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711"/>
        <w:gridCol w:w="920"/>
        <w:gridCol w:w="1355"/>
        <w:gridCol w:w="771"/>
        <w:gridCol w:w="300"/>
        <w:gridCol w:w="277"/>
        <w:gridCol w:w="313"/>
        <w:gridCol w:w="1201"/>
        <w:gridCol w:w="327"/>
        <w:gridCol w:w="291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河北拓驰润滑油销售有限公司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河北省石家庄市藁城区市府路与吉藁街交叉口南行80米路东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河北省石家庄市藁城区经济开发区塔西大街88号天山创谷大厦306室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0940-2021-QEO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李辉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19930756886</w:t>
            </w:r>
            <w:bookmarkEnd w:id="9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602925809@qq.com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李辉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2" w:name="管代电话"/>
            <w:bookmarkEnd w:id="12"/>
          </w:p>
        </w:tc>
        <w:tc>
          <w:tcPr>
            <w:tcW w:w="61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2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□远程审核    </w:t>
            </w:r>
            <w:bookmarkStart w:id="14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■现场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5" w:name="审核范围"/>
            <w:r>
              <w:rPr>
                <w:sz w:val="21"/>
                <w:szCs w:val="21"/>
              </w:rPr>
              <w:t>Q：润滑油、液压油、白油（含食品级、工业级）、齿轮油、变压器油的销售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E：润滑油、液压油、白油（含食品级、工业级）、齿轮油、变压器油的销售所涉及场所的相关环境管理活动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O：润滑油、液压油、白油（含食品级、工业级）、齿轮油、变压器油的销售所涉及场所的相关职业健康安全管理活动</w:t>
            </w:r>
            <w:bookmarkEnd w:id="15"/>
          </w:p>
        </w:tc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bookmarkStart w:id="16" w:name="专业代码"/>
            <w:r>
              <w:rPr>
                <w:sz w:val="21"/>
                <w:szCs w:val="21"/>
              </w:rPr>
              <w:t>Q：29.12.00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2021年09月03日 上午至2021年09月03日 下午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1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1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吉洁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(B)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2021.9.3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B审核：Q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O6.1.2/6.1.3/6.2.2/7.5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A审核：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B审核：</w:t>
            </w:r>
            <w:r>
              <w:rPr>
                <w:rFonts w:hint="eastAsia"/>
                <w:sz w:val="21"/>
                <w:szCs w:val="21"/>
              </w:rPr>
              <w:t>Q7.1.3/7.1.4/7.1.5/8.1/8.5.1</w:t>
            </w:r>
            <w:bookmarkStart w:id="22" w:name="_GoBack"/>
            <w:bookmarkEnd w:id="22"/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1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147481"/>
    <w:rsid w:val="45843C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1</TotalTime>
  <ScaleCrop>false</ScaleCrop>
  <LinksUpToDate>false</LinksUpToDate>
  <CharactersWithSpaces>3826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2021-09-20T09:22:29Z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