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b/>
                <w:szCs w:val="24"/>
              </w:rPr>
              <w:t>：</w:t>
            </w:r>
            <w:bookmarkStart w:id="0" w:name="审核开始日"/>
            <w:r>
              <w:rPr>
                <w:rFonts w:hint="eastAsia"/>
                <w:b/>
                <w:szCs w:val="24"/>
              </w:rPr>
              <w:t>201</w:t>
            </w:r>
            <w:bookmarkStart w:id="1" w:name="_GoBack"/>
            <w:bookmarkEnd w:id="1"/>
            <w:r>
              <w:rPr>
                <w:rFonts w:hint="eastAsia"/>
                <w:b/>
                <w:szCs w:val="24"/>
              </w:rPr>
              <w:t>9年11月18日</w:t>
            </w:r>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7A75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2019-11-16T14:34:56Z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