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544-2020-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宜兴市恒通塑业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张磊</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20-1109,E:ISC-E-2020-0738,O:ISC-O-2020-0674</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202825558176470</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30,E:30,O:30</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宜兴市恒通塑业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土工布的生产及销售</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土工布的生产及销售所涉及的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土工布的生产及销售所涉及的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宜兴市和桥镇福巷桥村</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宜兴市和桥镇福巷桥村</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宜兴市恒通塑业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20-1109,E:ISC-E-2020-0738,O:ISC-O-2020-0674</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宜兴市和桥镇福巷桥村</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