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0557-2019-EO</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重庆斯肯达有色金属有限公司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E:29.11.02</w:t>
            </w:r>
          </w:p>
          <w:p>
            <w:pPr>
              <w:spacing w:line="240" w:lineRule="exact"/>
              <w:jc w:val="center"/>
              <w:rPr>
                <w:b/>
                <w:color w:val="000000"/>
                <w:sz w:val="20"/>
                <w:szCs w:val="20"/>
              </w:rPr>
            </w:pPr>
            <w:r>
              <w:rPr>
                <w:b/>
                <w:color w:val="000000"/>
                <w:sz w:val="20"/>
                <w:szCs w:val="20"/>
              </w:rPr>
              <w:t>O:29.11.02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de-DE"/>
        </w:rPr>
        <w:t>ISO45001:2018  ■</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受审核方管理手册第一版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程序文件第一版。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重庆斯肯达有色金属有限公司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重庆市大渡口区新山村街道文体路126号2栋8-15号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重庆市巴南区一品街道乐遥村创业园</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程竟辉</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023-65253120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张洪</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程竟辉</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E：有色金属合金材料的销售及相关环境管理活动</w:t>
            </w:r>
          </w:p>
          <w:p>
            <w:pPr>
              <w:spacing w:line="400" w:lineRule="exact"/>
              <w:rPr>
                <w:rFonts w:ascii="宋体" w:hAnsi="宋体"/>
                <w:b/>
                <w:color w:val="000000"/>
                <w:sz w:val="20"/>
                <w:szCs w:val="20"/>
              </w:rPr>
            </w:pPr>
            <w:r>
              <w:rPr>
                <w:rFonts w:ascii="宋体" w:hAnsi="宋体"/>
                <w:b/>
                <w:color w:val="000000"/>
                <w:sz w:val="20"/>
                <w:szCs w:val="20"/>
              </w:rPr>
              <w:t>O：有色金属合金材料的销售及相关职业健康安全管理活动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E：29.11.02</w:t>
            </w:r>
          </w:p>
          <w:p>
            <w:pPr>
              <w:spacing w:line="280" w:lineRule="exact"/>
              <w:rPr>
                <w:rFonts w:ascii="宋体"/>
                <w:b/>
                <w:color w:val="000000"/>
                <w:sz w:val="20"/>
                <w:szCs w:val="20"/>
              </w:rPr>
            </w:pPr>
            <w:r>
              <w:rPr>
                <w:rFonts w:ascii="宋体"/>
                <w:b/>
                <w:color w:val="000000"/>
                <w:sz w:val="20"/>
                <w:szCs w:val="20"/>
              </w:rPr>
              <w:t>O：29.11.02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hAnsi="宋体"/>
          <w:b/>
          <w:color w:val="000000"/>
          <w:spacing w:val="-4"/>
          <w:sz w:val="20"/>
          <w:szCs w:val="20"/>
        </w:rPr>
      </w:pPr>
      <w:r>
        <w:rPr>
          <w:rFonts w:hint="eastAsia" w:ascii="宋体" w:hAnsi="宋体"/>
          <w:b/>
          <w:color w:val="000000"/>
          <w:sz w:val="20"/>
          <w:szCs w:val="20"/>
        </w:rPr>
        <w:t>部门：</w:t>
      </w:r>
      <w:r>
        <w:rPr>
          <w:rFonts w:hint="eastAsia" w:ascii="宋体" w:hAnsi="宋体"/>
          <w:b/>
          <w:color w:val="000000"/>
          <w:spacing w:val="-4"/>
          <w:sz w:val="20"/>
          <w:szCs w:val="20"/>
        </w:rPr>
        <w:t>综合部、财务部、销售部。</w:t>
      </w:r>
    </w:p>
    <w:p>
      <w:pPr>
        <w:spacing w:line="300" w:lineRule="auto"/>
        <w:ind w:firstLine="258" w:firstLineChars="134"/>
        <w:rPr>
          <w:rFonts w:ascii="宋体" w:hAnsi="宋体"/>
          <w:b/>
          <w:color w:val="000000"/>
          <w:spacing w:val="-4"/>
          <w:sz w:val="20"/>
          <w:szCs w:val="20"/>
        </w:rPr>
      </w:pPr>
      <w:r>
        <w:rPr>
          <w:rFonts w:hint="eastAsia" w:ascii="宋体" w:hAnsi="宋体"/>
          <w:b/>
          <w:color w:val="000000"/>
          <w:spacing w:val="-4"/>
          <w:sz w:val="20"/>
          <w:szCs w:val="20"/>
        </w:rPr>
        <w:t>场所：</w:t>
      </w:r>
      <w:bookmarkStart w:id="24" w:name="生产地址"/>
      <w:r>
        <w:rPr>
          <w:rFonts w:ascii="宋体" w:hAnsi="宋体"/>
          <w:b/>
          <w:color w:val="000000"/>
          <w:spacing w:val="-4"/>
          <w:sz w:val="20"/>
          <w:szCs w:val="20"/>
        </w:rPr>
        <w:t>重庆市巴南区一品街道乐遥村创业园</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widowControl/>
              <w:jc w:val="left"/>
              <w:rPr>
                <w:rFonts w:ascii="宋体"/>
                <w:b/>
                <w:color w:val="000000"/>
                <w:sz w:val="20"/>
                <w:szCs w:val="20"/>
              </w:rPr>
            </w:pPr>
            <w:r>
              <w:rPr>
                <w:rFonts w:hint="eastAsia" w:ascii="宋体" w:hAnsi="宋体"/>
                <w:b/>
                <w:color w:val="000000"/>
                <w:sz w:val="20"/>
                <w:szCs w:val="20"/>
              </w:rPr>
              <w:t>服务：</w:t>
            </w:r>
            <w:r>
              <w:rPr>
                <w:rFonts w:hint="eastAsia" w:ascii="宋体" w:hAnsi="宋体"/>
                <w:szCs w:val="21"/>
              </w:rPr>
              <w:t>有色金属合金材料的销售。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公司部门设置：综合部、销售部、财务部。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质量管理部门：销售部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ascii="宋体"/>
                <w:color w:val="000000"/>
                <w:sz w:val="20"/>
                <w:szCs w:val="20"/>
              </w:rPr>
            </w:pPr>
            <w:r>
              <w:rPr>
                <w:rFonts w:hint="eastAsia" w:ascii="宋体" w:hAnsi="宋体"/>
                <w:color w:val="000000"/>
                <w:sz w:val="20"/>
                <w:szCs w:val="20"/>
              </w:rPr>
              <w:t>受审核方位于：</w:t>
            </w:r>
            <w:r>
              <w:rPr>
                <w:u w:val="single"/>
              </w:rPr>
              <w:t>重庆市巴南区一品街道乐遥村创业园</w:t>
            </w:r>
            <w:r>
              <w:rPr>
                <w:rFonts w:hint="eastAsia"/>
                <w:u w:val="single"/>
              </w:rPr>
              <w:t>。</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w:t>
            </w:r>
            <w:r>
              <w:rPr>
                <w:rFonts w:hint="eastAsia" w:ascii="宋体" w:hAnsi="宋体"/>
                <w:color w:val="000000"/>
                <w:sz w:val="20"/>
                <w:szCs w:val="20"/>
                <w:highlight w:val="none"/>
              </w:rPr>
              <w:t>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hAnsi="宋体"/>
                <w:szCs w:val="21"/>
              </w:rPr>
            </w:pP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）、工业企业厂界环境噪声排放标准（GB12348-2008）3类。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20" w:lineRule="exact"/>
              <w:rPr>
                <w:rFonts w:ascii="宋体" w:hAnsi="宋体"/>
                <w:color w:val="000000"/>
                <w:szCs w:val="21"/>
              </w:rPr>
            </w:pPr>
            <w:r>
              <w:rPr>
                <w:rFonts w:hint="eastAsia" w:ascii="宋体" w:hAnsi="宋体"/>
                <w:szCs w:val="21"/>
              </w:rPr>
              <w:t>产品销售流程：</w:t>
            </w:r>
          </w:p>
          <w:p>
            <w:pPr>
              <w:spacing w:line="420" w:lineRule="exact"/>
              <w:rPr>
                <w:rFonts w:ascii="宋体" w:hAnsi="宋体"/>
                <w:color w:val="000000"/>
                <w:szCs w:val="21"/>
              </w:rPr>
            </w:pPr>
            <w:r>
              <w:rPr>
                <w:rFonts w:hint="eastAsia" w:ascii="宋体" w:hAnsi="宋体"/>
                <w:color w:val="000000"/>
                <w:szCs w:val="21"/>
              </w:rPr>
              <w:t>合同洽谈---签订合同---采购---销售---售后服务。</w:t>
            </w:r>
          </w:p>
          <w:p>
            <w:pPr>
              <w:rPr>
                <w:rFonts w:ascii="宋体" w:hAnsi="宋体"/>
                <w:szCs w:val="21"/>
              </w:rPr>
            </w:pPr>
            <w:r>
              <w:rPr>
                <w:rFonts w:hint="eastAsia" w:ascii="宋体" w:hAnsi="宋体"/>
                <w:szCs w:val="21"/>
              </w:rPr>
              <w:t>销售为关键过程。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highlight w:val="none"/>
                <w:lang w:eastAsia="zh-CN"/>
              </w:rPr>
              <w:t>电脑</w:t>
            </w:r>
            <w:r>
              <w:rPr>
                <w:rFonts w:hint="eastAsia" w:ascii="宋体" w:hAnsi="宋体" w:cs="宋体"/>
                <w:szCs w:val="21"/>
                <w:highlight w:val="none"/>
              </w:rPr>
              <w:t>和办公设备等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eastAsia="zh-CN"/>
              </w:rPr>
              <w:t>无，由供应商出具质检报告，验收核对质检报告。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w:t>
            </w:r>
            <w:r>
              <w:rPr>
                <w:rFonts w:hint="eastAsia" w:ascii="宋体"/>
                <w:color w:val="000000"/>
                <w:sz w:val="20"/>
                <w:szCs w:val="20"/>
                <w:highlight w:val="none"/>
              </w:rPr>
              <w:t>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ind w:firstLine="200" w:firstLineChars="100"/>
              <w:rPr>
                <w:rFonts w:hint="eastAsia" w:ascii="宋体" w:eastAsia="宋体"/>
                <w:color w:val="000000"/>
                <w:sz w:val="20"/>
                <w:szCs w:val="20"/>
                <w:lang w:eastAsia="zh-CN"/>
              </w:rPr>
            </w:pPr>
            <w:r>
              <w:rPr>
                <w:rFonts w:hint="eastAsia" w:ascii="宋体"/>
                <w:color w:val="000000"/>
                <w:sz w:val="20"/>
                <w:szCs w:val="20"/>
              </w:rPr>
              <w:t>重要环境因素</w:t>
            </w:r>
            <w:r>
              <w:rPr>
                <w:rFonts w:hint="eastAsia" w:ascii="宋体"/>
                <w:color w:val="000000"/>
                <w:sz w:val="20"/>
                <w:szCs w:val="20"/>
                <w:highlight w:val="none"/>
              </w:rPr>
              <w:t>有：潜在火灾、固废排放</w:t>
            </w:r>
            <w:r>
              <w:rPr>
                <w:rFonts w:hint="eastAsia" w:ascii="宋体"/>
                <w:color w:val="00000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highlight w:val="none"/>
              </w:rPr>
              <w:t>：</w:t>
            </w:r>
            <w:r>
              <w:rPr>
                <w:rFonts w:hint="eastAsia"/>
                <w:szCs w:val="21"/>
                <w:highlight w:val="none"/>
              </w:rPr>
              <w:t>1）火灾；2）</w:t>
            </w:r>
            <w:r>
              <w:rPr>
                <w:rFonts w:hint="eastAsia"/>
                <w:szCs w:val="21"/>
                <w:highlight w:val="none"/>
                <w:lang w:eastAsia="zh-CN"/>
              </w:rPr>
              <w:t>交通事故</w:t>
            </w:r>
            <w:bookmarkStart w:id="25" w:name="_GoBack"/>
            <w:bookmarkEnd w:id="25"/>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rPr>
              <w:t>15</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400" w:lineRule="exact"/>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综合部、销售部、财务部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综合部、销售部、财务部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建立有《内部审核管理制度》，于2019年3月17日-18日进行了内部审核。</w:t>
            </w:r>
          </w:p>
          <w:p>
            <w:pPr>
              <w:spacing w:line="400" w:lineRule="exact"/>
              <w:rPr>
                <w:rFonts w:ascii="宋体"/>
                <w:b/>
                <w:color w:val="000000"/>
                <w:sz w:val="20"/>
                <w:szCs w:val="20"/>
              </w:rPr>
            </w:pPr>
            <w:r>
              <w:rPr>
                <w:rFonts w:hint="eastAsia"/>
                <w:szCs w:val="21"/>
              </w:rPr>
              <w:t>内部审核组由：程竟辉（组长）、徐娟（组员）组成。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eastAsia="仿宋"/>
              </w:rPr>
              <w:t>ISO45</w:t>
            </w:r>
            <w:r>
              <w:rPr>
                <w:rFonts w:hint="eastAsia" w:ascii="宋体" w:hAnsi="宋体"/>
              </w:rPr>
              <w:t>001：2018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eastAsia="仿宋"/>
              </w:rPr>
              <w:t>ISO45</w:t>
            </w:r>
            <w:r>
              <w:rPr>
                <w:rFonts w:hint="eastAsia" w:ascii="宋体" w:hAnsi="宋体"/>
              </w:rPr>
              <w:t>001：2018</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建立有《管理评审控制程序》，于2019年4月6日就管理方针和目标，评价和审定管理体系运行的适宜性、充分性和有效性进行了评审。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p>
    <w:p>
      <w:pPr>
        <w:spacing w:line="300" w:lineRule="auto"/>
        <w:ind w:firstLine="201" w:firstLineChars="100"/>
        <w:rPr>
          <w:rFonts w:ascii="宋体" w:hAnsi="宋体"/>
          <w:b/>
          <w:color w:val="000000"/>
          <w:sz w:val="20"/>
          <w:szCs w:val="20"/>
        </w:rPr>
      </w:pPr>
      <w:r>
        <w:rPr>
          <w:rFonts w:hint="eastAsia" w:ascii="宋体" w:hAnsi="宋体"/>
          <w:b/>
          <w:color w:val="000000"/>
          <w:sz w:val="20"/>
          <w:szCs w:val="20"/>
        </w:rPr>
        <w:t>EMS: 有色金属合金材料的销售及相关环境管理活动。 </w:t>
      </w:r>
    </w:p>
    <w:p>
      <w:pPr>
        <w:spacing w:line="300" w:lineRule="auto"/>
        <w:ind w:firstLine="201" w:firstLineChars="100"/>
        <w:rPr>
          <w:rFonts w:ascii="宋体" w:hAnsi="宋体"/>
          <w:b/>
          <w:color w:val="000000"/>
          <w:sz w:val="20"/>
          <w:szCs w:val="20"/>
        </w:rPr>
      </w:pPr>
      <w:r>
        <w:rPr>
          <w:rFonts w:hint="eastAsia" w:ascii="宋体" w:hAnsi="宋体"/>
          <w:b/>
          <w:color w:val="000000"/>
          <w:sz w:val="20"/>
          <w:szCs w:val="20"/>
        </w:rPr>
        <w:t>OHSMS: 有色金属合金材料的销售及相关职业健康安全管理活动。</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eastAsia="隶书"/>
          <w:color w:val="000000"/>
          <w:sz w:val="28"/>
          <w:szCs w:val="28"/>
        </w:rPr>
        <w:t>重庆斯肯达有色金属有限公司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日期：2019年11月14日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日期：2019年11月14日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                         日期：2019年11月14日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1025" o:spt="75" type="#_x0000_t75" style="position:absolute;left:0pt;margin-left:-0.05pt;margin-top:0.35pt;height:34.1pt;width:32.3pt;mso-wrap-distance-left:9pt;mso-wrap-distance-right:9pt;z-index:-25165926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1026"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1027" o:spid="_x0000_s102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63EEE"/>
    <w:rsid w:val="001E19D8"/>
    <w:rsid w:val="002917F4"/>
    <w:rsid w:val="0044290B"/>
    <w:rsid w:val="00463EEE"/>
    <w:rsid w:val="00C31E5C"/>
    <w:rsid w:val="46BD6FEA"/>
    <w:rsid w:val="799916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locked/>
    <w:uiPriority w:val="99"/>
    <w:rPr>
      <w:rFonts w:ascii="Times New Roman" w:hAnsi="Times New Roman" w:eastAsia="宋体" w:cs="Times New Roman"/>
      <w:sz w:val="18"/>
      <w:szCs w:val="18"/>
    </w:rPr>
  </w:style>
  <w:style w:type="character" w:customStyle="1" w:styleId="11">
    <w:name w:val="页眉 Char"/>
    <w:link w:val="4"/>
    <w:qFormat/>
    <w:locked/>
    <w:uiPriority w:val="99"/>
    <w:rPr>
      <w:rFonts w:ascii="Calibri" w:hAnsi="Calibri" w:eastAsia="宋体" w:cs="Times New Roman"/>
      <w:sz w:val="18"/>
      <w:szCs w:val="18"/>
    </w:rPr>
  </w:style>
  <w:style w:type="character" w:customStyle="1" w:styleId="12">
    <w:name w:val="副标题 Char"/>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1147</Words>
  <Characters>6540</Characters>
  <Lines>54</Lines>
  <Paragraphs>15</Paragraphs>
  <TotalTime>1</TotalTime>
  <ScaleCrop>false</ScaleCrop>
  <LinksUpToDate>false</LinksUpToDate>
  <CharactersWithSpaces>7672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2019-12-06T02:35:39Z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