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重庆斯肯达有色金属有限公司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O：29.11.02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产品销售流程：</w:t>
            </w:r>
          </w:p>
          <w:p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合同洽谈---签订合同---采购---销售---售后服务。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highlight w:val="none"/>
              </w:rPr>
              <w:t>固废和潜在火灾，采取分类收集、管理方案和预案措施管理。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highlight w:val="none"/>
              </w:rPr>
              <w:t>火灾、</w:t>
            </w:r>
            <w:r>
              <w:rPr>
                <w:rFonts w:hint="eastAsia"/>
                <w:sz w:val="20"/>
                <w:highlight w:val="none"/>
                <w:lang w:eastAsia="zh-CN"/>
              </w:rPr>
              <w:t>交通事故</w:t>
            </w:r>
            <w:bookmarkStart w:id="6" w:name="_GoBack"/>
            <w:bookmarkEnd w:id="6"/>
            <w:r>
              <w:rPr>
                <w:rFonts w:hint="eastAsia"/>
                <w:sz w:val="20"/>
                <w:highlight w:val="none"/>
              </w:rPr>
              <w:t>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售后服务质量的监控等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1025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1026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E12EE"/>
    <w:rsid w:val="00276975"/>
    <w:rsid w:val="004E12EE"/>
    <w:rsid w:val="00F62220"/>
    <w:rsid w:val="47A06294"/>
    <w:rsid w:val="7FC525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480</Characters>
  <Lines>4</Lines>
  <Paragraphs>1</Paragraphs>
  <TotalTime>20</TotalTime>
  <ScaleCrop>false</ScaleCrop>
  <LinksUpToDate>false</LinksUpToDate>
  <CharactersWithSpaces>563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我不是好演员</cp:lastModifiedBy>
  <dcterms:modified xsi:type="dcterms:W3CDTF">2019-12-06T07:02:54Z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