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德玛仕河北仪器仪表有限公司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rPr>
                <w:rFonts w:hint="default" w:eastAsia="宋体"/>
                <w:sz w:val="22"/>
                <w:szCs w:val="22"/>
                <w:lang w:val="en-US" w:eastAsia="zh-CN"/>
              </w:rPr>
            </w:pPr>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0418-2019-QEO-2021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2018-N1QMS-3021820</w:t>
            </w:r>
          </w:p>
          <w:p>
            <w:pPr>
              <w:jc w:val="center"/>
              <w:rPr>
                <w:sz w:val="20"/>
                <w:lang w:val="de-DE"/>
              </w:rPr>
            </w:pPr>
            <w:r>
              <w:rPr>
                <w:sz w:val="20"/>
                <w:lang w:val="de-DE"/>
              </w:rPr>
              <w:t>2021-N1EMS-4021820</w:t>
            </w:r>
          </w:p>
          <w:p>
            <w:pPr>
              <w:jc w:val="center"/>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邱玉峰</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C</w:t>
            </w:r>
          </w:p>
        </w:tc>
        <w:tc>
          <w:tcPr>
            <w:tcW w:w="5595" w:type="dxa"/>
            <w:gridSpan w:val="3"/>
            <w:vAlign w:val="center"/>
          </w:tcPr>
          <w:p>
            <w:pPr>
              <w:jc w:val="center"/>
              <w:rPr>
                <w:sz w:val="20"/>
                <w:lang w:val="de-DE"/>
              </w:rPr>
            </w:pPr>
            <w:r>
              <w:rPr>
                <w:sz w:val="20"/>
                <w:lang w:val="de-DE"/>
              </w:rPr>
              <w:t>ISC-JSZJ-227</w:t>
            </w:r>
          </w:p>
          <w:p>
            <w:pPr>
              <w:jc w:val="center"/>
              <w:rPr>
                <w:sz w:val="20"/>
                <w:lang w:val="de-DE"/>
              </w:rPr>
            </w:pPr>
            <w:r>
              <w:rPr>
                <w:sz w:val="20"/>
                <w:lang w:val="de-DE"/>
              </w:rPr>
              <w:t>ISC-JSZJ-227</w:t>
            </w:r>
          </w:p>
          <w:p>
            <w:pPr>
              <w:jc w:val="center"/>
              <w:rPr>
                <w:sz w:val="20"/>
                <w:lang w:val="de-DE"/>
              </w:rPr>
            </w:pPr>
            <w:r>
              <w:rPr>
                <w:sz w:val="20"/>
                <w:lang w:val="de-DE"/>
              </w:rPr>
              <w:t>ISC-JSZJ-227</w:t>
            </w:r>
          </w:p>
          <w:p>
            <w:pPr>
              <w:jc w:val="center"/>
              <w:rPr>
                <w:rFonts w:ascii="Times New Roman" w:hAnsi="Times New Roman" w:eastAsia="宋体" w:cs="Times New Roman"/>
                <w:kern w:val="2"/>
                <w:sz w:val="20"/>
                <w:lang w:val="de-DE" w:eastAsia="zh-CN" w:bidi="ar-SA"/>
              </w:rPr>
            </w:pPr>
            <w:r>
              <w:rPr>
                <w:sz w:val="20"/>
                <w:lang w:val="de-DE"/>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刘红杰</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2021.9.11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2221.9.12  16:00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rPr>
                <w:rFonts w:hint="eastAsia"/>
                <w:b/>
                <w:sz w:val="22"/>
                <w:szCs w:val="22"/>
              </w:rPr>
            </w:pPr>
          </w:p>
          <w:p>
            <w:pPr>
              <w:pStyle w:val="2"/>
              <w:rPr>
                <w:rFonts w:hint="eastAsia"/>
                <w:b/>
                <w:sz w:val="22"/>
                <w:szCs w:val="22"/>
              </w:rPr>
            </w:pPr>
          </w:p>
          <w:p>
            <w:pPr>
              <w:pStyle w:val="2"/>
              <w:rPr>
                <w:rFonts w:hint="eastAsia"/>
                <w:b/>
                <w:sz w:val="22"/>
                <w:szCs w:val="22"/>
              </w:rPr>
            </w:pPr>
            <w:bookmarkStart w:id="14" w:name="_GoBack"/>
            <w:bookmarkEnd w:id="1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9A4821"/>
    <w:rsid w:val="4A363895"/>
    <w:rsid w:val="65132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2021-09-11T00:34:05Z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