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0553-2019-EO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华润雪花啤酒(四川)有限责任公司成都分公司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唐智</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E:03.10.05</w:t>
            </w:r>
          </w:p>
          <w:p>
            <w:pPr>
              <w:spacing w:line="240" w:lineRule="exact"/>
              <w:jc w:val="center"/>
              <w:rPr>
                <w:b/>
                <w:color w:val="000000"/>
                <w:sz w:val="20"/>
                <w:szCs w:val="20"/>
              </w:rPr>
            </w:pPr>
            <w:r>
              <w:rPr>
                <w:b/>
                <w:color w:val="000000"/>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华润雪花啤酒(四川)有限责任公司成都分公司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四川省成都高新区益园三路99号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四川省成都高新区益园三路99号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郝东霞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17313723202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鲍常炜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陈然</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E：雪花啤酒的生产（限许可范围内）所涉及的相关环境管理活动</w:t>
            </w:r>
          </w:p>
          <w:p>
            <w:pPr>
              <w:spacing w:line="400" w:lineRule="exact"/>
              <w:rPr>
                <w:rFonts w:ascii="宋体" w:hAnsi="宋体"/>
                <w:b/>
                <w:color w:val="000000"/>
                <w:sz w:val="20"/>
                <w:szCs w:val="20"/>
              </w:rPr>
            </w:pPr>
            <w:r>
              <w:rPr>
                <w:rFonts w:ascii="宋体" w:hAnsi="宋体"/>
                <w:b/>
                <w:color w:val="000000"/>
                <w:sz w:val="20"/>
                <w:szCs w:val="20"/>
              </w:rPr>
              <w:t>O：雪花啤酒的生产（限许可范围内）所涉及的相关职业健康安全管理活动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E：03.10.05</w:t>
            </w:r>
          </w:p>
          <w:p>
            <w:pPr>
              <w:spacing w:line="280" w:lineRule="exact"/>
              <w:rPr>
                <w:rFonts w:ascii="宋体"/>
                <w:b/>
                <w:color w:val="000000"/>
                <w:sz w:val="20"/>
                <w:szCs w:val="20"/>
              </w:rPr>
            </w:pPr>
            <w:r>
              <w:rPr>
                <w:rFonts w:ascii="宋体"/>
                <w:b/>
                <w:color w:val="000000"/>
                <w:sz w:val="20"/>
                <w:szCs w:val="20"/>
              </w:rPr>
              <w:t>O：03.10.05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行政部、</w:t>
      </w:r>
      <w:r>
        <w:rPr>
          <w:rFonts w:hint="eastAsia" w:ascii="宋体" w:hAnsi="宋体"/>
          <w:szCs w:val="21"/>
          <w:lang w:eastAsia="zh-CN"/>
        </w:rPr>
        <w:t>酿</w:t>
      </w:r>
      <w:r>
        <w:rPr>
          <w:rFonts w:hint="eastAsia" w:ascii="宋体" w:hAnsi="宋体"/>
          <w:szCs w:val="21"/>
        </w:rPr>
        <w:t>造部、运营部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四川省成都高新区益园三路99号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雪花啤酒的生产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w:t>
            </w:r>
            <w:r>
              <w:rPr>
                <w:rFonts w:hint="eastAsia" w:ascii="宋体" w:hAnsi="宋体"/>
                <w:szCs w:val="21"/>
                <w:lang w:eastAsia="zh-CN"/>
              </w:rPr>
              <w:t>酿</w:t>
            </w:r>
            <w:r>
              <w:rPr>
                <w:rFonts w:hint="eastAsia" w:ascii="宋体" w:hAnsi="宋体"/>
                <w:szCs w:val="21"/>
              </w:rPr>
              <w:t>造部、运营部、财务部。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酿</w:t>
            </w:r>
            <w:r>
              <w:rPr>
                <w:rFonts w:hint="eastAsia" w:ascii="宋体" w:hAnsi="宋体"/>
                <w:szCs w:val="21"/>
              </w:rPr>
              <w:t>造部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0个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四川省成都高新区益园三路99号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hint="eastAsia" w:ascii="宋体" w:eastAsia="宋体"/>
                <w:color w:val="000000"/>
                <w:sz w:val="20"/>
                <w:szCs w:val="20"/>
                <w:lang w:eastAsia="zh-CN"/>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szCs w:val="21"/>
              </w:rPr>
              <w:t>排污许可证已办理，还未拿到，已在网上公示，截图见附件。发证日期：2019年11月13日。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highlight w:val="none"/>
              </w:rPr>
              <w:t>是否提供近期环境监测报告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pPr>
            <w:r>
              <w:rPr>
                <w:rFonts w:hint="eastAsia" w:ascii="宋体"/>
                <w:color w:val="000000"/>
                <w:sz w:val="20"/>
                <w:szCs w:val="20"/>
              </w:rPr>
              <w:t>环境执行标准：</w:t>
            </w:r>
            <w:r>
              <w:rPr>
                <w:rFonts w:hint="eastAsia" w:ascii="宋体" w:hAnsi="宋体"/>
                <w:szCs w:val="21"/>
              </w:rPr>
              <w:t>大气污染物综合排放标准（</w:t>
            </w:r>
            <w:r>
              <w:rPr>
                <w:color w:val="000000"/>
                <w:kern w:val="0"/>
                <w:szCs w:val="21"/>
              </w:rPr>
              <w:t xml:space="preserve">GB16297-1996 </w:t>
            </w:r>
            <w:r>
              <w:rPr>
                <w:rFonts w:hint="eastAsia"/>
                <w:color w:val="000000"/>
                <w:kern w:val="0"/>
                <w:szCs w:val="21"/>
              </w:rPr>
              <w:t>）</w:t>
            </w:r>
            <w:r>
              <w:rPr>
                <w:rFonts w:hint="eastAsia" w:ascii="宋体" w:hAnsi="宋体" w:cs="宋体"/>
                <w:color w:val="000000"/>
                <w:kern w:val="0"/>
                <w:szCs w:val="21"/>
              </w:rPr>
              <w:t>二级标准；</w:t>
            </w:r>
          </w:p>
          <w:p>
            <w:pPr>
              <w:widowControl/>
              <w:jc w:val="left"/>
              <w:rPr>
                <w:rFonts w:ascii="宋体"/>
                <w:color w:val="000000"/>
                <w:sz w:val="20"/>
                <w:szCs w:val="20"/>
              </w:rPr>
            </w:pPr>
            <w:r>
              <w:rPr>
                <w:rFonts w:hint="eastAsia" w:ascii="宋体" w:hAnsi="宋体" w:cs="宋体"/>
                <w:color w:val="000000"/>
                <w:kern w:val="0"/>
                <w:szCs w:val="21"/>
              </w:rPr>
              <w:t>《啤酒工业污染物排放标准》（GB19821-2005）预处理标准；《污水排入城镇下水道水质标准》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w:t>
            </w:r>
            <w:r>
              <w:rPr>
                <w:color w:val="000000"/>
                <w:kern w:val="0"/>
                <w:szCs w:val="21"/>
              </w:rPr>
              <w:t xml:space="preserve"> </w:t>
            </w:r>
            <w:r>
              <w:rPr>
                <w:rFonts w:hint="eastAsia" w:ascii="宋体" w:hAnsi="宋体" w:cs="宋体"/>
                <w:color w:val="000000"/>
                <w:kern w:val="0"/>
                <w:szCs w:val="21"/>
              </w:rPr>
              <w:t>标准</w:t>
            </w:r>
            <w:r>
              <w:rPr>
                <w:rFonts w:hint="eastAsia" w:ascii="宋体" w:hAnsi="宋体"/>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rPr>
              <w:t>产品生产工艺流程图:</w:t>
            </w:r>
          </w:p>
          <w:p>
            <w:pPr>
              <w:rPr>
                <w:rFonts w:ascii="宋体" w:hAnsi="宋体"/>
                <w:szCs w:val="21"/>
              </w:rPr>
            </w:pPr>
            <w:r>
              <w:rPr>
                <w:rFonts w:hint="eastAsia" w:ascii="宋体" w:hAnsi="宋体"/>
                <w:szCs w:val="21"/>
              </w:rPr>
              <w:t>麦芽—— 糖化——过滤 —— 煮沸——冷却——浮选 ——前发酵——后发酵——啤酒过滤——清酒——灌装。</w:t>
            </w:r>
          </w:p>
          <w:p>
            <w:pPr>
              <w:rPr>
                <w:rFonts w:ascii="宋体"/>
                <w:color w:val="000000"/>
                <w:sz w:val="20"/>
                <w:szCs w:val="20"/>
              </w:rPr>
            </w:pPr>
            <w:r>
              <w:rPr>
                <w:rFonts w:hint="eastAsia" w:ascii="宋体" w:hAnsi="宋体"/>
                <w:szCs w:val="21"/>
              </w:rPr>
              <w:t>酿造为关键过程。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制冷机组、空气压缩机、压力储存罐、叉车</w:t>
            </w:r>
            <w:r>
              <w:rPr>
                <w:rFonts w:hint="eastAsia" w:ascii="宋体" w:hAnsi="宋体" w:cs="宋体"/>
                <w:szCs w:val="21"/>
              </w:rPr>
              <w:t>等和办公设备。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s="宋体"/>
                <w:color w:val="000000"/>
                <w:kern w:val="0"/>
                <w:szCs w:val="21"/>
              </w:rPr>
              <w:t>压力储存罐、叉车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w:t>
            </w:r>
            <w:r>
              <w:rPr>
                <w:rFonts w:hint="eastAsia" w:ascii="宋体"/>
                <w:color w:val="000000"/>
                <w:sz w:val="20"/>
                <w:szCs w:val="20"/>
                <w:highlight w:val="none"/>
              </w:rPr>
              <w:t>备（请简述主要监视和测量设备）：压力表、安全阀、在线检测仪</w:t>
            </w:r>
            <w:r>
              <w:rPr>
                <w:rFonts w:hint="eastAsia" w:ascii="宋体"/>
                <w:color w:val="000000"/>
                <w:sz w:val="20"/>
                <w:szCs w:val="20"/>
                <w:highlight w:val="none"/>
                <w:lang w:eastAsia="zh-CN"/>
              </w:rPr>
              <w:t>、</w:t>
            </w:r>
            <w:r>
              <w:rPr>
                <w:rFonts w:hint="eastAsia" w:ascii="宋体" w:hAnsi="宋体"/>
                <w:szCs w:val="21"/>
                <w:highlight w:val="none"/>
              </w:rPr>
              <w:t>氨气泄漏报警器、天然气泄漏报警器</w:t>
            </w:r>
            <w:r>
              <w:rPr>
                <w:rFonts w:hint="eastAsia" w:ascii="宋体"/>
                <w:color w:val="000000"/>
                <w:sz w:val="20"/>
                <w:szCs w:val="20"/>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numPr>
                <w:ilvl w:val="0"/>
                <w:numId w:val="1"/>
              </w:numPr>
              <w:tabs>
                <w:tab w:val="center" w:pos="3169"/>
              </w:tabs>
              <w:spacing w:line="400" w:lineRule="exact"/>
              <w:ind w:firstLine="0" w:firstLineChars="0"/>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rPr>
              <w:t>1）潜在火灾；2）噪声的排放；3）废水的排放；4）固废的排放；5）粉尘的排放；6）能源消耗（水、电、蒸汽）；7）氨气泄漏。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应急预案有：火灾应急预案，触电应急预案，化学品泄漏应急预案。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1）火灾；2）爆炸（氨气、天然气、压力容器等）；3）触电；4）意外伤害（高坠、烫伤、冻伤、酸碱腐蚀、爆瓶等伤害）；5）中毒；6）噪声；7）职业病（噪声、粉尘等</w:t>
            </w:r>
            <w:r>
              <w:rPr>
                <w:rFonts w:hint="eastAsia"/>
                <w:szCs w:val="21"/>
                <w:lang w:eastAsia="zh-CN"/>
              </w:rPr>
              <w:t>）</w:t>
            </w:r>
            <w:r>
              <w:rPr>
                <w:rFonts w:hint="eastAsia"/>
                <w:szCs w:val="21"/>
              </w:rPr>
              <w:t>。</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w:t>
            </w:r>
            <w:r>
              <w:rPr>
                <w:rFonts w:hint="eastAsia" w:ascii="宋体"/>
                <w:color w:val="000000"/>
                <w:sz w:val="20"/>
                <w:szCs w:val="20"/>
                <w:lang w:val="en-US" w:eastAsia="zh-CN"/>
              </w:rPr>
              <w:t>3</w:t>
            </w:r>
            <w:r>
              <w:rPr>
                <w:rFonts w:hint="eastAsia" w:ascii="宋体"/>
                <w:color w:val="000000"/>
                <w:sz w:val="20"/>
                <w:szCs w:val="20"/>
              </w:rPr>
              <w:t>0人，其中管理人</w:t>
            </w:r>
            <w:r>
              <w:rPr>
                <w:rFonts w:hint="eastAsia" w:ascii="宋体"/>
                <w:color w:val="000000"/>
                <w:sz w:val="20"/>
                <w:szCs w:val="20"/>
                <w:highlight w:val="none"/>
              </w:rPr>
              <w:t>员：50人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eastAsia="zh-CN"/>
              </w:rPr>
              <w:t>酿</w:t>
            </w:r>
            <w:r>
              <w:rPr>
                <w:rFonts w:hint="eastAsia" w:ascii="宋体" w:hAnsi="宋体"/>
                <w:szCs w:val="21"/>
              </w:rPr>
              <w:t>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eastAsia="zh-CN"/>
              </w:rPr>
              <w:t>酿</w:t>
            </w:r>
            <w:r>
              <w:rPr>
                <w:rFonts w:hint="eastAsia" w:ascii="宋体" w:hAnsi="宋体"/>
                <w:szCs w:val="21"/>
              </w:rPr>
              <w:t>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，于2019年</w:t>
            </w:r>
            <w:r>
              <w:rPr>
                <w:rFonts w:hint="eastAsia"/>
                <w:szCs w:val="21"/>
                <w:lang w:val="en-US" w:eastAsia="zh-CN"/>
              </w:rPr>
              <w:t>7</w:t>
            </w:r>
            <w:r>
              <w:rPr>
                <w:rFonts w:hint="eastAsia"/>
                <w:szCs w:val="21"/>
              </w:rPr>
              <w:t>月</w:t>
            </w:r>
            <w:r>
              <w:rPr>
                <w:rFonts w:hint="eastAsia"/>
                <w:szCs w:val="21"/>
                <w:lang w:val="en-US" w:eastAsia="zh-CN"/>
              </w:rPr>
              <w:t>5</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szCs w:val="21"/>
                <w:lang w:eastAsia="zh-CN"/>
              </w:rPr>
              <w:t>陈然</w:t>
            </w:r>
            <w:r>
              <w:rPr>
                <w:rFonts w:hint="eastAsia"/>
                <w:szCs w:val="21"/>
              </w:rPr>
              <w:t>（组长）、</w:t>
            </w:r>
            <w:r>
              <w:rPr>
                <w:rFonts w:hint="eastAsia"/>
                <w:szCs w:val="21"/>
                <w:lang w:eastAsia="zh-CN"/>
              </w:rPr>
              <w:t>李世斌</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lang w:val="en-US" w:eastAsia="zh-CN"/>
              </w:rPr>
              <w:t>ISO45001:2018</w:t>
            </w:r>
            <w:r>
              <w:rPr>
                <w:rFonts w:hint="eastAsia" w:ascii="宋体" w:hAnsi="宋体"/>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lang w:val="en-US" w:eastAsia="zh-CN"/>
              </w:rPr>
              <w:t>ISO45001:2018</w:t>
            </w:r>
            <w:r>
              <w:rPr>
                <w:rFonts w:hint="eastAsia" w:ascii="宋体" w:hAnsi="宋体"/>
              </w:rPr>
              <w:t>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建立有《管理评审控制程序》，于2019年7月</w:t>
            </w:r>
            <w:r>
              <w:rPr>
                <w:rFonts w:hint="eastAsia"/>
                <w:szCs w:val="21"/>
                <w:lang w:val="en-US" w:eastAsia="zh-CN"/>
              </w:rPr>
              <w:t>2</w:t>
            </w:r>
            <w:r>
              <w:rPr>
                <w:rFonts w:hint="eastAsia"/>
                <w:szCs w:val="21"/>
              </w:rPr>
              <w:t>0日就管理方针和目标，评价和审定管理体系运行的适宜性、充分性和有效性进行了评审。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EMS:</w:t>
      </w:r>
      <w:r>
        <w:rPr>
          <w:rFonts w:hint="eastAsia" w:ascii="宋体" w:hAnsi="宋体"/>
          <w:b/>
          <w:color w:val="000000"/>
          <w:sz w:val="20"/>
          <w:szCs w:val="20"/>
          <w:u w:val="single"/>
        </w:rPr>
        <w:t xml:space="preserve"> 雪花啤酒的生产（限许可范围内）所涉及的相关环境管理活动。</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OHSMS:</w:t>
      </w:r>
      <w:r>
        <w:rPr>
          <w:rFonts w:hint="eastAsia" w:ascii="宋体" w:hAnsi="宋体"/>
          <w:b/>
          <w:color w:val="000000"/>
          <w:sz w:val="20"/>
          <w:szCs w:val="20"/>
          <w:u w:val="single"/>
        </w:rPr>
        <w:t xml:space="preserve"> 雪花啤酒的生产（限许可范围内）所涉及的相关职业健康安全管理活动。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华润雪花啤酒(四川)有限责任公司成都分公司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194E4711"/>
    <w:multiLevelType w:val="singleLevel"/>
    <w:tmpl w:val="194E471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49666E"/>
    <w:rsid w:val="3314011B"/>
    <w:rsid w:val="3A7C7AB4"/>
    <w:rsid w:val="5D9C3BC3"/>
    <w:rsid w:val="74977F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2019-12-09T06:46:57Z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