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rPr>
                <w:sz w:val="21"/>
                <w:szCs w:val="21"/>
              </w:rPr>
            </w:pPr>
            <w:r>
              <w:rPr>
                <w:rFonts w:hint="eastAsia"/>
                <w:lang w:val="en-US" w:eastAsia="zh-CN"/>
              </w:rPr>
              <w:t xml:space="preserve">                </w:t>
            </w:r>
            <w:r>
              <w:rPr>
                <w:rFonts w:hint="eastAsia" w:eastAsia="宋体"/>
                <w:lang w:eastAsia="zh-CN"/>
              </w:rPr>
              <w:drawing>
                <wp:inline distT="0" distB="0" distL="114300" distR="114300">
                  <wp:extent cx="745490" cy="141605"/>
                  <wp:effectExtent l="0" t="0" r="3810" b="10795"/>
                  <wp:docPr id="1" name="图片 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1)"/>
                          <pic:cNvPicPr>
                            <a:picLocks noChangeAspect="1"/>
                          </pic:cNvPicPr>
                        </pic:nvPicPr>
                        <pic:blipFill>
                          <a:blip r:embed="rId9"/>
                          <a:stretch>
                            <a:fillRect/>
                          </a:stretch>
                        </pic:blipFill>
                        <pic:spPr>
                          <a:xfrm>
                            <a:off x="0" y="0"/>
                            <a:ext cx="745490" cy="14160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2021.8.30</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D57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2021-09-03T08:05:00Z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