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重庆欧祥服饰有限公司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0858-2021-QEO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default" w:eastAsia="宋体"/>
                <w:sz w:val="22"/>
                <w:szCs w:val="22"/>
                <w:highlight w:val="yellow"/>
                <w:lang w:val="en-US" w:eastAsia="zh-CN"/>
              </w:rPr>
            </w:pPr>
            <w:r>
              <w:rPr>
                <w:rFonts w:ascii="宋体" w:hAnsi="宋体" w:cs="宋体"/>
                <w:color w:val="000000"/>
                <w:kern w:val="0"/>
                <w:szCs w:val="21"/>
              </w:rPr>
              <w:t>杨珍全</w:t>
            </w:r>
          </w:p>
        </w:tc>
        <w:tc>
          <w:tcPr>
            <w:tcW w:w="1184" w:type="dxa"/>
            <w:vAlign w:val="center"/>
          </w:tcPr>
          <w:p>
            <w:pPr>
              <w:snapToGrid w:val="0"/>
              <w:spacing w:line="320" w:lineRule="exact"/>
              <w:ind w:firstLine="120" w:firstLineChars="50"/>
              <w:rPr>
                <w:rFonts w:hint="eastAsia" w:eastAsia="宋体"/>
                <w:sz w:val="22"/>
                <w:szCs w:val="22"/>
                <w:highlight w:val="yellow"/>
                <w:lang w:val="en-US" w:eastAsia="zh-CN"/>
              </w:rPr>
            </w:pPr>
            <w:r>
              <w:rPr>
                <w:rFonts w:hint="eastAsia" w:ascii="宋体" w:hAnsi="宋体" w:cs="宋体"/>
                <w:color w:val="000000"/>
                <w:kern w:val="0"/>
                <w:szCs w:val="21"/>
                <w:lang w:val="en-US" w:eastAsia="zh-CN"/>
              </w:rPr>
              <w:t>组长</w:t>
            </w:r>
          </w:p>
        </w:tc>
        <w:tc>
          <w:tcPr>
            <w:tcW w:w="5595" w:type="dxa"/>
            <w:gridSpan w:val="3"/>
            <w:vAlign w:val="center"/>
          </w:tcPr>
          <w:p>
            <w:pPr>
              <w:widowControl/>
              <w:jc w:val="both"/>
              <w:rPr>
                <w:sz w:val="22"/>
                <w:szCs w:val="22"/>
                <w:highlight w:val="yellow"/>
              </w:rPr>
            </w:pPr>
            <w:r>
              <w:rPr>
                <w:rFonts w:ascii="Times New Roman" w:hAnsi="Times New Roman" w:eastAsia="宋体" w:cs="Times New Roman"/>
                <w:sz w:val="21"/>
                <w:szCs w:val="21"/>
              </w:rPr>
              <w:t>2021-N1QMS-2230067</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2018-N1EMS-1230067</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default"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冉景洲</w:t>
            </w:r>
          </w:p>
        </w:tc>
        <w:tc>
          <w:tcPr>
            <w:tcW w:w="1184" w:type="dxa"/>
            <w:vAlign w:val="center"/>
          </w:tcPr>
          <w:p>
            <w:pPr>
              <w:snapToGrid w:val="0"/>
              <w:spacing w:line="320" w:lineRule="exact"/>
              <w:ind w:firstLine="120" w:firstLineChars="50"/>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组员</w:t>
            </w:r>
          </w:p>
        </w:tc>
        <w:tc>
          <w:tcPr>
            <w:tcW w:w="5595" w:type="dxa"/>
            <w:gridSpan w:val="3"/>
            <w:vAlign w:val="center"/>
          </w:tcPr>
          <w:p>
            <w:pPr>
              <w:widowControl/>
              <w:jc w:val="both"/>
              <w:rPr>
                <w:rFonts w:ascii="Times New Roman" w:hAnsi="Times New Roman" w:eastAsia="宋体" w:cs="Times New Roman"/>
                <w:b/>
                <w:kern w:val="2"/>
                <w:sz w:val="22"/>
                <w:szCs w:val="22"/>
                <w:highlight w:val="yellow"/>
                <w:lang w:val="en-US" w:eastAsia="zh-CN" w:bidi="ar-SA"/>
              </w:rPr>
            </w:pPr>
            <w:r>
              <w:rPr>
                <w:rFonts w:ascii="Times New Roman" w:hAnsi="Times New Roman" w:eastAsia="宋体" w:cs="Times New Roman"/>
                <w:sz w:val="21"/>
                <w:szCs w:val="21"/>
              </w:rPr>
              <w:t>2020-N1QMS-1267598</w:t>
            </w:r>
            <w:r>
              <w:rPr>
                <w:rFonts w:hint="eastAsia" w:cs="Times New Roman"/>
                <w:sz w:val="21"/>
                <w:szCs w:val="21"/>
                <w:lang w:eastAsia="zh-CN"/>
              </w:rPr>
              <w:t>、</w:t>
            </w:r>
            <w:r>
              <w:rPr>
                <w:rFonts w:ascii="Times New Roman" w:hAnsi="Times New Roman" w:eastAsia="宋体" w:cs="Times New Roman"/>
                <w:sz w:val="21"/>
                <w:szCs w:val="21"/>
              </w:rPr>
              <w:t>2020-N1EMS-1267598</w:t>
            </w:r>
            <w:r>
              <w:rPr>
                <w:rFonts w:hint="eastAsia" w:cs="Times New Roman"/>
                <w:sz w:val="21"/>
                <w:szCs w:val="21"/>
                <w:lang w:eastAsia="zh-CN"/>
              </w:rPr>
              <w:t>、</w:t>
            </w:r>
            <w:r>
              <w:rPr>
                <w:rFonts w:ascii="Times New Roman" w:hAnsi="Times New Roman" w:eastAsia="宋体" w:cs="Times New Roman"/>
                <w:sz w:val="21"/>
                <w:szCs w:val="21"/>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default" w:ascii="宋体" w:hAnsi="宋体" w:eastAsia="宋体" w:cs="宋体"/>
                <w:color w:val="000000"/>
                <w:kern w:val="0"/>
                <w:sz w:val="24"/>
                <w:szCs w:val="21"/>
                <w:lang w:val="en-US" w:eastAsia="zh-CN" w:bidi="ar-SA"/>
              </w:rPr>
            </w:pPr>
            <w:r>
              <w:rPr>
                <w:rFonts w:hint="eastAsia" w:ascii="宋体" w:hAnsi="宋体" w:cs="宋体"/>
                <w:color w:val="000000"/>
                <w:kern w:val="0"/>
                <w:sz w:val="24"/>
                <w:szCs w:val="21"/>
                <w:lang w:val="en-US" w:eastAsia="zh-CN" w:bidi="ar-SA"/>
              </w:rPr>
              <w:t>何春</w:t>
            </w:r>
          </w:p>
        </w:tc>
        <w:tc>
          <w:tcPr>
            <w:tcW w:w="1184" w:type="dxa"/>
            <w:vAlign w:val="center"/>
          </w:tcPr>
          <w:p>
            <w:pPr>
              <w:snapToGrid w:val="0"/>
              <w:spacing w:line="320" w:lineRule="exact"/>
              <w:ind w:firstLine="120" w:firstLineChars="50"/>
              <w:rPr>
                <w:rFonts w:hint="default"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专家</w:t>
            </w:r>
          </w:p>
        </w:tc>
        <w:tc>
          <w:tcPr>
            <w:tcW w:w="5595" w:type="dxa"/>
            <w:gridSpan w:val="3"/>
            <w:vAlign w:val="center"/>
          </w:tcPr>
          <w:p>
            <w:pPr>
              <w:widowControl/>
              <w:jc w:val="both"/>
              <w:rPr>
                <w:rFonts w:ascii="Times New Roman" w:hAnsi="Times New Roman" w:eastAsia="宋体" w:cs="Times New Roman"/>
                <w:kern w:val="2"/>
                <w:sz w:val="21"/>
                <w:szCs w:val="21"/>
                <w:lang w:val="en-US" w:eastAsia="zh-CN" w:bidi="ar-SA"/>
              </w:rPr>
            </w:pPr>
            <w:r>
              <w:rPr>
                <w:rFonts w:ascii="宋体" w:hAnsi="宋体" w:cs="宋体"/>
                <w:color w:val="000000"/>
                <w:kern w:val="0"/>
                <w:szCs w:val="21"/>
              </w:rPr>
              <w:t>重庆永森服装加工厂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2021年8月30日上午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2021年8月31日下午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2021年8月31</w:t>
            </w:r>
            <w:bookmarkStart w:id="14" w:name="_GoBack"/>
            <w:bookmarkEnd w:id="14"/>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8F63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2021-08-27T08:04:53Z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