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重庆博腾塑胶有限公司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0555-2019-QE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李波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023-43522666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Q：塑胶制品成型，笔记本电脑塑胶外壳表面处理加工，五金表面处理。</w:t>
            </w:r>
          </w:p>
          <w:p w:rsidR="004A38E5">
            <w:r>
              <w:t>E：塑胶制品成型，笔记本电脑塑胶外壳表面处理加工，五金表面处理及其所涉及的相关环境管理活动。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Q：14.02.01;17.10.01</w:t>
            </w:r>
          </w:p>
          <w:p w:rsidR="004A38E5">
            <w:r>
              <w:t>E：14.02.01;17.10.01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2019年11月18日 上午至2019年11月19日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Q:14.02.01,17.10.01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E:14.02.01,17.10.01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