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四川永固公共安全设备检测有限公司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0837-2021-Q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rFonts w:hint="eastAsia"/>
                <w:sz w:val="22"/>
                <w:szCs w:val="22"/>
                <w:lang w:val="en-US" w:eastAsia="zh-CN"/>
              </w:rPr>
              <w:t>2</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李林</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杨庆</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任亚辉</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2020-N0QMS-1265975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陈勤</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ISC-JSZJ-376</w:t>
            </w:r>
          </w:p>
          <w:p>
            <w:pPr>
              <w:jc w:val="center"/>
              <w:rPr>
                <w:rFonts w:ascii="Times New Roman" w:hAnsi="Times New Roman" w:eastAsia="宋体" w:cs="Times New Roman"/>
                <w:kern w:val="2"/>
                <w:sz w:val="20"/>
                <w:lang w:val="de-DE" w:eastAsia="zh-CN" w:bidi="ar-SA"/>
              </w:rPr>
            </w:pPr>
            <w:r>
              <w:rPr>
                <w:sz w:val="20"/>
                <w:lang w:val="de-DE"/>
              </w:rPr>
              <w:t>贵州中思创人防设备检测有限公司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2021年08月27日 </w:t>
            </w:r>
            <w:r>
              <w:rPr>
                <w:rFonts w:hint="eastAsia"/>
                <w:b/>
                <w:sz w:val="20"/>
                <w:lang w:val="en-US" w:eastAsia="zh-CN"/>
              </w:rPr>
              <w:t>上</w:t>
            </w:r>
            <w:r>
              <w:rPr>
                <w:rFonts w:hint="eastAsia"/>
                <w:b/>
                <w:sz w:val="20"/>
              </w:rPr>
              <w:t>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2021年08月27日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4" w:name="_GoBack"/>
            <w:bookmarkEnd w:id="14"/>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rPr>
          <w:rFonts w:hint="eastAsia"/>
          <w:b/>
          <w:sz w:val="18"/>
          <w:szCs w:val="18"/>
        </w:rPr>
      </w:pPr>
    </w:p>
    <w:p>
      <w:pPr>
        <w:snapToGrid w:val="0"/>
        <w:spacing w:line="320" w:lineRule="exact"/>
        <w:ind w:firstLine="361" w:firstLineChars="200"/>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B3F50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2021-08-27T03:11:18Z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