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四川永固公共安全设备检测有限公司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陈勤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34.02.00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</w:rPr>
              <w:t>签订《委托协议书》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出具《检测任务单》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检测任务分解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领取检测器具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现场检测与记录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报告书编制与打印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报告书审核、盖章、发放客户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—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记录归档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特殊过程：检测服务过程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控制措施：检测服务指导书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人民防空工程质量验收与评价标准》RFJ01-2015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人民防空工程防护设备产品质量检验与施工验收标准》RFJ01-2002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《人民防空工程防护设备试验测试与质量检测标准》RFJ04-2009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焊缝无损检测超声检测技术、检测等级和评定》GB/T11345-2013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、《</w:t>
            </w:r>
            <w:r>
              <w:rPr>
                <w:rFonts w:hint="eastAsia" w:ascii="Times New Roman" w:hAnsi="Times New Roman" w:cs="Times New Roman"/>
                <w:b/>
                <w:sz w:val="20"/>
              </w:rPr>
              <w:t>接触式超声脉冲回波法测厚方法》GB/T11344-2008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0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 w:ascii="Times New Roman" w:hAnsi="Times New Roman" w:cs="Times New Roman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D35F67"/>
    <w:rsid w:val="05933904"/>
    <w:rsid w:val="13FA5FD4"/>
    <w:rsid w:val="1CD33883"/>
    <w:rsid w:val="20796E8A"/>
    <w:rsid w:val="20931DE9"/>
    <w:rsid w:val="29B04AA2"/>
    <w:rsid w:val="2B547824"/>
    <w:rsid w:val="385A3B03"/>
    <w:rsid w:val="38D30C48"/>
    <w:rsid w:val="3A685764"/>
    <w:rsid w:val="434706AC"/>
    <w:rsid w:val="44043ADB"/>
    <w:rsid w:val="46E3452A"/>
    <w:rsid w:val="47F14A42"/>
    <w:rsid w:val="4A2E78D4"/>
    <w:rsid w:val="4DCA04F4"/>
    <w:rsid w:val="54255394"/>
    <w:rsid w:val="5AD720A2"/>
    <w:rsid w:val="5B772675"/>
    <w:rsid w:val="5C307CD8"/>
    <w:rsid w:val="5D156D25"/>
    <w:rsid w:val="61482A78"/>
    <w:rsid w:val="6A0F2017"/>
    <w:rsid w:val="6F4B2C6F"/>
    <w:rsid w:val="74ED41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Administrator</cp:lastModifiedBy>
  <dcterms:modified xsi:type="dcterms:W3CDTF">2021-08-27T02:20:22Z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