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bookmarkStart w:id="0" w:name="管理者代表"/>
            <w:r>
              <w:rPr>
                <w:rFonts w:hint="eastAsia"/>
                <w:sz w:val="24"/>
                <w:szCs w:val="24"/>
              </w:rPr>
              <w:t>王建海</w:t>
            </w:r>
            <w:bookmarkEnd w:id="0"/>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王建国</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bookmarkStart w:id="1" w:name="审核组成员不含组长"/>
            <w:bookmarkEnd w:id="1"/>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bookmarkStart w:id="2" w:name="审核日期"/>
            <w:r>
              <w:t xml:space="preserve">2021年08月30日 </w:t>
            </w:r>
            <w:bookmarkEnd w:id="2"/>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1"/>
                <w:szCs w:val="21"/>
                <w:lang w:val="en-US" w:eastAsia="zh-CN"/>
              </w:rPr>
              <w:t>EO</w:t>
            </w:r>
            <w:r>
              <w:rPr>
                <w:rFonts w:hint="eastAsia"/>
                <w:sz w:val="21"/>
                <w:szCs w:val="21"/>
              </w:rPr>
              <w:t>4.1</w:t>
            </w:r>
            <w:r>
              <w:rPr>
                <w:rFonts w:hint="eastAsia"/>
                <w:sz w:val="21"/>
                <w:szCs w:val="21"/>
                <w:lang w:val="en-US" w:eastAsia="zh-CN"/>
              </w:rPr>
              <w:t>/4.2/4.3/4.4/5.1/5.2/5.3/6.1/6.2/7.1/9.1.1/9.3/10.1/10.3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理解组织及其环境</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■受审核方</w:t>
            </w:r>
            <w:r>
              <w:rPr>
                <w:rFonts w:hint="eastAsia"/>
                <w:sz w:val="21"/>
                <w:szCs w:val="21"/>
                <w:lang w:eastAsia="zh-CN"/>
              </w:rPr>
              <w:t>石家庄市藁城区华联水泥制品有限公司</w:t>
            </w:r>
            <w:r>
              <w:rPr>
                <w:rFonts w:hint="eastAsia"/>
                <w:sz w:val="21"/>
                <w:szCs w:val="21"/>
              </w:rPr>
              <w:t>成立于20</w:t>
            </w:r>
            <w:r>
              <w:rPr>
                <w:rFonts w:hint="eastAsia"/>
                <w:sz w:val="21"/>
                <w:szCs w:val="21"/>
                <w:lang w:val="en-US" w:eastAsia="zh-CN"/>
              </w:rPr>
              <w:t>0</w:t>
            </w:r>
            <w:r>
              <w:rPr>
                <w:rFonts w:hint="eastAsia"/>
                <w:sz w:val="21"/>
                <w:szCs w:val="21"/>
              </w:rPr>
              <w:t>1年</w:t>
            </w:r>
            <w:r>
              <w:rPr>
                <w:rFonts w:hint="eastAsia"/>
                <w:sz w:val="21"/>
                <w:szCs w:val="21"/>
                <w:lang w:val="en-US" w:eastAsia="zh-CN"/>
              </w:rPr>
              <w:t>3</w:t>
            </w:r>
            <w:r>
              <w:rPr>
                <w:rFonts w:hint="eastAsia"/>
                <w:sz w:val="21"/>
                <w:szCs w:val="21"/>
              </w:rPr>
              <w:t>月</w:t>
            </w:r>
            <w:r>
              <w:rPr>
                <w:rFonts w:hint="eastAsia"/>
                <w:sz w:val="21"/>
                <w:szCs w:val="21"/>
                <w:lang w:val="en-US" w:eastAsia="zh-CN"/>
              </w:rPr>
              <w:t>13</w:t>
            </w:r>
            <w:r>
              <w:rPr>
                <w:rFonts w:hint="eastAsia"/>
                <w:sz w:val="21"/>
                <w:szCs w:val="21"/>
              </w:rPr>
              <w:t>日，注册资本1</w:t>
            </w:r>
            <w:r>
              <w:rPr>
                <w:rFonts w:hint="eastAsia"/>
                <w:sz w:val="21"/>
                <w:szCs w:val="21"/>
                <w:lang w:val="en-US" w:eastAsia="zh-CN"/>
              </w:rPr>
              <w:t>1</w:t>
            </w:r>
            <w:r>
              <w:rPr>
                <w:rFonts w:hint="eastAsia"/>
                <w:sz w:val="21"/>
                <w:szCs w:val="21"/>
              </w:rPr>
              <w:t>00万元，位于石家庄市藁城区南孟镇贤庄村，占地面积</w:t>
            </w:r>
            <w:r>
              <w:rPr>
                <w:rFonts w:hint="eastAsia"/>
                <w:sz w:val="21"/>
                <w:szCs w:val="21"/>
                <w:lang w:val="en-US" w:eastAsia="zh-CN"/>
              </w:rPr>
              <w:t>40</w:t>
            </w:r>
            <w:r>
              <w:rPr>
                <w:rFonts w:hint="eastAsia"/>
                <w:sz w:val="21"/>
                <w:szCs w:val="21"/>
              </w:rPr>
              <w:t>00平米，其中生产车间约3</w:t>
            </w:r>
            <w:r>
              <w:rPr>
                <w:rFonts w:hint="eastAsia"/>
                <w:sz w:val="21"/>
                <w:szCs w:val="21"/>
                <w:lang w:val="en-US" w:eastAsia="zh-CN"/>
              </w:rPr>
              <w:t>4</w:t>
            </w:r>
            <w:r>
              <w:rPr>
                <w:rFonts w:hint="eastAsia"/>
                <w:sz w:val="21"/>
                <w:szCs w:val="21"/>
              </w:rPr>
              <w:t>0平米，办公面积约</w:t>
            </w:r>
            <w:r>
              <w:rPr>
                <w:rFonts w:hint="eastAsia"/>
                <w:sz w:val="21"/>
                <w:szCs w:val="21"/>
                <w:lang w:val="en-US" w:eastAsia="zh-CN"/>
              </w:rPr>
              <w:t>3</w:t>
            </w:r>
            <w:r>
              <w:rPr>
                <w:rFonts w:hint="eastAsia"/>
                <w:sz w:val="21"/>
                <w:szCs w:val="21"/>
              </w:rPr>
              <w:t>0平米，主要从事环形混凝土电杆的加工，服务于</w:t>
            </w:r>
            <w:r>
              <w:rPr>
                <w:rFonts w:hint="eastAsia"/>
                <w:sz w:val="21"/>
                <w:szCs w:val="21"/>
                <w:lang w:val="en-US" w:eastAsia="zh-CN"/>
              </w:rPr>
              <w:t>通信行业</w:t>
            </w:r>
            <w:r>
              <w:rPr>
                <w:rFonts w:hint="eastAsia"/>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法律法规：公司生产应符合国家的法律法规要求。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 xml:space="preserve">公司地处石家庄市，在环境方面应符合国家和本市的环境法律法规要求。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技术水平：公司拥有多年生产经验和营销能力，能够满足用户的个性化需求。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文化和价值观：公司成立多年，形成了积极向上、努力进取的企业文化氛围。公司运行管理体系以来，重视产品质量、增强用户满意</w:t>
            </w:r>
            <w:r>
              <w:rPr>
                <w:rFonts w:hint="eastAsia"/>
                <w:sz w:val="21"/>
                <w:szCs w:val="21"/>
                <w:lang w:eastAsia="zh-CN"/>
              </w:rPr>
              <w:t>、</w:t>
            </w:r>
            <w:r>
              <w:rPr>
                <w:rFonts w:hint="eastAsia"/>
                <w:sz w:val="21"/>
                <w:szCs w:val="21"/>
                <w:lang w:val="en-US" w:eastAsia="zh-CN"/>
              </w:rPr>
              <w:t>节能降耗、保护环境</w:t>
            </w:r>
            <w:r>
              <w:rPr>
                <w:rFonts w:hint="eastAsia"/>
                <w:sz w:val="21"/>
                <w:szCs w:val="21"/>
              </w:rPr>
              <w:t>是所有员工的共识。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理解相关方需求和期望</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4.2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公司确定了与管理体系有关的相关方包括顾客、政府机构、社区、股东、供应商、内部员工等。相关方对企业的要求有：遵守国家的现行法律法规、保持有效的资质、</w:t>
            </w:r>
            <w:r>
              <w:rPr>
                <w:rFonts w:hint="eastAsia"/>
                <w:sz w:val="21"/>
                <w:szCs w:val="21"/>
                <w:lang w:val="en-US" w:eastAsia="zh-CN"/>
              </w:rPr>
              <w:t>保护环境</w:t>
            </w:r>
            <w:r>
              <w:rPr>
                <w:rFonts w:hint="eastAsia"/>
                <w:sz w:val="21"/>
                <w:szCs w:val="21"/>
              </w:rPr>
              <w:t>、不断提高技术水平以及不断提高客户满意度等。公司通过以下行为满足相关方需求和期望：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——持续改进管理体系过程，提升服务质量、</w:t>
            </w:r>
            <w:r>
              <w:rPr>
                <w:rFonts w:hint="eastAsia"/>
                <w:sz w:val="21"/>
                <w:szCs w:val="21"/>
                <w:lang w:val="en-US" w:eastAsia="zh-CN"/>
              </w:rPr>
              <w:t>环境、</w:t>
            </w:r>
            <w:r>
              <w:rPr>
                <w:rFonts w:hint="eastAsia"/>
                <w:sz w:val="21"/>
                <w:szCs w:val="21"/>
              </w:rPr>
              <w:t>安全绩效。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对这些相关方监视和评审的方法有：上级文件、标准和规范的获取、设备器具检定、沟通等。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管理体系的范围</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4.3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lang w:val="en-US" w:eastAsia="zh-CN"/>
              </w:rPr>
              <w:t>E</w:t>
            </w:r>
            <w:r>
              <w:rPr>
                <w:rFonts w:hint="eastAsia"/>
                <w:sz w:val="21"/>
                <w:szCs w:val="21"/>
                <w:u w:val="none"/>
              </w:rPr>
              <w:t>环形混凝土电杆的加工所涉及的相关环境管理活动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u w:val="none"/>
                <w:lang w:val="en-US" w:eastAsia="zh-CN"/>
              </w:rPr>
            </w:pPr>
            <w:r>
              <w:rPr>
                <w:rFonts w:hint="eastAsia"/>
                <w:sz w:val="21"/>
                <w:szCs w:val="21"/>
                <w:u w:val="none"/>
                <w:lang w:val="en-US" w:eastAsia="zh-CN"/>
              </w:rPr>
              <w:t>S</w:t>
            </w:r>
            <w:r>
              <w:rPr>
                <w:rFonts w:hint="eastAsia"/>
                <w:sz w:val="21"/>
                <w:szCs w:val="21"/>
              </w:rPr>
              <w:t>环形混凝土电杆的加工所涉及的相关</w:t>
            </w:r>
            <w:r>
              <w:rPr>
                <w:rFonts w:hint="eastAsia"/>
                <w:sz w:val="21"/>
                <w:szCs w:val="21"/>
                <w:lang w:val="en-US" w:eastAsia="zh-CN"/>
              </w:rPr>
              <w:t>职业健康安全</w:t>
            </w:r>
            <w:r>
              <w:rPr>
                <w:rFonts w:hint="eastAsia"/>
                <w:sz w:val="21"/>
                <w:szCs w:val="21"/>
              </w:rPr>
              <w:t>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通过文件发放方式在公司内部进行传递；在与客户沟通中，及时通知客户，为相关方获取。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上述范围</w:t>
            </w:r>
            <w:r>
              <w:rPr>
                <w:rFonts w:hint="eastAsia"/>
                <w:sz w:val="21"/>
                <w:szCs w:val="21"/>
                <w:lang w:val="en-US" w:eastAsia="zh-CN"/>
              </w:rPr>
              <w:t>无变化</w:t>
            </w:r>
            <w:r>
              <w:rPr>
                <w:rFonts w:hint="eastAsia"/>
                <w:sz w:val="21"/>
                <w:szCs w:val="21"/>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管理体系及其过程</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4.4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1</w:t>
            </w:r>
            <w:r>
              <w:rPr>
                <w:rFonts w:hint="eastAsia"/>
                <w:sz w:val="21"/>
                <w:szCs w:val="21"/>
              </w:rPr>
              <w:t>公司依据 GB/T19001-2016、GB/T24001-2016、GB/T</w:t>
            </w:r>
            <w:r>
              <w:rPr>
                <w:rFonts w:hint="eastAsia"/>
                <w:sz w:val="21"/>
                <w:szCs w:val="21"/>
                <w:lang w:val="en-US" w:eastAsia="zh-CN"/>
              </w:rPr>
              <w:t>45</w:t>
            </w:r>
            <w:r>
              <w:rPr>
                <w:rFonts w:hint="eastAsia"/>
                <w:sz w:val="21"/>
                <w:szCs w:val="21"/>
              </w:rPr>
              <w:t>001-20</w:t>
            </w:r>
            <w:r>
              <w:rPr>
                <w:rFonts w:hint="eastAsia"/>
                <w:sz w:val="21"/>
                <w:szCs w:val="21"/>
                <w:lang w:val="en-US" w:eastAsia="zh-CN"/>
              </w:rPr>
              <w:t>20</w:t>
            </w:r>
            <w:r>
              <w:rPr>
                <w:rFonts w:hint="eastAsia"/>
                <w:sz w:val="21"/>
                <w:szCs w:val="21"/>
              </w:rPr>
              <w:t>标准，于20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月1日</w:t>
            </w:r>
            <w:r>
              <w:rPr>
                <w:rFonts w:hint="eastAsia"/>
                <w:sz w:val="21"/>
                <w:szCs w:val="21"/>
                <w:lang w:val="en-US" w:eastAsia="zh-CN"/>
              </w:rPr>
              <w:t>重新</w:t>
            </w:r>
            <w:r>
              <w:rPr>
                <w:rFonts w:hint="eastAsia"/>
                <w:sz w:val="21"/>
                <w:szCs w:val="21"/>
              </w:rPr>
              <w:t>建立了质量、环境、职业健康安全管理体系</w:t>
            </w:r>
            <w:r>
              <w:rPr>
                <w:rFonts w:hint="eastAsia"/>
                <w:sz w:val="21"/>
                <w:szCs w:val="21"/>
                <w:lang w:eastAsia="zh-CN"/>
              </w:rPr>
              <w:t>，</w:t>
            </w:r>
            <w:r>
              <w:rPr>
                <w:rFonts w:hint="eastAsia"/>
                <w:sz w:val="21"/>
                <w:szCs w:val="21"/>
                <w:lang w:val="en-US" w:eastAsia="zh-CN"/>
              </w:rPr>
              <w:t>发布了B版管理手册</w:t>
            </w:r>
            <w:r>
              <w:rPr>
                <w:rFonts w:hint="eastAsia"/>
                <w:sz w:val="21"/>
                <w:szCs w:val="21"/>
              </w:rPr>
              <w:t>。遵循 PDCA 方法，识别了标准中所需要的四大过程，确定了过程的相互顺序和作用：管理职责确定－资源提供－产品实现－测量和改进。无不适用条款。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2、公司明确规定产品执行标准（国家、行业标准）和客户要求，并通过各生产工序控制，监视、测量、考核使其达到有效运行。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3、公司编制了管理手册、程序文件及作业管理性文件、记录表格等。通过管理手册、程序文件明确各部门职责、权限；资源管理，测量分析和改进、运行控制等过程。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4、通过对各主要工序的风险评估，识别，评价并制定相应措施进行风险控制（包括实施过程中的变更）。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5、通过监视、测量和分析结果以及内审，管理评审等达到持续改进的目的。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6、经识别外包过程：产品运输</w:t>
            </w:r>
            <w:r>
              <w:rPr>
                <w:rFonts w:hint="eastAsia"/>
                <w:sz w:val="21"/>
                <w:szCs w:val="21"/>
                <w:u w:val="none"/>
                <w:lang w:eastAsia="zh-CN"/>
              </w:rPr>
              <w:t>、</w:t>
            </w:r>
            <w:r>
              <w:rPr>
                <w:rFonts w:hint="eastAsia"/>
                <w:sz w:val="21"/>
                <w:szCs w:val="21"/>
                <w:u w:val="none"/>
                <w:lang w:val="en-US" w:eastAsia="zh-CN"/>
              </w:rPr>
              <w:t>混凝土试块检验</w:t>
            </w:r>
            <w:r>
              <w:rPr>
                <w:rFonts w:hint="eastAsia"/>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领导作用与</w:t>
            </w:r>
            <w:r>
              <w:rPr>
                <w:rFonts w:hint="eastAsia"/>
                <w:sz w:val="21"/>
                <w:szCs w:val="21"/>
              </w:rPr>
              <w:t>承诺</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最高管理层都具有较强的管理意识 ，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管理方针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5.2</w:t>
            </w:r>
          </w:p>
        </w:tc>
        <w:tc>
          <w:tcPr>
            <w:tcW w:w="0" w:type="auto"/>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管理方针：</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u w:val="none"/>
              </w:rPr>
              <w:t>创新求精，不断提升产品与服务质量，促进快速发展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u w:val="none"/>
              </w:rPr>
              <w:t>节能降耗，注重环境保护与污染预防，促进协调发展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u w:val="none"/>
              </w:rPr>
              <w:t>以人为本，确保职业健康与劳动安全，促进和谐发展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u w:val="none"/>
              </w:rPr>
              <w:t>守法诚信，坚持预防为主与持续改进，追求卓越绩效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 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3. 通过会议传达，沟通，让全体员工理解执行。并定期进行评审（一般一年一次）。</w:t>
            </w:r>
            <w:r>
              <w:rPr>
                <w:rFonts w:hint="eastAsia"/>
                <w:sz w:val="21"/>
                <w:szCs w:val="21"/>
                <w:lang w:val="en-US" w:eastAsia="zh-CN"/>
              </w:rPr>
              <w:t>无变化</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公司管理体系覆盖的部门包括：管理层、办公室</w:t>
            </w:r>
            <w:r>
              <w:rPr>
                <w:rFonts w:hint="eastAsia"/>
                <w:sz w:val="21"/>
                <w:szCs w:val="21"/>
                <w:lang w:eastAsia="zh-CN"/>
              </w:rPr>
              <w:t>（</w:t>
            </w:r>
            <w:r>
              <w:rPr>
                <w:rFonts w:hint="eastAsia"/>
                <w:sz w:val="21"/>
                <w:szCs w:val="21"/>
                <w:lang w:val="en-US" w:eastAsia="zh-CN"/>
              </w:rPr>
              <w:t>含财务）</w:t>
            </w:r>
            <w:r>
              <w:rPr>
                <w:rFonts w:hint="eastAsia"/>
                <w:sz w:val="21"/>
                <w:szCs w:val="21"/>
              </w:rPr>
              <w:t>、生产技术部、供销部，部门划分尚可。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应对风险和机</w:t>
            </w:r>
            <w:r>
              <w:rPr>
                <w:rFonts w:hint="eastAsia"/>
                <w:sz w:val="21"/>
                <w:szCs w:val="21"/>
                <w:lang w:val="en-US" w:eastAsia="zh-CN"/>
              </w:rPr>
              <w:t>遇</w:t>
            </w:r>
            <w:r>
              <w:rPr>
                <w:rFonts w:hint="eastAsia"/>
                <w:sz w:val="21"/>
                <w:szCs w:val="21"/>
              </w:rPr>
              <w:t>的</w:t>
            </w:r>
            <w:r>
              <w:rPr>
                <w:rFonts w:hint="eastAsia"/>
                <w:sz w:val="21"/>
                <w:szCs w:val="21"/>
                <w:lang w:val="en-US" w:eastAsia="zh-CN"/>
              </w:rPr>
              <w:t>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6.1.1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编制了《</w:t>
            </w:r>
            <w:r>
              <w:rPr>
                <w:rFonts w:hint="eastAsia" w:ascii="宋体" w:hAnsi="宋体" w:eastAsia="宋体" w:cs="宋体"/>
                <w:b w:val="0"/>
                <w:bCs w:val="0"/>
                <w:sz w:val="21"/>
                <w:szCs w:val="21"/>
              </w:rPr>
              <w:t>风险与机遇应对控制程序</w:t>
            </w:r>
            <w:r>
              <w:rPr>
                <w:rFonts w:hint="eastAsia"/>
                <w:sz w:val="21"/>
                <w:szCs w:val="21"/>
              </w:rPr>
              <w:t>》</w:t>
            </w:r>
            <w:r>
              <w:rPr>
                <w:rFonts w:hint="eastAsia"/>
                <w:sz w:val="21"/>
                <w:szCs w:val="21"/>
                <w:lang w:eastAsia="zh-CN"/>
              </w:rPr>
              <w:t>，</w:t>
            </w:r>
            <w:r>
              <w:rPr>
                <w:rFonts w:hint="eastAsia"/>
                <w:sz w:val="21"/>
                <w:szCs w:val="21"/>
                <w:lang w:val="en-US" w:eastAsia="zh-CN"/>
              </w:rPr>
              <w:t>符合标准要求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查见《风险和机遇评估分析及措施表》，确定了组织需应对的风险和机遇</w:t>
            </w:r>
            <w:r>
              <w:rPr>
                <w:rFonts w:hint="eastAsia"/>
                <w:sz w:val="21"/>
                <w:szCs w:val="21"/>
                <w:lang w:eastAsia="zh-CN"/>
              </w:rPr>
              <w:t>，</w:t>
            </w:r>
            <w:r>
              <w:rPr>
                <w:rFonts w:hint="eastAsia"/>
                <w:sz w:val="21"/>
                <w:szCs w:val="21"/>
                <w:lang w:val="en-US" w:eastAsia="zh-CN"/>
              </w:rPr>
              <w:t>并制定了措施</w:t>
            </w:r>
            <w:r>
              <w:rPr>
                <w:rFonts w:hint="eastAsia"/>
                <w:sz w:val="21"/>
                <w:szCs w:val="21"/>
              </w:rPr>
              <w:t>。如：适用环境法律法规的识别、收集及宣传不够，相对应公司内部活动及环境因素不够明确，部分员工守法意识淡薄</w:t>
            </w:r>
            <w:r>
              <w:rPr>
                <w:rFonts w:hint="eastAsia"/>
                <w:sz w:val="21"/>
                <w:szCs w:val="21"/>
                <w:lang w:eastAsia="zh-CN"/>
              </w:rPr>
              <w:t>；</w:t>
            </w:r>
            <w:r>
              <w:rPr>
                <w:rFonts w:hint="eastAsia"/>
                <w:sz w:val="21"/>
                <w:szCs w:val="21"/>
                <w:lang w:val="en-US" w:eastAsia="zh-CN"/>
              </w:rPr>
              <w:t>措施：加强识别、收集，定期更新，重要条款予以培训或纳入制度中</w:t>
            </w:r>
            <w:r>
              <w:rPr>
                <w:rFonts w:hint="eastAsia"/>
                <w:sz w:val="21"/>
                <w:szCs w:val="21"/>
              </w:rPr>
              <w:t>。组织在确定这些风险和机遇时，考虑了员工岗位技能、生产能力、市场需求等内外部因素及</w:t>
            </w:r>
            <w:r>
              <w:rPr>
                <w:rFonts w:hint="eastAsia"/>
                <w:sz w:val="21"/>
                <w:szCs w:val="21"/>
                <w:lang w:val="en-US" w:eastAsia="zh-CN"/>
              </w:rPr>
              <w:t>相关方</w:t>
            </w:r>
            <w:r>
              <w:rPr>
                <w:rFonts w:hint="eastAsia"/>
                <w:sz w:val="21"/>
                <w:szCs w:val="21"/>
              </w:rPr>
              <w:t>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评审情况均为符合发展要求.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评审人：</w:t>
            </w:r>
            <w:r>
              <w:rPr>
                <w:rFonts w:hint="eastAsia"/>
                <w:sz w:val="21"/>
                <w:szCs w:val="21"/>
                <w:lang w:eastAsia="zh-CN"/>
              </w:rPr>
              <w:t>王建海</w:t>
            </w:r>
            <w:r>
              <w:rPr>
                <w:rFonts w:hint="eastAsia"/>
                <w:sz w:val="21"/>
                <w:szCs w:val="21"/>
                <w:lang w:val="en-US" w:eastAsia="zh-CN"/>
              </w:rPr>
              <w:t>2021.1.3，</w:t>
            </w:r>
            <w:r>
              <w:rPr>
                <w:rFonts w:hint="eastAsia"/>
                <w:sz w:val="21"/>
                <w:szCs w:val="21"/>
              </w:rPr>
              <w:t>措施正在实施中。</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环境因素、危险源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6.1.2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月由办公室组织对环境因素</w:t>
            </w:r>
            <w:r>
              <w:rPr>
                <w:rFonts w:hint="eastAsia"/>
                <w:sz w:val="21"/>
                <w:szCs w:val="21"/>
                <w:lang w:eastAsia="zh-CN"/>
              </w:rPr>
              <w:t>、</w:t>
            </w:r>
            <w:r>
              <w:rPr>
                <w:rFonts w:hint="eastAsia"/>
                <w:sz w:val="21"/>
                <w:szCs w:val="21"/>
                <w:lang w:val="en-US" w:eastAsia="zh-CN"/>
              </w:rPr>
              <w:t>危险源</w:t>
            </w:r>
            <w:r>
              <w:rPr>
                <w:rFonts w:hint="eastAsia"/>
                <w:sz w:val="21"/>
                <w:szCs w:val="21"/>
              </w:rPr>
              <w:t>进行了</w:t>
            </w:r>
            <w:r>
              <w:rPr>
                <w:rFonts w:hint="eastAsia"/>
                <w:sz w:val="21"/>
                <w:szCs w:val="21"/>
                <w:lang w:val="en-US" w:eastAsia="zh-CN"/>
              </w:rPr>
              <w:t>识别</w:t>
            </w:r>
            <w:r>
              <w:rPr>
                <w:rFonts w:hint="eastAsia"/>
                <w:sz w:val="21"/>
                <w:szCs w:val="21"/>
              </w:rPr>
              <w:t>、评价及控制措施的制定。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评价得出的重要环境因素为资源能源消耗、固体废弃物排放、噪声排放、</w:t>
            </w:r>
            <w:r>
              <w:rPr>
                <w:rFonts w:hint="eastAsia"/>
                <w:sz w:val="21"/>
                <w:szCs w:val="21"/>
                <w:lang w:val="en-US" w:eastAsia="zh-CN"/>
              </w:rPr>
              <w:t>废气排放、</w:t>
            </w:r>
            <w:r>
              <w:rPr>
                <w:rFonts w:hint="eastAsia"/>
                <w:sz w:val="21"/>
                <w:szCs w:val="21"/>
              </w:rPr>
              <w:t>火灾</w:t>
            </w:r>
            <w:r>
              <w:rPr>
                <w:rFonts w:hint="eastAsia"/>
                <w:sz w:val="21"/>
                <w:szCs w:val="21"/>
                <w:lang w:val="en-US" w:eastAsia="zh-CN"/>
              </w:rPr>
              <w:t>/爆炸事故</w:t>
            </w:r>
            <w:r>
              <w:rPr>
                <w:rFonts w:hint="eastAsia"/>
                <w:sz w:val="21"/>
                <w:szCs w:val="21"/>
              </w:rPr>
              <w:t>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评价得出的</w:t>
            </w:r>
            <w:r>
              <w:rPr>
                <w:rFonts w:hint="eastAsia"/>
                <w:sz w:val="21"/>
                <w:szCs w:val="21"/>
                <w:lang w:val="en-US" w:eastAsia="zh-CN"/>
              </w:rPr>
              <w:t>不可接受风险</w:t>
            </w:r>
            <w:r>
              <w:rPr>
                <w:rFonts w:hint="eastAsia"/>
                <w:sz w:val="21"/>
                <w:szCs w:val="21"/>
              </w:rPr>
              <w:t>：触电</w:t>
            </w:r>
            <w:r>
              <w:rPr>
                <w:rFonts w:hint="eastAsia"/>
                <w:sz w:val="21"/>
                <w:szCs w:val="21"/>
                <w:lang w:eastAsia="zh-CN"/>
              </w:rPr>
              <w:t>、</w:t>
            </w:r>
            <w:r>
              <w:rPr>
                <w:rFonts w:hint="eastAsia"/>
                <w:sz w:val="21"/>
                <w:szCs w:val="21"/>
              </w:rPr>
              <w:t>物体打击</w:t>
            </w:r>
            <w:r>
              <w:rPr>
                <w:rFonts w:hint="eastAsia"/>
                <w:sz w:val="21"/>
                <w:szCs w:val="21"/>
                <w:lang w:eastAsia="zh-CN"/>
              </w:rPr>
              <w:t>、</w:t>
            </w:r>
            <w:r>
              <w:rPr>
                <w:rFonts w:hint="eastAsia"/>
                <w:sz w:val="21"/>
                <w:szCs w:val="21"/>
              </w:rPr>
              <w:t>噪声伤害</w:t>
            </w:r>
            <w:r>
              <w:rPr>
                <w:rFonts w:hint="eastAsia"/>
                <w:sz w:val="21"/>
                <w:szCs w:val="21"/>
                <w:lang w:eastAsia="zh-CN"/>
              </w:rPr>
              <w:t>、</w:t>
            </w:r>
            <w:r>
              <w:rPr>
                <w:rFonts w:hint="eastAsia"/>
                <w:sz w:val="21"/>
                <w:szCs w:val="21"/>
              </w:rPr>
              <w:t>机械伤害</w:t>
            </w:r>
            <w:r>
              <w:rPr>
                <w:rFonts w:hint="eastAsia"/>
                <w:sz w:val="21"/>
                <w:szCs w:val="21"/>
                <w:lang w:eastAsia="zh-CN"/>
              </w:rPr>
              <w:t>、</w:t>
            </w:r>
            <w:r>
              <w:rPr>
                <w:rFonts w:hint="eastAsia"/>
                <w:sz w:val="21"/>
                <w:szCs w:val="21"/>
                <w:lang w:val="en-US" w:eastAsia="zh-CN"/>
              </w:rPr>
              <w:t>火灾/爆炸事故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评价基本准确，详见各部门相关条款审核记录。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kern w:val="2"/>
                <w:sz w:val="21"/>
                <w:lang w:val="en-US" w:eastAsia="zh-CN" w:bidi="ar-SA"/>
              </w:rPr>
            </w:pPr>
            <w:r>
              <w:rPr>
                <w:rFonts w:hint="eastAsia"/>
                <w:sz w:val="21"/>
                <w:szCs w:val="21"/>
              </w:rPr>
              <w:t>合规性义务</w:t>
            </w:r>
            <w:r>
              <w:rPr>
                <w:rFonts w:hint="eastAsia"/>
                <w:sz w:val="21"/>
                <w:szCs w:val="21"/>
                <w:lang w:eastAsia="zh-CN"/>
              </w:rPr>
              <w:t>、</w:t>
            </w:r>
            <w:r>
              <w:rPr>
                <w:rFonts w:hint="eastAsia"/>
                <w:sz w:val="21"/>
                <w:szCs w:val="21"/>
                <w:lang w:val="en-US" w:eastAsia="zh-CN"/>
              </w:rPr>
              <w:t>法律法规和其他要求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ascii="宋体" w:hAnsi="宋体" w:cs="宋体"/>
                <w:b w:val="0"/>
                <w:bCs w:val="0"/>
                <w:sz w:val="21"/>
                <w:szCs w:val="21"/>
                <w:lang w:val="en-US" w:eastAsia="zh-CN"/>
              </w:rPr>
              <w:t>策划、编制了</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合规义务管理控制程序</w:t>
            </w:r>
            <w:r>
              <w:rPr>
                <w:rFonts w:hint="eastAsia" w:ascii="宋体" w:hAnsi="宋体" w:cs="宋体"/>
                <w:b w:val="0"/>
                <w:bCs w:val="0"/>
                <w:sz w:val="21"/>
                <w:szCs w:val="21"/>
                <w:lang w:eastAsia="zh-CN"/>
              </w:rPr>
              <w:t>》，</w:t>
            </w:r>
            <w:r>
              <w:rPr>
                <w:rFonts w:hint="eastAsia"/>
                <w:sz w:val="21"/>
                <w:szCs w:val="21"/>
              </w:rPr>
              <w:t>规定法律、法规及其他要求的范围、获取方法、确认及分发、合规性评价的要求和频率。办公室负责组织、其他部门协助，对环境方面适用法律法规的识别、获取、更新及适用性评价。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w:t>
            </w:r>
            <w:r>
              <w:rPr>
                <w:rFonts w:hint="eastAsia"/>
                <w:sz w:val="21"/>
                <w:szCs w:val="21"/>
                <w:lang w:val="en-US" w:eastAsia="zh-CN"/>
              </w:rPr>
              <w:t>环境</w:t>
            </w:r>
            <w:r>
              <w:rPr>
                <w:rFonts w:hint="eastAsia"/>
                <w:sz w:val="21"/>
                <w:szCs w:val="21"/>
              </w:rPr>
              <w:t>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质量法、环境保护法、环境噪声污染防治法、劳动法、消防法、环境空气质量标准、固体废弃物环境防治法、仓库防火安全管理规则、劳动保护用品管理规定、《工业企业厂界环境噪声排放标准》、《环境空气质量标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策划措施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EO</w:t>
            </w:r>
            <w:r>
              <w:rPr>
                <w:rFonts w:hint="eastAsia"/>
                <w:sz w:val="21"/>
                <w:szCs w:val="21"/>
              </w:rPr>
              <w:t>6.1.4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目标</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公司环境目标</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1.废弃物100%实现分类存放，合理处置。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2.杜绝发生重大污染事故。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3.厂界噪声执行《工业企业厂界环境噪声标准》(GB12348-2008)II类标准3类标准：昼间65dB（A），夜间55dB（A）。</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职业健康</w:t>
            </w:r>
            <w:r>
              <w:rPr>
                <w:rFonts w:hint="eastAsia" w:ascii="Times New Roman" w:hAnsi="Times New Roman" w:cs="Times New Roman"/>
                <w:sz w:val="21"/>
                <w:szCs w:val="21"/>
              </w:rPr>
              <w:t>安全目标</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1.杜绝发生重伤、死亡事故。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2.轻伤每年不超过3起。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3.火灾事故发生率为0。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对目标进行了分解，建立了各部门的分目标，</w:t>
            </w:r>
            <w:r>
              <w:rPr>
                <w:rFonts w:hint="eastAsia"/>
                <w:sz w:val="21"/>
                <w:szCs w:val="21"/>
                <w:lang w:val="en-US" w:eastAsia="zh-CN"/>
              </w:rPr>
              <w:t>并制定了管理方案</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办公室</w:t>
            </w:r>
            <w:r>
              <w:rPr>
                <w:sz w:val="21"/>
                <w:szCs w:val="21"/>
              </w:rPr>
              <w:t>负责编制方案，并监督、验证实施进度。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sz w:val="21"/>
                <w:szCs w:val="21"/>
              </w:rPr>
              <w:t>各部门负责目标、指标与方案的具体实施</w:t>
            </w:r>
            <w:r>
              <w:rPr>
                <w:rFonts w:hint="eastAsia"/>
                <w:sz w:val="21"/>
                <w:szCs w:val="21"/>
              </w:rPr>
              <w:t>（见各部门</w:t>
            </w:r>
            <w:r>
              <w:rPr>
                <w:rFonts w:hint="eastAsia"/>
                <w:sz w:val="21"/>
                <w:szCs w:val="21"/>
                <w:lang w:val="en-US" w:eastAsia="zh-CN"/>
              </w:rPr>
              <w:t>审核记录</w:t>
            </w:r>
            <w:r>
              <w:rPr>
                <w:rFonts w:hint="eastAsia"/>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资源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7.1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u w:val="none"/>
                <w:lang w:val="en-US" w:eastAsia="zh-CN"/>
              </w:rPr>
              <w:t>公司的各项资源基本充分，包括：人力资源、基础设施、工作环境、技术、信息和组织知识等。现有的管理人员、技术人员、人员培训、设备设施等各项资源，配备办公室2间，车间1个、库房1个、锅炉间1个。公司共员工15人，</w:t>
            </w:r>
            <w:r>
              <w:rPr>
                <w:rFonts w:hint="eastAsia"/>
                <w:sz w:val="21"/>
                <w:szCs w:val="21"/>
              </w:rPr>
              <w:t>注册资本</w:t>
            </w:r>
            <w:r>
              <w:rPr>
                <w:rFonts w:hint="eastAsia"/>
                <w:sz w:val="21"/>
                <w:szCs w:val="21"/>
                <w:lang w:val="en-US" w:eastAsia="zh-CN"/>
              </w:rPr>
              <w:t>51</w:t>
            </w:r>
            <w:r>
              <w:rPr>
                <w:rFonts w:hint="eastAsia"/>
                <w:sz w:val="21"/>
                <w:szCs w:val="21"/>
              </w:rPr>
              <w:t>00万元</w:t>
            </w:r>
            <w:r>
              <w:rPr>
                <w:rFonts w:hint="eastAsia"/>
                <w:sz w:val="21"/>
                <w:szCs w:val="21"/>
                <w:u w:val="none"/>
                <w:lang w:val="en-US" w:eastAsia="zh-CN"/>
              </w:rPr>
              <w:t>。现有各项资源能够满足公司认证范围内生产及体系运行的需要。</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监视</w:t>
            </w:r>
            <w:r>
              <w:rPr>
                <w:rFonts w:hint="eastAsia"/>
                <w:sz w:val="21"/>
                <w:szCs w:val="21"/>
                <w:lang w:eastAsia="zh-CN"/>
              </w:rPr>
              <w:t>、</w:t>
            </w:r>
            <w:r>
              <w:rPr>
                <w:rFonts w:hint="eastAsia"/>
                <w:sz w:val="21"/>
                <w:szCs w:val="21"/>
              </w:rPr>
              <w:t>测量</w:t>
            </w:r>
            <w:r>
              <w:rPr>
                <w:rFonts w:hint="eastAsia"/>
                <w:sz w:val="21"/>
                <w:szCs w:val="21"/>
                <w:lang w:eastAsia="zh-CN"/>
              </w:rPr>
              <w:t>、</w:t>
            </w:r>
            <w:r>
              <w:rPr>
                <w:rFonts w:hint="eastAsia"/>
                <w:sz w:val="21"/>
                <w:szCs w:val="21"/>
                <w:lang w:val="en-US" w:eastAsia="zh-CN"/>
              </w:rPr>
              <w:t>分析、评价</w:t>
            </w:r>
            <w:r>
              <w:rPr>
                <w:rFonts w:hint="eastAsia"/>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管理评审</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9.3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查管理评审的计划：管理评审的时间：20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26</w:t>
            </w:r>
            <w:r>
              <w:rPr>
                <w:rFonts w:hint="eastAsia"/>
                <w:sz w:val="21"/>
                <w:szCs w:val="21"/>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 xml:space="preserve">主持人：总经理    参加人：领导层、各部门负责人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rPr>
              <w:t>编制：</w:t>
            </w:r>
            <w:r>
              <w:rPr>
                <w:rFonts w:hint="eastAsia"/>
                <w:sz w:val="21"/>
                <w:szCs w:val="21"/>
                <w:lang w:val="en-US" w:eastAsia="zh-CN"/>
              </w:rPr>
              <w:t>王卿</w:t>
            </w:r>
            <w:r>
              <w:rPr>
                <w:rFonts w:hint="eastAsia"/>
                <w:sz w:val="21"/>
                <w:szCs w:val="21"/>
              </w:rPr>
              <w:t xml:space="preserve">      批准：</w:t>
            </w:r>
            <w:r>
              <w:rPr>
                <w:rFonts w:hint="eastAsia"/>
                <w:sz w:val="21"/>
                <w:szCs w:val="21"/>
                <w:lang w:eastAsia="zh-CN"/>
              </w:rPr>
              <w:t>王建海</w:t>
            </w:r>
            <w:r>
              <w:rPr>
                <w:rFonts w:hint="eastAsia"/>
                <w:sz w:val="21"/>
                <w:szCs w:val="21"/>
              </w:rPr>
              <w:t xml:space="preserve">  日期：20</w:t>
            </w:r>
            <w:r>
              <w:rPr>
                <w:rFonts w:hint="eastAsia"/>
                <w:sz w:val="21"/>
                <w:szCs w:val="21"/>
                <w:lang w:val="en-US" w:eastAsia="zh-CN"/>
              </w:rPr>
              <w:t>21.5.15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查看管理评审输入的资料：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a.</w:t>
            </w:r>
            <w:r>
              <w:rPr>
                <w:rFonts w:hint="eastAsia"/>
                <w:sz w:val="21"/>
                <w:szCs w:val="21"/>
                <w:lang w:val="en-US" w:eastAsia="zh-CN"/>
              </w:rPr>
              <w:t>以往</w:t>
            </w:r>
            <w:r>
              <w:rPr>
                <w:rFonts w:hint="eastAsia"/>
                <w:sz w:val="21"/>
                <w:szCs w:val="21"/>
              </w:rPr>
              <w:t>审核结果</w:t>
            </w:r>
            <w:r>
              <w:rPr>
                <w:rFonts w:hint="eastAsia"/>
                <w:sz w:val="21"/>
                <w:szCs w:val="21"/>
                <w:lang w:eastAsia="zh-CN"/>
              </w:rPr>
              <w:t>、</w:t>
            </w:r>
            <w:r>
              <w:rPr>
                <w:rFonts w:hint="eastAsia"/>
                <w:sz w:val="21"/>
                <w:szCs w:val="21"/>
                <w:lang w:val="en-US" w:eastAsia="zh-CN"/>
              </w:rPr>
              <w:t>内审结果</w:t>
            </w:r>
            <w:r>
              <w:rPr>
                <w:rFonts w:hint="eastAsia"/>
                <w:sz w:val="21"/>
                <w:szCs w:val="21"/>
              </w:rPr>
              <w:t>以及合规性评价的结果；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c.重大质量、环境、安全事故的处理，过程及产品质量趋势；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d.管理体系运行状况，包括管理方针和目标以及实现程度。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e.环境</w:t>
            </w:r>
            <w:r>
              <w:rPr>
                <w:rFonts w:hint="eastAsia"/>
                <w:sz w:val="21"/>
                <w:szCs w:val="21"/>
                <w:lang w:val="en-US" w:eastAsia="zh-CN"/>
              </w:rPr>
              <w:t>职业健康安全</w:t>
            </w:r>
            <w:r>
              <w:rPr>
                <w:rFonts w:hint="eastAsia"/>
                <w:sz w:val="21"/>
                <w:szCs w:val="21"/>
              </w:rPr>
              <w:t>管理体系运行绩效。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f.纠正预防和改进措施的实施情况。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g.可能影响管理体系的变更（如公司的组织结构、产品结构、资源发生的重大改变和调整；相关的法律法规、标准及其他要求发生的变更。）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h.员工的合理化改进建议。输入内容基本符合标准要求。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rPr>
              <w:t>查看管理评审报告，批准：</w:t>
            </w:r>
            <w:r>
              <w:rPr>
                <w:rFonts w:hint="eastAsia"/>
                <w:sz w:val="21"/>
                <w:szCs w:val="21"/>
                <w:lang w:eastAsia="zh-CN"/>
              </w:rPr>
              <w:t>王建海</w:t>
            </w:r>
            <w:r>
              <w:rPr>
                <w:rFonts w:hint="eastAsia"/>
                <w:sz w:val="21"/>
                <w:szCs w:val="21"/>
              </w:rPr>
              <w:t xml:space="preserve"> 20</w:t>
            </w:r>
            <w:r>
              <w:rPr>
                <w:rFonts w:hint="eastAsia"/>
                <w:sz w:val="21"/>
                <w:szCs w:val="21"/>
                <w:lang w:val="en-US" w:eastAsia="zh-CN"/>
              </w:rPr>
              <w:t>21.5.26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结论：公司管理体系符合标准要求，具有较好的充分性、适宜性和有效性，能较好的适应实现管理方针和管理目标的需要。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持续改进：⑴公司内部人员素质的提升，加强对质量/环境/职业健康方面认识；⑵加强员工对质量/环境/职业健康方针、目标、指标的了解。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总则</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10.1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 xml:space="preserve">a.制订 </w:t>
            </w:r>
            <w:r>
              <w:rPr>
                <w:rFonts w:hint="eastAsia"/>
                <w:sz w:val="21"/>
                <w:szCs w:val="21"/>
                <w:lang w:val="en-US" w:eastAsia="zh-CN"/>
              </w:rPr>
              <w:t>9</w:t>
            </w:r>
            <w:r>
              <w:rPr>
                <w:rFonts w:hint="eastAsia"/>
                <w:sz w:val="21"/>
                <w:szCs w:val="21"/>
              </w:rPr>
              <w:t>.2，9.3，10.2各种控制程序文件；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c.通过环境绩效的监视测量评价生产服务过程涉及环境管理的符合性；并通过日常数据分析，采取纠正、预防措施，达到持续改进目的。</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rPr>
              <w:t>持续改进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kern w:val="2"/>
                <w:sz w:val="21"/>
                <w:lang w:val="en-US" w:eastAsia="zh-CN" w:bidi="ar-SA"/>
              </w:rPr>
            </w:pPr>
            <w:r>
              <w:rPr>
                <w:rFonts w:hint="eastAsia"/>
                <w:sz w:val="21"/>
                <w:szCs w:val="21"/>
                <w:lang w:val="en-US" w:eastAsia="zh-CN"/>
              </w:rPr>
              <w:t>E</w:t>
            </w:r>
            <w:r>
              <w:rPr>
                <w:rFonts w:hint="eastAsia"/>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c. 通过</w:t>
            </w:r>
            <w:r>
              <w:rPr>
                <w:rFonts w:hint="eastAsia"/>
                <w:sz w:val="21"/>
                <w:szCs w:val="21"/>
                <w:lang w:val="en-US" w:eastAsia="zh-CN"/>
              </w:rPr>
              <w:t>定期监测</w:t>
            </w:r>
            <w:r>
              <w:rPr>
                <w:rFonts w:hint="eastAsia"/>
                <w:sz w:val="21"/>
                <w:szCs w:val="21"/>
              </w:rPr>
              <w:t>，改进、提高</w:t>
            </w:r>
            <w:r>
              <w:rPr>
                <w:rFonts w:hint="eastAsia"/>
                <w:sz w:val="21"/>
                <w:szCs w:val="21"/>
                <w:lang w:val="en-US" w:eastAsia="zh-CN"/>
              </w:rPr>
              <w:t>环保绩效</w:t>
            </w:r>
            <w:r>
              <w:rPr>
                <w:rFonts w:hint="eastAsia"/>
                <w:sz w:val="21"/>
                <w:szCs w:val="21"/>
              </w:rPr>
              <w:t>，满足</w:t>
            </w:r>
            <w:r>
              <w:rPr>
                <w:rFonts w:hint="eastAsia"/>
                <w:sz w:val="21"/>
                <w:szCs w:val="21"/>
                <w:lang w:val="en-US" w:eastAsia="zh-CN"/>
              </w:rPr>
              <w:t>社会</w:t>
            </w:r>
            <w:r>
              <w:rPr>
                <w:rFonts w:hint="eastAsia"/>
                <w:sz w:val="21"/>
                <w:szCs w:val="21"/>
              </w:rPr>
              <w:t>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rPr>
              <w:t>管理评审提出改进措施：⑴公司内部人员素质的提升，加强对质量/环境/职业健康方面认识；⑵加强员工对质量/环境/职业健康方针、目标、指标的了解。</w:t>
            </w:r>
            <w:r>
              <w:rPr>
                <w:rFonts w:hint="eastAsia"/>
                <w:sz w:val="21"/>
                <w:szCs w:val="21"/>
                <w:lang w:val="en-US" w:eastAsia="zh-CN"/>
              </w:rPr>
              <w:t>已实施</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环境安全事故及相关方投诉情况</w:t>
            </w:r>
            <w:r>
              <w:rPr>
                <w:rFonts w:hint="eastAsia"/>
                <w:color w:val="auto"/>
                <w:sz w:val="21"/>
                <w:szCs w:val="21"/>
              </w:rPr>
              <w:t>；</w:t>
            </w:r>
            <w:r>
              <w:rPr>
                <w:rFonts w:hint="eastAsia"/>
                <w:color w:val="auto"/>
                <w:sz w:val="21"/>
                <w:szCs w:val="21"/>
                <w:lang w:val="en-US" w:eastAsia="zh-CN"/>
              </w:rPr>
              <w:t>证书标志使用情况；上次不符合验证</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lang w:val="en-US" w:eastAsia="zh-CN"/>
              </w:rPr>
            </w:pPr>
            <w:r>
              <w:rPr>
                <w:rFonts w:hint="eastAsia"/>
                <w:color w:val="auto"/>
                <w:sz w:val="21"/>
                <w:szCs w:val="21"/>
                <w:lang w:val="en-US" w:eastAsia="zh-CN"/>
              </w:rPr>
              <w:t>王总</w:t>
            </w:r>
            <w:r>
              <w:rPr>
                <w:rFonts w:hint="eastAsia"/>
                <w:color w:val="auto"/>
                <w:sz w:val="21"/>
                <w:szCs w:val="21"/>
              </w:rPr>
              <w:t>介绍，管理体系建立以来没有发生</w:t>
            </w:r>
            <w:r>
              <w:rPr>
                <w:rFonts w:hint="eastAsia"/>
                <w:color w:val="auto"/>
                <w:sz w:val="21"/>
                <w:szCs w:val="21"/>
                <w:lang w:val="en-US" w:eastAsia="zh-CN"/>
              </w:rPr>
              <w:t>环境职业健康安全</w:t>
            </w:r>
            <w:r>
              <w:rPr>
                <w:rFonts w:hint="eastAsia"/>
                <w:color w:val="auto"/>
                <w:sz w:val="21"/>
                <w:szCs w:val="21"/>
              </w:rPr>
              <w:t>事故及</w:t>
            </w:r>
            <w:r>
              <w:rPr>
                <w:rFonts w:hint="eastAsia"/>
                <w:color w:val="auto"/>
                <w:sz w:val="21"/>
                <w:szCs w:val="21"/>
                <w:lang w:val="en-US" w:eastAsia="zh-CN"/>
              </w:rPr>
              <w:t>相关方</w:t>
            </w:r>
            <w:r>
              <w:rPr>
                <w:rFonts w:hint="eastAsia"/>
                <w:color w:val="auto"/>
                <w:sz w:val="21"/>
                <w:szCs w:val="21"/>
              </w:rPr>
              <w:t>投诉事件。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lang w:val="en-US" w:eastAsia="zh-CN"/>
              </w:rPr>
            </w:pPr>
            <w:r>
              <w:rPr>
                <w:rFonts w:hint="eastAsia"/>
                <w:color w:val="auto"/>
                <w:sz w:val="21"/>
                <w:szCs w:val="21"/>
                <w:lang w:val="en-US" w:eastAsia="zh-CN"/>
              </w:rPr>
              <w:t>证书主要用于项目投标，证书及标志使用符合要求。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上次审核</w:t>
            </w:r>
            <w:r>
              <w:rPr>
                <w:rFonts w:hint="eastAsia"/>
                <w:color w:val="auto"/>
                <w:sz w:val="21"/>
                <w:szCs w:val="21"/>
                <w:lang w:val="en-US" w:eastAsia="zh-CN"/>
              </w:rPr>
              <w:t>未</w:t>
            </w:r>
            <w:r>
              <w:rPr>
                <w:rFonts w:hint="eastAsia"/>
                <w:color w:val="auto"/>
                <w:sz w:val="21"/>
                <w:szCs w:val="21"/>
              </w:rPr>
              <w:t>发现不符合项。</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1"/>
                <w:szCs w:val="21"/>
                <w:lang w:val="en-US" w:eastAsia="zh-CN"/>
              </w:rPr>
              <w:t>EO5.3/6.1.2/6.2/8.1/8.2</w:t>
            </w:r>
            <w:r>
              <w:rPr>
                <w:rFonts w:hint="eastAsia"/>
                <w:sz w:val="24"/>
                <w:szCs w:val="24"/>
              </w:rPr>
              <w:t xml:space="preserve"> </w:t>
            </w:r>
            <w:r>
              <w:rPr>
                <w:sz w:val="24"/>
                <w:szCs w:val="24"/>
              </w:rPr>
              <w:t xml:space="preserve">    </w:t>
            </w:r>
            <w:r>
              <w:rPr>
                <w:rFonts w:hint="eastAsia"/>
                <w:sz w:val="24"/>
                <w:szCs w:val="24"/>
              </w:rPr>
              <w:t>主管领导：王建</w:t>
            </w:r>
            <w:r>
              <w:rPr>
                <w:rFonts w:hint="eastAsia"/>
                <w:sz w:val="24"/>
                <w:szCs w:val="24"/>
                <w:lang w:val="en-US" w:eastAsia="zh-CN"/>
              </w:rPr>
              <w:t>国</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王卿</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 xml:space="preserve">2021年08月30日 </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1"/>
                <w:szCs w:val="21"/>
                <w:lang w:val="en-US" w:eastAsia="zh-CN"/>
              </w:rPr>
              <w:t>EO5.3/6.1.2/6.2/8.1/8.2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部门负责人：</w:t>
            </w:r>
            <w:r>
              <w:rPr>
                <w:rFonts w:hint="eastAsia"/>
                <w:sz w:val="21"/>
                <w:szCs w:val="21"/>
                <w:lang w:eastAsia="zh-CN"/>
              </w:rPr>
              <w:t>王建国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询问其职责权限：负责公司原材料采购，合格供方评审工作；负责进行市场调查与顾客满意度的调查销售管理工作；负责销售合同的签定及与合同和顾客有关的外部联系；向顾客进行环保及安全宣传；贯彻执行公司的方针和管理目标，本部门环境因素、危险源的识别及其控制，落实管理手册在本部门的运行，对相关方的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目标、方案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部门目标：                考核情况（20</w:t>
            </w:r>
            <w:r>
              <w:rPr>
                <w:rFonts w:hint="eastAsia"/>
                <w:sz w:val="21"/>
                <w:szCs w:val="21"/>
                <w:lang w:val="en-US" w:eastAsia="zh-CN"/>
              </w:rPr>
              <w:t>21年2季度</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固废100%分类处置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火灾发生率为0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相关方影响率≥9</w:t>
            </w:r>
            <w:r>
              <w:rPr>
                <w:rFonts w:hint="eastAsia"/>
                <w:sz w:val="21"/>
                <w:szCs w:val="21"/>
                <w:lang w:val="en-US" w:eastAsia="zh-CN"/>
              </w:rPr>
              <w:t>5</w:t>
            </w:r>
            <w:r>
              <w:rPr>
                <w:rFonts w:hint="eastAsia"/>
                <w:sz w:val="21"/>
                <w:szCs w:val="21"/>
              </w:rPr>
              <w:t>%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抽目标——火灾发生率为0管理方案：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1）下班时及时关闭办公设备电源，日常；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2）供销经理抽查电源的关闭情况，每月。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3）禁烟，日常。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4）易燃材料限量采购，日常。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5）配备灭火器材，花费800元，要求完成日期：20</w:t>
            </w:r>
            <w:r>
              <w:rPr>
                <w:rFonts w:hint="eastAsia"/>
                <w:sz w:val="21"/>
                <w:szCs w:val="21"/>
                <w:lang w:val="en-US" w:eastAsia="zh-CN"/>
              </w:rPr>
              <w:t>21.1-12</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rPr>
              <w:t>6）向客户发放一封信，要求完成日期：20</w:t>
            </w:r>
            <w:r>
              <w:rPr>
                <w:rFonts w:hint="eastAsia"/>
                <w:sz w:val="21"/>
                <w:szCs w:val="21"/>
                <w:lang w:val="en-US" w:eastAsia="zh-CN"/>
              </w:rPr>
              <w:t>21.1-12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经查，已完成。</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危险源辨识、风险评价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供销</w:t>
            </w:r>
            <w:r>
              <w:rPr>
                <w:rFonts w:hint="eastAsia"/>
                <w:sz w:val="21"/>
                <w:szCs w:val="21"/>
              </w:rPr>
              <w:t>部负责对本部门环境因素识别，20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月份对环境因素</w:t>
            </w:r>
            <w:r>
              <w:rPr>
                <w:rFonts w:hint="eastAsia"/>
                <w:sz w:val="21"/>
                <w:szCs w:val="21"/>
                <w:lang w:eastAsia="zh-CN"/>
              </w:rPr>
              <w:t>、</w:t>
            </w:r>
            <w:r>
              <w:rPr>
                <w:rFonts w:hint="eastAsia"/>
                <w:sz w:val="21"/>
                <w:szCs w:val="21"/>
                <w:lang w:val="en-US" w:eastAsia="zh-CN"/>
              </w:rPr>
              <w:t>危险源</w:t>
            </w:r>
            <w:r>
              <w:rPr>
                <w:rFonts w:hint="eastAsia"/>
                <w:sz w:val="21"/>
                <w:szCs w:val="21"/>
              </w:rPr>
              <w:t>进行了识别和评价。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提供《环境因素评价表》，其中涉及供销部包括固废废弃、包装箱的废弃、意外火灾、原材料损耗、资源的消耗等。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可以提供《重要环境因素清单》，其中涉及供销部的有：火灾发生、固废排放。评价基本合理。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提供了职业健康安全危险源识别与评价表，涉及本部门的危险源包括：使用电器不当造成触电，发放现金和取款时受到意外伤害，入室盗窃造成财产损失和人身伤害，吸烟乱扔烟头导致火灾，上下班途中交通危险，电器短路或使用时间过长散热不良，食用不干净的食物，相关方进厂驾驶员违章驾驶、高空坠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用LEC法对识别的危险源进行评价，本部门不可接受风险火灾、触电，评价基本准确。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本部门应执行的运行控制文件包括：产品销售过程控制程序、环境、职业健康安全运行控制程序、与顾客有关过程控制程序等。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办公过程注意节约用电，供销部做到人走灯灭，电脑长时间不用时关机，下班前要关闭电源；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提供了致相关方的一封信，通过建议书告知公司有关</w:t>
            </w:r>
            <w:r>
              <w:rPr>
                <w:rFonts w:hint="eastAsia"/>
                <w:sz w:val="21"/>
                <w:szCs w:val="21"/>
                <w:lang w:val="en-US" w:eastAsia="zh-CN"/>
              </w:rPr>
              <w:t>环境</w:t>
            </w:r>
            <w:r>
              <w:rPr>
                <w:rFonts w:hint="eastAsia"/>
                <w:sz w:val="21"/>
                <w:szCs w:val="21"/>
              </w:rPr>
              <w:t>方面应注意的事项及相关规定。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在与顾客沟通和招投标时，通过选择适当时机向顾客宣传本公司的</w:t>
            </w:r>
            <w:r>
              <w:rPr>
                <w:rFonts w:hint="eastAsia"/>
                <w:sz w:val="21"/>
                <w:szCs w:val="21"/>
                <w:lang w:val="en-US" w:eastAsia="zh-CN"/>
              </w:rPr>
              <w:t>环境</w:t>
            </w:r>
            <w:r>
              <w:rPr>
                <w:rFonts w:hint="eastAsia"/>
                <w:sz w:val="21"/>
                <w:szCs w:val="21"/>
              </w:rPr>
              <w:t>方针理念以及本公司的具体做法、成绩等，向顾客施加</w:t>
            </w:r>
            <w:r>
              <w:rPr>
                <w:rFonts w:hint="eastAsia"/>
                <w:sz w:val="21"/>
                <w:szCs w:val="21"/>
                <w:lang w:val="en-US" w:eastAsia="zh-CN"/>
              </w:rPr>
              <w:t>环境方面</w:t>
            </w:r>
            <w:r>
              <w:rPr>
                <w:rFonts w:hint="eastAsia"/>
                <w:sz w:val="21"/>
                <w:szCs w:val="21"/>
              </w:rPr>
              <w:t>的影响，增强顾客对本公司的信任程度。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提供“需要重点施加影响的相关方一览表”</w:t>
            </w:r>
            <w:r>
              <w:rPr>
                <w:rFonts w:hint="eastAsia"/>
                <w:sz w:val="21"/>
                <w:szCs w:val="21"/>
                <w:lang w:val="en-US" w:eastAsia="zh-CN"/>
              </w:rPr>
              <w:t>/“发信记录”</w:t>
            </w:r>
            <w:r>
              <w:rPr>
                <w:rFonts w:hint="eastAsia"/>
                <w:sz w:val="21"/>
                <w:szCs w:val="21"/>
              </w:rPr>
              <w:t>，包括原材料供方、客户等，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现场查看办公室设备、电器状态良好，配置了灭火器，无火灾、触电隐患，废弃物无混放现象。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执行《</w:t>
            </w:r>
            <w:r>
              <w:rPr>
                <w:rFonts w:hint="eastAsia"/>
                <w:sz w:val="21"/>
                <w:szCs w:val="21"/>
                <w:lang w:val="zh-CN"/>
              </w:rPr>
              <w:t>应急准备和响应</w:t>
            </w:r>
            <w:r>
              <w:rPr>
                <w:rFonts w:hint="eastAsia"/>
                <w:sz w:val="21"/>
                <w:szCs w:val="21"/>
              </w:rPr>
              <w:t>控制</w:t>
            </w:r>
            <w:r>
              <w:rPr>
                <w:rFonts w:hint="eastAsia"/>
                <w:sz w:val="21"/>
                <w:szCs w:val="21"/>
                <w:lang w:val="zh-CN"/>
              </w:rPr>
              <w:t>程序</w:t>
            </w:r>
            <w:r>
              <w:rPr>
                <w:rFonts w:hint="eastAsia"/>
                <w:sz w:val="21"/>
                <w:szCs w:val="21"/>
              </w:rPr>
              <w:t>》。20</w:t>
            </w:r>
            <w:r>
              <w:rPr>
                <w:rFonts w:hint="eastAsia"/>
                <w:sz w:val="21"/>
                <w:szCs w:val="21"/>
                <w:lang w:val="en-US" w:eastAsia="zh-CN"/>
              </w:rPr>
              <w:t>21.5.10</w:t>
            </w:r>
            <w:r>
              <w:rPr>
                <w:rFonts w:hint="eastAsia"/>
                <w:sz w:val="21"/>
                <w:szCs w:val="21"/>
              </w:rPr>
              <w:t>，供销部参加了公司组织消防演练，相关记录详见办公室</w:t>
            </w:r>
            <w:r>
              <w:rPr>
                <w:rFonts w:hint="eastAsia"/>
                <w:sz w:val="21"/>
                <w:szCs w:val="21"/>
                <w:lang w:val="en-US" w:eastAsia="zh-CN"/>
              </w:rPr>
              <w:t>相关</w:t>
            </w:r>
            <w:r>
              <w:rPr>
                <w:rFonts w:hint="eastAsia"/>
                <w:sz w:val="21"/>
                <w:szCs w:val="21"/>
              </w:rPr>
              <w:t>条款。</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w:t>
            </w:r>
            <w:r>
              <w:rPr>
                <w:rFonts w:hint="eastAsia"/>
                <w:sz w:val="24"/>
                <w:szCs w:val="24"/>
              </w:rPr>
              <w:t xml:space="preserve"> </w:t>
            </w:r>
            <w:r>
              <w:rPr>
                <w:sz w:val="24"/>
                <w:szCs w:val="24"/>
              </w:rPr>
              <w:t xml:space="preserve">         </w:t>
            </w:r>
            <w:r>
              <w:rPr>
                <w:rFonts w:hint="eastAsia"/>
                <w:sz w:val="24"/>
                <w:szCs w:val="24"/>
              </w:rPr>
              <w:t>主管领导：王</w:t>
            </w:r>
            <w:r>
              <w:rPr>
                <w:rFonts w:hint="eastAsia"/>
                <w:sz w:val="24"/>
                <w:szCs w:val="24"/>
                <w:lang w:val="en-US" w:eastAsia="zh-CN"/>
              </w:rPr>
              <w:t>卿</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王建国</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2021年08月3</w:t>
            </w:r>
            <w:r>
              <w:rPr>
                <w:rFonts w:hint="eastAsia"/>
                <w:lang w:val="en-US" w:eastAsia="zh-CN"/>
              </w:rPr>
              <w:t>1</w:t>
            </w:r>
            <w:r>
              <w:t>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1"/>
                <w:szCs w:val="21"/>
                <w:lang w:val="en-US" w:eastAsia="zh-CN"/>
              </w:rPr>
              <w:t>EO5.3/6.1.2/6.1.3/6.2/7.2/7.3/7.4/7.5/8.1/8.2/9.1/9.2/10.2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w:t>
            </w:r>
            <w:r>
              <w:rPr>
                <w:rFonts w:hint="eastAsia"/>
                <w:sz w:val="21"/>
                <w:szCs w:val="21"/>
                <w:lang w:eastAsia="zh-CN"/>
              </w:rPr>
              <w:t>、</w:t>
            </w:r>
            <w:r>
              <w:rPr>
                <w:rFonts w:hint="eastAsia"/>
                <w:sz w:val="21"/>
                <w:szCs w:val="21"/>
              </w:rPr>
              <w:t>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E</w:t>
            </w:r>
            <w:r>
              <w:rPr>
                <w:rFonts w:hint="eastAsia"/>
                <w:sz w:val="21"/>
                <w:szCs w:val="21"/>
              </w:rPr>
              <w:t>5.3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S4.4.1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部门负责人：</w:t>
            </w:r>
            <w:r>
              <w:rPr>
                <w:rFonts w:hint="eastAsia"/>
                <w:sz w:val="21"/>
                <w:szCs w:val="21"/>
                <w:lang w:val="en-US" w:eastAsia="zh-CN"/>
              </w:rPr>
              <w:t>王卿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职责明确，回答基本完整。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目标</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E</w:t>
            </w:r>
            <w:r>
              <w:rPr>
                <w:rFonts w:hint="eastAsia"/>
                <w:sz w:val="21"/>
                <w:szCs w:val="21"/>
              </w:rPr>
              <w:t>6.2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S4.3.3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部门</w:t>
            </w:r>
            <w:r>
              <w:rPr>
                <w:rFonts w:hint="eastAsia"/>
                <w:sz w:val="21"/>
                <w:szCs w:val="21"/>
                <w:lang w:val="en-US" w:eastAsia="zh-CN"/>
              </w:rPr>
              <w:t>环境</w:t>
            </w:r>
            <w:r>
              <w:rPr>
                <w:rFonts w:hint="eastAsia"/>
                <w:sz w:val="21"/>
                <w:szCs w:val="21"/>
              </w:rPr>
              <w:t xml:space="preserve">目标：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1环境知识培训率≥95%。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2应急响应预案每年演练不少于1次。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3火灾、爆炸事故发生率为0。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4废弃物100%实现分类存放，合理处置。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lang w:eastAsia="zh-CN"/>
              </w:rPr>
              <w:t>职业健康安全目标：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1安全知识培训率≥95%。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2应急响应预案每年演练不少于1次。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3劳保用品发放率≥98%。</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4火灾事故发生率为0%。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5人员体检率≥95%。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每</w:t>
            </w:r>
            <w:r>
              <w:rPr>
                <w:rFonts w:hint="eastAsia"/>
                <w:sz w:val="21"/>
                <w:szCs w:val="21"/>
                <w:lang w:val="en-US" w:eastAsia="zh-CN"/>
              </w:rPr>
              <w:t>季度</w:t>
            </w:r>
            <w:r>
              <w:rPr>
                <w:rFonts w:hint="eastAsia"/>
                <w:sz w:val="21"/>
                <w:szCs w:val="21"/>
              </w:rPr>
              <w:t>进行一次考核，</w:t>
            </w:r>
            <w:r>
              <w:rPr>
                <w:rFonts w:hint="eastAsia"/>
                <w:sz w:val="21"/>
                <w:szCs w:val="21"/>
                <w:lang w:val="en-US" w:eastAsia="zh-CN"/>
              </w:rPr>
              <w:t>查看2021年2季度考核情况，显示</w:t>
            </w:r>
            <w:r>
              <w:rPr>
                <w:rFonts w:hint="eastAsia"/>
                <w:sz w:val="21"/>
                <w:szCs w:val="21"/>
              </w:rPr>
              <w:t>目标</w:t>
            </w:r>
            <w:r>
              <w:rPr>
                <w:rFonts w:hint="eastAsia"/>
                <w:sz w:val="21"/>
                <w:szCs w:val="21"/>
                <w:lang w:val="en-US" w:eastAsia="zh-CN"/>
              </w:rPr>
              <w:t>已</w:t>
            </w:r>
            <w:r>
              <w:rPr>
                <w:rFonts w:hint="eastAsia"/>
                <w:sz w:val="21"/>
                <w:szCs w:val="21"/>
              </w:rPr>
              <w:t>实现。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考核人：</w:t>
            </w:r>
            <w:r>
              <w:rPr>
                <w:rFonts w:hint="eastAsia"/>
                <w:sz w:val="21"/>
                <w:szCs w:val="21"/>
                <w:lang w:val="en-US" w:eastAsia="zh-CN"/>
              </w:rPr>
              <w:t>王卿</w:t>
            </w:r>
            <w:r>
              <w:rPr>
                <w:rFonts w:hint="eastAsia"/>
                <w:sz w:val="21"/>
                <w:szCs w:val="21"/>
              </w:rPr>
              <w:t xml:space="preserve">  20</w:t>
            </w:r>
            <w:r>
              <w:rPr>
                <w:rFonts w:hint="eastAsia"/>
                <w:sz w:val="21"/>
                <w:szCs w:val="21"/>
                <w:lang w:val="en-US" w:eastAsia="zh-CN"/>
              </w:rPr>
              <w:t>21.6</w:t>
            </w:r>
            <w:r>
              <w:rPr>
                <w:rFonts w:hint="eastAsia"/>
                <w:sz w:val="21"/>
                <w:szCs w:val="21"/>
              </w:rPr>
              <w:t>.30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抽查管理方案情况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环境目标指标：废弃物100%分类堆放处置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管理方案：1.对员工进行相应的培训；并加强日常的宣传、教育，确保固废集中收存；2.加强过程控制，工序改善、工艺改进、操作规范、实现固体废弃物最小化要求；3.设定专门的垃圾存入场所，做好防雨、防风、防渗漏，杜绝二次污染。完成时间：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-1</w:t>
            </w:r>
            <w:r>
              <w:rPr>
                <w:rFonts w:hint="eastAsia"/>
                <w:sz w:val="21"/>
                <w:szCs w:val="21"/>
                <w:lang w:val="en-US" w:eastAsia="zh-CN"/>
              </w:rPr>
              <w:t>2</w:t>
            </w:r>
            <w:r>
              <w:rPr>
                <w:rFonts w:hint="eastAsia"/>
                <w:sz w:val="21"/>
                <w:szCs w:val="21"/>
              </w:rPr>
              <w:t>费用</w:t>
            </w:r>
            <w:r>
              <w:rPr>
                <w:rFonts w:hint="eastAsia"/>
                <w:sz w:val="21"/>
                <w:szCs w:val="21"/>
                <w:lang w:val="en-US" w:eastAsia="zh-CN"/>
              </w:rPr>
              <w:t>2000</w:t>
            </w:r>
            <w:r>
              <w:rPr>
                <w:rFonts w:hint="eastAsia"/>
                <w:sz w:val="21"/>
                <w:szCs w:val="21"/>
              </w:rPr>
              <w:t xml:space="preserve">元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责任部门：各部门，监控部门：办公室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另抽杜绝火灾事故管理方案以上类似，措施基本可行。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rPr>
              <w:t>环境因素</w:t>
            </w:r>
            <w:r>
              <w:rPr>
                <w:rFonts w:hint="eastAsia"/>
                <w:sz w:val="21"/>
                <w:szCs w:val="21"/>
                <w:lang w:eastAsia="zh-CN"/>
              </w:rPr>
              <w:t>、</w:t>
            </w:r>
            <w:r>
              <w:rPr>
                <w:rFonts w:hint="eastAsia"/>
                <w:sz w:val="21"/>
                <w:szCs w:val="21"/>
                <w:lang w:val="en-US" w:eastAsia="zh-CN"/>
              </w:rPr>
              <w:t>危险源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提供《环境因素评价记录表》，其中包括办公区、生产区等，包括固废排放、意外火灾、原材料损耗、废气排放、噪声排放等。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可以提供《重要环境因素清单》，其中</w:t>
            </w:r>
            <w:r>
              <w:rPr>
                <w:rFonts w:hint="eastAsia"/>
                <w:sz w:val="21"/>
                <w:szCs w:val="21"/>
                <w:lang w:val="en-US" w:eastAsia="zh-CN"/>
              </w:rPr>
              <w:t>涉及办公区的</w:t>
            </w:r>
            <w:r>
              <w:rPr>
                <w:rFonts w:hint="eastAsia"/>
                <w:sz w:val="21"/>
                <w:szCs w:val="21"/>
              </w:rPr>
              <w:t>重要环境因素：固体废弃物排放、火灾</w:t>
            </w:r>
            <w:r>
              <w:rPr>
                <w:rFonts w:hint="eastAsia"/>
                <w:sz w:val="21"/>
                <w:szCs w:val="21"/>
                <w:lang w:val="en-US" w:eastAsia="zh-CN"/>
              </w:rPr>
              <w:t>事故</w:t>
            </w:r>
            <w:r>
              <w:rPr>
                <w:rFonts w:hint="eastAsia"/>
                <w:sz w:val="21"/>
                <w:szCs w:val="21"/>
              </w:rPr>
              <w:t>的发生，评价准确。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提供《职业健康安全危险源识别与评价表》</w:t>
            </w:r>
            <w:r>
              <w:rPr>
                <w:rFonts w:hint="eastAsia"/>
                <w:sz w:val="21"/>
                <w:szCs w:val="21"/>
                <w:lang w:eastAsia="zh-CN"/>
              </w:rPr>
              <w:t>，</w:t>
            </w:r>
            <w:r>
              <w:rPr>
                <w:rFonts w:hint="eastAsia"/>
                <w:sz w:val="21"/>
                <w:szCs w:val="21"/>
              </w:rPr>
              <w:t>按照</w:t>
            </w:r>
            <w:r>
              <w:rPr>
                <w:rFonts w:hint="eastAsia"/>
                <w:sz w:val="21"/>
                <w:szCs w:val="21"/>
                <w:lang w:eastAsia="zh-CN"/>
              </w:rPr>
              <w:t>活动、区域进行了识别，涉及的办公活动危险源包括：触电、火灾、交通事故等，</w:t>
            </w:r>
            <w:r>
              <w:rPr>
                <w:rFonts w:hint="eastAsia"/>
                <w:sz w:val="21"/>
                <w:szCs w:val="21"/>
              </w:rPr>
              <w:t>对已辩识的危险源用LEC法进行了风险评价</w:t>
            </w:r>
            <w:r>
              <w:rPr>
                <w:rFonts w:hint="eastAsia"/>
                <w:sz w:val="21"/>
                <w:szCs w:val="21"/>
                <w:lang w:eastAsia="zh-CN"/>
              </w:rPr>
              <w:t>。提供</w:t>
            </w:r>
            <w:r>
              <w:rPr>
                <w:rFonts w:hint="eastAsia"/>
                <w:sz w:val="21"/>
                <w:szCs w:val="21"/>
              </w:rPr>
              <w:t>《</w:t>
            </w:r>
            <w:r>
              <w:rPr>
                <w:rFonts w:hint="eastAsia"/>
                <w:sz w:val="21"/>
                <w:szCs w:val="21"/>
                <w:lang w:val="en-US" w:eastAsia="zh-CN"/>
              </w:rPr>
              <w:t>不可接受</w:t>
            </w:r>
            <w:r>
              <w:rPr>
                <w:rFonts w:hint="eastAsia"/>
                <w:sz w:val="21"/>
                <w:szCs w:val="21"/>
              </w:rPr>
              <w:t>风险及其控制措施一览表》，</w:t>
            </w:r>
            <w:r>
              <w:rPr>
                <w:rFonts w:hint="eastAsia"/>
                <w:sz w:val="21"/>
                <w:szCs w:val="21"/>
                <w:lang w:eastAsia="zh-CN"/>
              </w:rPr>
              <w:t>办公区</w:t>
            </w:r>
            <w:r>
              <w:rPr>
                <w:rFonts w:hint="eastAsia"/>
                <w:sz w:val="21"/>
                <w:szCs w:val="21"/>
              </w:rPr>
              <w:t>的不可接受风险是火灾</w:t>
            </w:r>
            <w:r>
              <w:rPr>
                <w:rFonts w:hint="eastAsia"/>
                <w:sz w:val="21"/>
                <w:szCs w:val="21"/>
                <w:lang w:eastAsia="zh-CN"/>
              </w:rPr>
              <w:t>和触电</w:t>
            </w:r>
            <w:r>
              <w:rPr>
                <w:rFonts w:hint="eastAsia"/>
                <w:sz w:val="21"/>
                <w:szCs w:val="21"/>
              </w:rPr>
              <w:t>，评价基本</w:t>
            </w:r>
            <w:r>
              <w:rPr>
                <w:rFonts w:hint="eastAsia"/>
                <w:sz w:val="21"/>
                <w:szCs w:val="21"/>
                <w:lang w:eastAsia="zh-CN"/>
              </w:rPr>
              <w:t>充分</w:t>
            </w:r>
            <w:r>
              <w:rPr>
                <w:rFonts w:hint="eastAsia"/>
                <w:sz w:val="21"/>
                <w:szCs w:val="21"/>
              </w:rPr>
              <w:t>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合规义务</w:t>
            </w:r>
            <w:r>
              <w:rPr>
                <w:rFonts w:hint="eastAsia"/>
                <w:color w:val="auto"/>
                <w:sz w:val="21"/>
                <w:szCs w:val="21"/>
                <w:lang w:eastAsia="zh-CN"/>
              </w:rPr>
              <w:t>、</w:t>
            </w:r>
            <w:r>
              <w:rPr>
                <w:rFonts w:hint="eastAsia"/>
                <w:sz w:val="21"/>
                <w:szCs w:val="21"/>
                <w:lang w:val="ru-RU"/>
              </w:rPr>
              <w:t>法律法规和其他要求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EO</w:t>
            </w:r>
            <w:r>
              <w:rPr>
                <w:rFonts w:hint="eastAsia"/>
                <w:color w:val="auto"/>
                <w:sz w:val="21"/>
                <w:szCs w:val="21"/>
              </w:rPr>
              <w:t>6.1.3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ascii="宋体" w:hAnsi="宋体" w:cs="宋体"/>
                <w:b w:val="0"/>
                <w:bCs w:val="0"/>
                <w:sz w:val="21"/>
                <w:szCs w:val="21"/>
                <w:lang w:val="en-US" w:eastAsia="zh-CN"/>
              </w:rPr>
              <w:t>策划、编制了</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合规义务管理控制程序</w:t>
            </w:r>
            <w:r>
              <w:rPr>
                <w:rFonts w:hint="eastAsia" w:ascii="宋体" w:hAnsi="宋体" w:cs="宋体"/>
                <w:b w:val="0"/>
                <w:bCs w:val="0"/>
                <w:sz w:val="21"/>
                <w:szCs w:val="21"/>
                <w:lang w:eastAsia="zh-CN"/>
              </w:rPr>
              <w:t>》</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提供《</w:t>
            </w:r>
            <w:r>
              <w:rPr>
                <w:rFonts w:hint="eastAsia"/>
                <w:sz w:val="21"/>
                <w:szCs w:val="21"/>
                <w:lang w:val="en-US" w:eastAsia="zh-CN"/>
              </w:rPr>
              <w:t>环境</w:t>
            </w:r>
            <w:r>
              <w:rPr>
                <w:rFonts w:hint="eastAsia"/>
                <w:sz w:val="21"/>
                <w:szCs w:val="21"/>
              </w:rPr>
              <w:t>法律法规</w:t>
            </w:r>
            <w:r>
              <w:rPr>
                <w:rFonts w:hint="eastAsia"/>
                <w:sz w:val="21"/>
                <w:szCs w:val="21"/>
                <w:lang w:val="en-US" w:eastAsia="zh-CN"/>
              </w:rPr>
              <w:t>及其他要求</w:t>
            </w:r>
            <w:r>
              <w:rPr>
                <w:rFonts w:hint="eastAsia"/>
                <w:sz w:val="21"/>
                <w:szCs w:val="21"/>
              </w:rPr>
              <w:t>清单》</w:t>
            </w:r>
            <w:r>
              <w:rPr>
                <w:rFonts w:hint="eastAsia"/>
                <w:sz w:val="21"/>
                <w:szCs w:val="21"/>
                <w:lang w:eastAsia="zh-CN"/>
              </w:rPr>
              <w:t>，</w:t>
            </w:r>
            <w:r>
              <w:rPr>
                <w:rFonts w:hint="eastAsia"/>
                <w:sz w:val="21"/>
                <w:szCs w:val="21"/>
                <w:lang w:val="en-US" w:eastAsia="zh-CN"/>
              </w:rPr>
              <w:t>包括</w:t>
            </w:r>
            <w:r>
              <w:rPr>
                <w:rFonts w:hint="eastAsia"/>
                <w:sz w:val="21"/>
                <w:szCs w:val="21"/>
              </w:rPr>
              <w:t>：环境保护法、环境噪声污染防治法、劳动法、消防法、环境空气质量标准、固体废弃物环境防治法、仓库防火安全管理规则、劳动保护用品管理规定、《工业企业厂界环境噪声排放标准》、《环境空气质量标准》</w:t>
            </w:r>
            <w:r>
              <w:rPr>
                <w:rFonts w:hint="eastAsia" w:ascii="Times New Roman" w:hAnsi="Times New Roman" w:cs="Times New Roman"/>
                <w:color w:val="000000"/>
                <w:kern w:val="0"/>
                <w:sz w:val="21"/>
                <w:szCs w:val="21"/>
                <w:u w:val="none"/>
                <w:lang w:eastAsia="zh-CN" w:bidi="ar"/>
              </w:rPr>
              <w:t>《</w:t>
            </w:r>
            <w:r>
              <w:rPr>
                <w:rFonts w:hint="eastAsia" w:cs="Times New Roman"/>
                <w:color w:val="000000"/>
                <w:kern w:val="0"/>
                <w:sz w:val="21"/>
                <w:szCs w:val="21"/>
                <w:u w:val="none"/>
                <w:lang w:val="en-US" w:eastAsia="zh-CN" w:bidi="ar"/>
              </w:rPr>
              <w:t>锅炉</w:t>
            </w:r>
            <w:r>
              <w:rPr>
                <w:rFonts w:hint="default" w:ascii="Times New Roman" w:hAnsi="Times New Roman" w:cs="Times New Roman"/>
                <w:color w:val="000000"/>
                <w:kern w:val="0"/>
                <w:sz w:val="21"/>
                <w:szCs w:val="21"/>
                <w:u w:val="none"/>
                <w:lang w:bidi="ar"/>
              </w:rPr>
              <w:t>大气污染物排放标准</w:t>
            </w:r>
            <w:r>
              <w:rPr>
                <w:rFonts w:hint="eastAsia" w:ascii="Times New Roman" w:hAnsi="Times New Roman" w:cs="Times New Roman"/>
                <w:color w:val="000000"/>
                <w:kern w:val="0"/>
                <w:sz w:val="21"/>
                <w:szCs w:val="21"/>
                <w:u w:val="none"/>
                <w:lang w:eastAsia="zh-CN" w:bidi="ar"/>
              </w:rPr>
              <w:t>》</w:t>
            </w:r>
            <w:r>
              <w:rPr>
                <w:rFonts w:hint="eastAsia"/>
                <w:sz w:val="21"/>
                <w:szCs w:val="21"/>
              </w:rPr>
              <w:t>等</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cs="宋体"/>
                <w:b w:val="0"/>
                <w:bCs w:val="0"/>
                <w:sz w:val="21"/>
                <w:szCs w:val="21"/>
                <w:lang w:val="en-US" w:eastAsia="zh-CN"/>
              </w:rPr>
            </w:pPr>
            <w:r>
              <w:rPr>
                <w:rFonts w:hint="eastAsia"/>
                <w:sz w:val="21"/>
                <w:szCs w:val="21"/>
              </w:rPr>
              <w:t>提</w:t>
            </w:r>
            <w:r>
              <w:rPr>
                <w:rFonts w:hint="eastAsia" w:ascii="宋体" w:hAnsi="宋体" w:cs="宋体"/>
                <w:b w:val="0"/>
                <w:bCs w:val="0"/>
                <w:sz w:val="21"/>
                <w:szCs w:val="21"/>
                <w:lang w:val="en-US" w:eastAsia="zh-CN"/>
              </w:rPr>
              <w:t>供有《职业健康安全法律法规及其他要求清单》，包括消防法、安全生产法、职业病防治法的相关法律；社会保障法劳动保险条例、仓库防火安全管理规则、劳动保护用品管理规定等法规；企业职工伤亡事故分类、工作场所有害因素职业接触限值等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宋体" w:hAnsi="宋体" w:cs="宋体"/>
                <w:b w:val="0"/>
                <w:bCs w:val="0"/>
                <w:sz w:val="21"/>
                <w:szCs w:val="21"/>
                <w:u w:val="single"/>
                <w:lang w:val="en-US" w:eastAsia="zh-CN"/>
              </w:rPr>
              <w:t>未包括《水泥工业大气污染物排放标准》、《民法典》等适用的法律法规，且个别法律法规不是现行有效版本。</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7.2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岗位职责和能力要求”，规定了公司领导、部门领导、各级人员等关于质量、环境和职业健康安全工作的任职要求以及岗位职责等，对整体人员需求、能力要求及作用进行规定，其中对重要岗位人员的能力要求进行了评定，确保人员满足岗位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抽办公室主任、生产技术部经理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提供“20</w:t>
            </w:r>
            <w:r>
              <w:rPr>
                <w:rFonts w:hint="eastAsia"/>
                <w:sz w:val="21"/>
                <w:szCs w:val="21"/>
                <w:lang w:val="en-US" w:eastAsia="zh-CN"/>
              </w:rPr>
              <w:t>21</w:t>
            </w:r>
            <w:r>
              <w:rPr>
                <w:rFonts w:hint="eastAsia"/>
                <w:sz w:val="21"/>
                <w:szCs w:val="21"/>
              </w:rPr>
              <w:t>年度培训计划”共</w:t>
            </w:r>
            <w:r>
              <w:rPr>
                <w:rFonts w:hint="eastAsia"/>
                <w:sz w:val="21"/>
                <w:szCs w:val="21"/>
                <w:lang w:val="en-US" w:eastAsia="zh-CN"/>
              </w:rPr>
              <w:t>8</w:t>
            </w:r>
            <w:r>
              <w:rPr>
                <w:rFonts w:hint="eastAsia"/>
                <w:sz w:val="21"/>
                <w:szCs w:val="21"/>
              </w:rPr>
              <w:t>项，覆盖标准、体系文件等方面，目前已</w:t>
            </w:r>
            <w:r>
              <w:rPr>
                <w:rFonts w:hint="eastAsia"/>
                <w:sz w:val="21"/>
                <w:szCs w:val="21"/>
                <w:lang w:val="en-US" w:eastAsia="zh-CN"/>
              </w:rPr>
              <w:t>部分</w:t>
            </w:r>
            <w:r>
              <w:rPr>
                <w:rFonts w:hint="eastAsia"/>
                <w:sz w:val="21"/>
                <w:szCs w:val="21"/>
              </w:rPr>
              <w:t>实施完成。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查内部培训记录，提供《培训记录表》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20</w:t>
            </w:r>
            <w:r>
              <w:rPr>
                <w:rFonts w:hint="eastAsia"/>
                <w:sz w:val="21"/>
                <w:szCs w:val="21"/>
                <w:lang w:val="en-US" w:eastAsia="zh-CN"/>
              </w:rPr>
              <w:t>21.1.5</w:t>
            </w:r>
            <w:r>
              <w:rPr>
                <w:rFonts w:hint="eastAsia"/>
                <w:sz w:val="21"/>
                <w:szCs w:val="21"/>
              </w:rPr>
              <w:t>培训题目：</w:t>
            </w:r>
            <w:r>
              <w:rPr>
                <w:sz w:val="24"/>
              </w:rPr>
              <w:t>三标基础知识、体系标准，应知内容</w:t>
            </w:r>
            <w:r>
              <w:rPr>
                <w:rFonts w:hint="eastAsia"/>
                <w:sz w:val="21"/>
                <w:szCs w:val="21"/>
              </w:rPr>
              <w:t>；培训方式：讲课，包括：培训内容摘要、考核方式和成绩、培训有效性评价。培训有效率100%。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s="Times New Roman"/>
                <w:sz w:val="21"/>
                <w:szCs w:val="21"/>
              </w:rPr>
            </w:pPr>
            <w:r>
              <w:rPr>
                <w:rFonts w:hint="eastAsia"/>
                <w:sz w:val="21"/>
                <w:szCs w:val="21"/>
              </w:rPr>
              <w:t>20</w:t>
            </w:r>
            <w:r>
              <w:rPr>
                <w:rFonts w:hint="eastAsia"/>
                <w:sz w:val="21"/>
                <w:szCs w:val="21"/>
                <w:lang w:val="en-US" w:eastAsia="zh-CN"/>
              </w:rPr>
              <w:t>21.4.26</w:t>
            </w:r>
            <w:r>
              <w:rPr>
                <w:rFonts w:hint="eastAsia"/>
                <w:sz w:val="21"/>
                <w:szCs w:val="21"/>
              </w:rPr>
              <w:t>培训题目：内审员培训；培训方式：讲课，包括：培训内容摘要、考核方式和成绩、培训有效性评价。培训</w:t>
            </w:r>
            <w:r>
              <w:rPr>
                <w:rFonts w:hint="eastAsia" w:ascii="Times New Roman" w:hAnsi="Times New Roman" w:cs="Times New Roman"/>
                <w:sz w:val="21"/>
                <w:szCs w:val="21"/>
              </w:rPr>
              <w:t>有效率100%。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21.8.16</w:t>
            </w:r>
            <w:r>
              <w:rPr>
                <w:rFonts w:hint="eastAsia" w:ascii="Times New Roman" w:hAnsi="Times New Roman" w:cs="Times New Roman"/>
                <w:sz w:val="21"/>
                <w:szCs w:val="21"/>
              </w:rPr>
              <w:t>培训题目：生产操作规程，检验规程安全生产；培训方式：讲课，包括：培训内容摘要、考核方式和成绩、培训有效性评价。培训有效率100%。</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7.3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现场询问办公室人员，能回答出公司的环境</w:t>
            </w:r>
            <w:r>
              <w:rPr>
                <w:rFonts w:hint="eastAsia"/>
                <w:sz w:val="21"/>
                <w:szCs w:val="21"/>
                <w:lang w:val="en-US" w:eastAsia="zh-CN"/>
              </w:rPr>
              <w:t>安全</w:t>
            </w:r>
            <w:r>
              <w:rPr>
                <w:rFonts w:hint="eastAsia"/>
                <w:sz w:val="21"/>
                <w:szCs w:val="21"/>
              </w:rPr>
              <w:t>方针和本岗位的环境</w:t>
            </w:r>
            <w:r>
              <w:rPr>
                <w:rFonts w:hint="eastAsia"/>
                <w:sz w:val="21"/>
                <w:szCs w:val="21"/>
                <w:lang w:val="en-US" w:eastAsia="zh-CN"/>
              </w:rPr>
              <w:t>安全</w:t>
            </w:r>
            <w:r>
              <w:rPr>
                <w:rFonts w:hint="eastAsia"/>
                <w:sz w:val="21"/>
                <w:szCs w:val="21"/>
              </w:rPr>
              <w:t>目标，能通过培训提高岗位作业水平和环境意识，明确各岗位要求，自身工作对环境目标的影响，以及如何通过培训和互相交流提高环境绩效等。</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信息交流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员工的参与和协商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EO</w:t>
            </w:r>
            <w:r>
              <w:rPr>
                <w:rFonts w:hint="eastAsia"/>
                <w:sz w:val="21"/>
                <w:szCs w:val="21"/>
              </w:rPr>
              <w:t>7.4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lang w:val="en-US" w:eastAsia="zh-CN"/>
              </w:rPr>
              <w:t>O5.4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总经理负责在公司建立畅通的沟通渠道。管理者代表是公司内部和外部信息交流和沟通的负责人。办公室是公司内部和外部信息交流和协商的归口管理部门。负责与上级主管部门及周边单位的信息交流。办公室负责与管理体系、法律法规等有关的内部和外部信息交流。生产技术部负责与设备设施维保方之间的信息交流。供销部复杂与采购供方、客户等相关方之间的沟通。各部门收集到有关</w:t>
            </w:r>
            <w:r>
              <w:rPr>
                <w:rFonts w:hint="eastAsia"/>
                <w:sz w:val="21"/>
                <w:szCs w:val="21"/>
                <w:lang w:val="en-US" w:eastAsia="zh-CN"/>
              </w:rPr>
              <w:t>环境</w:t>
            </w:r>
            <w:r>
              <w:rPr>
                <w:rFonts w:hint="eastAsia"/>
                <w:sz w:val="21"/>
                <w:szCs w:val="21"/>
              </w:rPr>
              <w:t>方面的信息，包括法律法规等，及时向办公室反馈。目前各项沟通都较为及时、顺畅、效果较好。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ascii="Times New Roman" w:hAnsi="Times New Roman"/>
              </w:rPr>
              <w:t>经全体员工大会选举，并公司任命</w:t>
            </w:r>
            <w:r>
              <w:rPr>
                <w:rFonts w:hint="eastAsia" w:ascii="Times New Roman" w:hAnsi="Times New Roman" w:eastAsia="宋体" w:cs="Times New Roman"/>
                <w:sz w:val="21"/>
                <w:szCs w:val="21"/>
                <w:lang w:val="en-US" w:eastAsia="zh-CN"/>
              </w:rPr>
              <w:t>孙北国</w:t>
            </w:r>
            <w:r>
              <w:rPr>
                <w:rFonts w:ascii="Times New Roman" w:hAnsi="Times New Roman"/>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文件化信息</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7.5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rPr>
            </w:pPr>
            <w:r>
              <w:rPr>
                <w:rFonts w:hint="eastAsia" w:ascii="Times New Roman" w:hAnsi="Times New Roman" w:eastAsia="宋体" w:cs="Times New Roman"/>
              </w:rPr>
              <w:t>■受审核方建立的管理体系文件包括：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rPr>
            </w:pPr>
            <w:r>
              <w:rPr>
                <w:rFonts w:hint="eastAsia" w:ascii="Times New Roman" w:hAnsi="Times New Roman" w:eastAsia="宋体" w:cs="Times New Roman"/>
              </w:rPr>
              <w:t>1.管理手册QES</w:t>
            </w:r>
            <w:r>
              <w:rPr>
                <w:rFonts w:ascii="Times New Roman" w:hAnsi="Times New Roman" w:eastAsia="宋体" w:cs="Times New Roman"/>
              </w:rPr>
              <w:t>/</w:t>
            </w:r>
            <w:r>
              <w:rPr>
                <w:rFonts w:hint="eastAsia" w:ascii="Times New Roman" w:hAnsi="Times New Roman" w:eastAsia="宋体" w:cs="Times New Roman"/>
                <w:lang w:eastAsia="zh-CN"/>
              </w:rPr>
              <w:t>HL</w:t>
            </w:r>
            <w:r>
              <w:rPr>
                <w:rFonts w:ascii="Times New Roman" w:hAnsi="Times New Roman" w:eastAsia="宋体" w:cs="Times New Roman"/>
              </w:rPr>
              <w:t>-</w:t>
            </w:r>
            <w:r>
              <w:rPr>
                <w:rFonts w:hint="eastAsia" w:ascii="Times New Roman" w:hAnsi="Times New Roman" w:eastAsia="宋体" w:cs="Times New Roman"/>
                <w:lang w:eastAsia="zh-CN"/>
              </w:rPr>
              <w:t>2021</w:t>
            </w:r>
            <w:r>
              <w:rPr>
                <w:rFonts w:ascii="Times New Roman" w:hAnsi="Times New Roman" w:eastAsia="宋体" w:cs="Times New Roman"/>
              </w:rPr>
              <w:t>-</w:t>
            </w:r>
            <w:r>
              <w:rPr>
                <w:rFonts w:hint="eastAsia" w:ascii="Times New Roman" w:hAnsi="Times New Roman" w:eastAsia="宋体" w:cs="Times New Roman"/>
                <w:lang w:eastAsia="zh-CN"/>
              </w:rPr>
              <w:t>B0</w:t>
            </w:r>
            <w:r>
              <w:rPr>
                <w:rFonts w:hint="eastAsia" w:ascii="Times New Roman" w:hAnsi="Times New Roman" w:eastAsia="宋体" w:cs="Times New Roman"/>
              </w:rPr>
              <w:t>版，20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月1日发表实施（含管理方针、目标）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rPr>
            </w:pPr>
            <w:r>
              <w:rPr>
                <w:rFonts w:hint="eastAsia" w:ascii="Times New Roman" w:hAnsi="Times New Roman" w:eastAsia="宋体" w:cs="Times New Roman"/>
              </w:rPr>
              <w:t>2.程序文件HL/CX-X.X.X</w:t>
            </w:r>
            <w:r>
              <w:rPr>
                <w:rFonts w:ascii="Times New Roman" w:hAnsi="Times New Roman" w:eastAsia="宋体" w:cs="Times New Roman"/>
              </w:rPr>
              <w:t>-</w:t>
            </w:r>
            <w:r>
              <w:rPr>
                <w:rFonts w:hint="eastAsia" w:ascii="Times New Roman" w:hAnsi="Times New Roman" w:eastAsia="宋体" w:cs="Times New Roman"/>
                <w:lang w:val="en-US" w:eastAsia="zh-CN"/>
              </w:rPr>
              <w:t>B</w:t>
            </w:r>
            <w:r>
              <w:rPr>
                <w:rFonts w:hint="eastAsia" w:ascii="Times New Roman" w:hAnsi="Times New Roman" w:eastAsia="宋体" w:cs="Times New Roman"/>
              </w:rPr>
              <w:t>0</w:t>
            </w:r>
            <w:r>
              <w:rPr>
                <w:rFonts w:ascii="Times New Roman" w:hAnsi="Times New Roman" w:eastAsia="宋体" w:cs="Times New Roman"/>
              </w:rPr>
              <w:t>-</w:t>
            </w:r>
            <w:r>
              <w:rPr>
                <w:rFonts w:hint="eastAsia" w:ascii="Times New Roman" w:hAnsi="Times New Roman" w:eastAsia="宋体" w:cs="Times New Roman"/>
                <w:lang w:eastAsia="zh-CN"/>
              </w:rPr>
              <w:t>2021</w:t>
            </w:r>
            <w:r>
              <w:rPr>
                <w:rFonts w:hint="eastAsia" w:ascii="Times New Roman" w:hAnsi="Times New Roman" w:eastAsia="宋体" w:cs="Times New Roman"/>
              </w:rPr>
              <w:t>，含2</w:t>
            </w:r>
            <w:r>
              <w:rPr>
                <w:rFonts w:hint="eastAsia" w:ascii="Times New Roman" w:hAnsi="Times New Roman" w:eastAsia="宋体" w:cs="Times New Roman"/>
                <w:lang w:val="en-US" w:eastAsia="zh-CN"/>
              </w:rPr>
              <w:t>6</w:t>
            </w:r>
            <w:r>
              <w:rPr>
                <w:rFonts w:hint="eastAsia" w:ascii="Times New Roman" w:hAnsi="Times New Roman" w:eastAsia="宋体" w:cs="Times New Roman"/>
              </w:rPr>
              <w:t>个文件，包括标准要求的程序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3.作业文件HL-ZY-20</w:t>
            </w:r>
            <w:r>
              <w:rPr>
                <w:rFonts w:hint="eastAsia"/>
                <w:sz w:val="21"/>
                <w:szCs w:val="21"/>
                <w:lang w:val="en-US" w:eastAsia="zh-CN"/>
              </w:rPr>
              <w:t>21</w:t>
            </w:r>
            <w:r>
              <w:rPr>
                <w:rFonts w:hint="eastAsia"/>
                <w:sz w:val="21"/>
                <w:szCs w:val="21"/>
              </w:rPr>
              <w:t>，包括：生产车间噪声控制作业指导书、火灾应急预案、触电事故应急预案、员工职业健康及劳动保护管理规定、培训管理制度、能源使用管理规定等。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4.体系运行所需要的记录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■编制了《文件控制程序》用于对管理体系文件，符合标准要求。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查看《文件发放签收表》，内容包括：文件名称，文件编号，接收部门，分发序号，接收人/日期，回收记录。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查办公室管理手册的发放，文件编号</w:t>
            </w:r>
            <w:r>
              <w:rPr>
                <w:rFonts w:hint="eastAsia" w:ascii="Times New Roman" w:hAnsi="Times New Roman" w:eastAsia="宋体" w:cs="Times New Roman"/>
              </w:rPr>
              <w:t>QES</w:t>
            </w:r>
            <w:r>
              <w:rPr>
                <w:rFonts w:ascii="Times New Roman" w:hAnsi="Times New Roman" w:eastAsia="宋体" w:cs="Times New Roman"/>
              </w:rPr>
              <w:t>/</w:t>
            </w:r>
            <w:r>
              <w:rPr>
                <w:rFonts w:hint="eastAsia" w:ascii="Times New Roman" w:hAnsi="Times New Roman" w:eastAsia="宋体" w:cs="Times New Roman"/>
                <w:lang w:eastAsia="zh-CN"/>
              </w:rPr>
              <w:t>HL</w:t>
            </w:r>
            <w:r>
              <w:rPr>
                <w:rFonts w:ascii="Times New Roman" w:hAnsi="Times New Roman" w:eastAsia="宋体" w:cs="Times New Roman"/>
              </w:rPr>
              <w:t>-</w:t>
            </w:r>
            <w:r>
              <w:rPr>
                <w:rFonts w:hint="eastAsia" w:ascii="Times New Roman" w:hAnsi="Times New Roman" w:eastAsia="宋体" w:cs="Times New Roman"/>
                <w:lang w:eastAsia="zh-CN"/>
              </w:rPr>
              <w:t>2021</w:t>
            </w:r>
            <w:r>
              <w:rPr>
                <w:rFonts w:ascii="Times New Roman" w:hAnsi="Times New Roman" w:eastAsia="宋体" w:cs="Times New Roman"/>
              </w:rPr>
              <w:t>-</w:t>
            </w:r>
            <w:r>
              <w:rPr>
                <w:rFonts w:hint="eastAsia" w:ascii="Times New Roman" w:hAnsi="Times New Roman" w:eastAsia="宋体" w:cs="Times New Roman"/>
                <w:lang w:eastAsia="zh-CN"/>
              </w:rPr>
              <w:t>B0</w:t>
            </w:r>
            <w:r>
              <w:rPr>
                <w:rFonts w:hint="eastAsia"/>
                <w:sz w:val="21"/>
                <w:szCs w:val="21"/>
              </w:rPr>
              <w:t>版，分发号02，接收人</w:t>
            </w:r>
            <w:r>
              <w:rPr>
                <w:rFonts w:hint="eastAsia"/>
                <w:sz w:val="21"/>
                <w:szCs w:val="21"/>
                <w:lang w:val="en-US" w:eastAsia="zh-CN"/>
              </w:rPr>
              <w:t>王卿</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查文件更改情况：</w:t>
            </w:r>
            <w:r>
              <w:rPr>
                <w:rFonts w:hint="eastAsia"/>
                <w:sz w:val="21"/>
                <w:szCs w:val="21"/>
                <w:lang w:val="en-US" w:eastAsia="zh-CN"/>
              </w:rPr>
              <w:t>旧标文件</w:t>
            </w:r>
            <w:r>
              <w:rPr>
                <w:rFonts w:hint="eastAsia"/>
                <w:sz w:val="21"/>
                <w:szCs w:val="21"/>
              </w:rPr>
              <w:t>标有“作废”标识，由办公室统一封存。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w:t>
            </w:r>
            <w:r>
              <w:rPr>
                <w:rFonts w:hint="eastAsia"/>
                <w:sz w:val="21"/>
                <w:szCs w:val="21"/>
                <w:lang w:eastAsia="zh-CN"/>
              </w:rPr>
              <w:t>办公室</w:t>
            </w:r>
            <w:r>
              <w:rPr>
                <w:rFonts w:hint="eastAsia"/>
                <w:sz w:val="21"/>
                <w:szCs w:val="21"/>
              </w:rPr>
              <w:t>管理手册、管理制度等文件均保管良好，为有效版本，有受控标识。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eastAsia="zh-CN"/>
              </w:rPr>
              <w:t>办公室</w:t>
            </w:r>
            <w:r>
              <w:rPr>
                <w:rFonts w:hint="eastAsia"/>
                <w:sz w:val="21"/>
                <w:szCs w:val="21"/>
              </w:rPr>
              <w:t>负责收集有关产品的国家标准、行业标准的最新版本，分发到相关部门使用；收回旧标准。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对外来文件进行了识别收集，现场提供有《受控文件清单》、《</w:t>
            </w:r>
            <w:r>
              <w:rPr>
                <w:rFonts w:hint="eastAsia"/>
                <w:sz w:val="21"/>
                <w:szCs w:val="21"/>
                <w:lang w:val="en-US" w:eastAsia="zh-CN"/>
              </w:rPr>
              <w:t>环境</w:t>
            </w:r>
            <w:r>
              <w:rPr>
                <w:rFonts w:hint="eastAsia"/>
                <w:sz w:val="21"/>
                <w:szCs w:val="21"/>
              </w:rPr>
              <w:t>法律法规</w:t>
            </w:r>
            <w:r>
              <w:rPr>
                <w:rFonts w:hint="eastAsia"/>
                <w:sz w:val="21"/>
                <w:szCs w:val="21"/>
                <w:lang w:val="en-US" w:eastAsia="zh-CN"/>
              </w:rPr>
              <w:t>及其他要求</w:t>
            </w:r>
            <w:r>
              <w:rPr>
                <w:rFonts w:hint="eastAsia"/>
                <w:sz w:val="21"/>
                <w:szCs w:val="21"/>
              </w:rPr>
              <w:t>清单》，包括质量法、环境保护法、环境噪声污染防治法、消防法、环境空气质量标准、固体废弃物环境防治法、仓库防火安全管理规则、GB3095-2012《环境空气质量标准》、GB/T24001-2016《环境管理体系 要求及使用指南》、</w:t>
            </w:r>
            <w:r>
              <w:rPr>
                <w:rFonts w:hint="default" w:ascii="Times New Roman" w:hAnsi="Times New Roman" w:cs="Times New Roman"/>
                <w:color w:val="000000"/>
                <w:kern w:val="0"/>
                <w:sz w:val="21"/>
                <w:szCs w:val="21"/>
                <w:u w:val="none"/>
                <w:lang w:bidi="ar"/>
              </w:rPr>
              <w:t>GB16297-1996</w:t>
            </w:r>
            <w:r>
              <w:rPr>
                <w:rFonts w:hint="eastAsia" w:ascii="Times New Roman" w:hAnsi="Times New Roman" w:cs="Times New Roman"/>
                <w:color w:val="000000"/>
                <w:kern w:val="0"/>
                <w:sz w:val="21"/>
                <w:szCs w:val="21"/>
                <w:u w:val="none"/>
                <w:lang w:eastAsia="zh-CN" w:bidi="ar"/>
              </w:rPr>
              <w:t>《</w:t>
            </w:r>
            <w:r>
              <w:rPr>
                <w:rFonts w:hint="default" w:ascii="Times New Roman" w:hAnsi="Times New Roman" w:cs="Times New Roman"/>
                <w:color w:val="000000"/>
                <w:kern w:val="0"/>
                <w:sz w:val="21"/>
                <w:szCs w:val="21"/>
                <w:u w:val="none"/>
                <w:lang w:bidi="ar"/>
              </w:rPr>
              <w:t>大气污染物综合排放标准</w:t>
            </w:r>
            <w:r>
              <w:rPr>
                <w:rFonts w:hint="eastAsia" w:ascii="Times New Roman" w:hAnsi="Times New Roman" w:cs="Times New Roman"/>
                <w:color w:val="000000"/>
                <w:kern w:val="0"/>
                <w:sz w:val="21"/>
                <w:szCs w:val="21"/>
                <w:u w:val="none"/>
                <w:lang w:eastAsia="zh-CN" w:bidi="ar"/>
              </w:rPr>
              <w:t>》、</w:t>
            </w:r>
            <w:r>
              <w:rPr>
                <w:rFonts w:hint="eastAsia"/>
                <w:sz w:val="21"/>
                <w:szCs w:val="21"/>
                <w:u w:val="none"/>
              </w:rPr>
              <w:t>GB12348-2008《工业企业厂界环境噪声排放标准》。</w:t>
            </w:r>
            <w:r>
              <w:rPr>
                <w:rFonts w:hint="eastAsia"/>
                <w:sz w:val="21"/>
                <w:szCs w:val="21"/>
              </w:rPr>
              <w:t>收集基本全面，基本符合。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以上外来文件保管良好，均为有效版本。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■编制了《记录控制程序》用于对记录的管理，符合标准要求。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查见《记录清单》，内容包括：序号、记录名称、编号、保存期、使用部门等。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共登记有文件发放登记表、受控文件清单、外来文件清单、培训记录表、环境因素清单等。保存期限分别为三年和长期。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抽查</w:t>
            </w:r>
            <w:r>
              <w:rPr>
                <w:rFonts w:hint="eastAsia"/>
                <w:sz w:val="21"/>
                <w:szCs w:val="21"/>
                <w:lang w:eastAsia="zh-CN"/>
              </w:rPr>
              <w:t>办公室</w:t>
            </w:r>
            <w:r>
              <w:rPr>
                <w:rFonts w:hint="eastAsia"/>
                <w:sz w:val="21"/>
                <w:szCs w:val="21"/>
              </w:rPr>
              <w:t>文件发放登记表、培训记录表、受控文件清单，固体废弃物处置记录，填写及保管符合要求。</w:t>
            </w:r>
            <w:r>
              <w:rPr>
                <w:rFonts w:hint="eastAsia"/>
                <w:sz w:val="21"/>
                <w:szCs w:val="21"/>
              </w:rPr>
              <w:br w:type="textWrapping"/>
            </w:r>
            <w:r>
              <w:rPr>
                <w:rFonts w:hint="eastAsia"/>
                <w:sz w:val="21"/>
                <w:szCs w:val="21"/>
              </w:rPr>
              <w:t>各部门保存各记录，按时间整理，放置在文件柜中，以便检索，</w:t>
            </w:r>
            <w:r>
              <w:rPr>
                <w:rFonts w:hint="eastAsia"/>
                <w:sz w:val="21"/>
                <w:szCs w:val="21"/>
                <w:lang w:eastAsia="zh-CN"/>
              </w:rPr>
              <w:t>办公室</w:t>
            </w:r>
            <w:r>
              <w:rPr>
                <w:rFonts w:hint="eastAsia"/>
                <w:sz w:val="21"/>
                <w:szCs w:val="21"/>
              </w:rPr>
              <w:t>定期对其进行检查，目前保存完好。名称，编号构成记录的唯一性标识。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介绍：尚未销毁记录，如有，由办公室组织进行。</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rPr>
              <w:t>本部门应执行的运行控制文件：</w:t>
            </w:r>
            <w:r>
              <w:rPr>
                <w:rFonts w:hint="eastAsia"/>
                <w:sz w:val="21"/>
                <w:szCs w:val="21"/>
                <w:lang w:val="en-GB"/>
              </w:rPr>
              <w:t>《</w:t>
            </w:r>
            <w:r>
              <w:rPr>
                <w:rFonts w:hint="eastAsia" w:ascii="宋体" w:hAnsi="宋体" w:eastAsia="宋体" w:cs="宋体"/>
                <w:b w:val="0"/>
                <w:bCs w:val="0"/>
                <w:sz w:val="21"/>
                <w:szCs w:val="21"/>
              </w:rPr>
              <w:t>环境、职业健康安全运行控制程序</w:t>
            </w:r>
            <w:r>
              <w:rPr>
                <w:rFonts w:hint="eastAsia"/>
                <w:sz w:val="21"/>
                <w:szCs w:val="21"/>
                <w:lang w:val="en-GB"/>
              </w:rPr>
              <w:t>》、《资源、能源管理规定》《固体废弃物管理规定》、《</w:t>
            </w:r>
            <w:r>
              <w:rPr>
                <w:rFonts w:hint="eastAsia"/>
                <w:sz w:val="21"/>
                <w:szCs w:val="21"/>
              </w:rPr>
              <w:t>消防安全控制程序》。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运行控制情况：办公过程注意节约用电，做到人走灯灭，电脑长时间不用时关机，下班前要关闭电源；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办公过程使用的电器如：空调、电脑、灯具均符合安全设计要求，使用过程注意安全，预防触电</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工作时间平均每天8小时；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公司为员工缴纳了工伤保险，提供了缴纳保险的证据。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组织一线员工进行了体检</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GB"/>
              </w:rPr>
              <w:t>办公用品按要求由</w:t>
            </w:r>
            <w:r>
              <w:rPr>
                <w:rFonts w:hint="eastAsia"/>
                <w:sz w:val="21"/>
                <w:szCs w:val="21"/>
              </w:rPr>
              <w:t>办公室</w:t>
            </w:r>
            <w:r>
              <w:rPr>
                <w:rFonts w:hint="eastAsia"/>
                <w:sz w:val="21"/>
                <w:szCs w:val="21"/>
                <w:lang w:val="en-GB"/>
              </w:rPr>
              <w:t>负责发放，作好记录；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办公区固废；现在分类集中存放，及时处理，防止意外火灾。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厂区内装卸原材料产品，均在库房进行，不得在办公区及公共区防止误伤。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出行运行控制：驾驶员要求遵守道路交通安全法，不违章驾车，驾驶证和车辆定期年审，确保行车安全</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公司办公产生的废硒鼓、废墨盒、色带由供应方公司回收；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办公室</w:t>
            </w:r>
            <w:r>
              <w:rPr>
                <w:rFonts w:hint="eastAsia"/>
                <w:sz w:val="21"/>
                <w:szCs w:val="21"/>
                <w:lang w:val="en-GB"/>
              </w:rPr>
              <w:t>每天巡视现场，对环境安全事宜进行检查，发现问题当即纠正；每月进行检查统计分析，查</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-20</w:t>
            </w:r>
            <w:r>
              <w:rPr>
                <w:rFonts w:hint="eastAsia"/>
                <w:sz w:val="21"/>
                <w:szCs w:val="21"/>
                <w:lang w:val="en-US" w:eastAsia="zh-CN"/>
              </w:rPr>
              <w:t>21.8</w:t>
            </w:r>
            <w:r>
              <w:rPr>
                <w:rFonts w:hint="eastAsia"/>
                <w:sz w:val="21"/>
                <w:szCs w:val="21"/>
              </w:rPr>
              <w:t>检查记录，各部门运行情况良好。检查人</w:t>
            </w:r>
            <w:r>
              <w:rPr>
                <w:rFonts w:hint="eastAsia"/>
                <w:sz w:val="21"/>
                <w:szCs w:val="21"/>
                <w:lang w:val="en-US" w:eastAsia="zh-CN"/>
              </w:rPr>
              <w:t>王建海</w:t>
            </w:r>
            <w:r>
              <w:rPr>
                <w:rFonts w:hint="eastAsia"/>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废弃物统计表：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GB"/>
              </w:rPr>
            </w:pPr>
            <w:r>
              <w:rPr>
                <w:rFonts w:hint="eastAsia"/>
                <w:sz w:val="21"/>
                <w:szCs w:val="21"/>
                <w:lang w:val="en-GB"/>
              </w:rPr>
              <w:t>抽</w:t>
            </w:r>
            <w:r>
              <w:rPr>
                <w:rFonts w:hint="eastAsia"/>
                <w:sz w:val="21"/>
                <w:szCs w:val="21"/>
                <w:lang w:val="en-US" w:eastAsia="zh-CN"/>
              </w:rPr>
              <w:t>下脚料（废钢筋）</w:t>
            </w:r>
            <w:r>
              <w:rPr>
                <w:rFonts w:hint="eastAsia"/>
                <w:sz w:val="21"/>
                <w:szCs w:val="21"/>
                <w:lang w:val="en-GB"/>
              </w:rPr>
              <w:t xml:space="preserve">   数量：</w:t>
            </w:r>
            <w:r>
              <w:rPr>
                <w:rFonts w:hint="eastAsia"/>
                <w:sz w:val="21"/>
                <w:szCs w:val="21"/>
                <w:lang w:val="en-US" w:eastAsia="zh-CN"/>
              </w:rPr>
              <w:t>80</w:t>
            </w:r>
            <w:r>
              <w:rPr>
                <w:rFonts w:hint="eastAsia"/>
                <w:sz w:val="21"/>
                <w:szCs w:val="21"/>
              </w:rPr>
              <w:t>kg</w:t>
            </w:r>
            <w:r>
              <w:rPr>
                <w:rFonts w:hint="eastAsia"/>
                <w:sz w:val="21"/>
                <w:szCs w:val="21"/>
                <w:lang w:val="en-GB"/>
              </w:rPr>
              <w:t xml:space="preserve">  处置方式：变卖</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GB"/>
              </w:rPr>
              <w:t>处置时间：20</w:t>
            </w:r>
            <w:r>
              <w:rPr>
                <w:rFonts w:hint="eastAsia"/>
                <w:sz w:val="21"/>
                <w:szCs w:val="21"/>
                <w:lang w:val="en-US" w:eastAsia="zh-CN"/>
              </w:rPr>
              <w:t>21</w:t>
            </w:r>
            <w:r>
              <w:rPr>
                <w:rFonts w:hint="eastAsia"/>
                <w:sz w:val="21"/>
                <w:szCs w:val="21"/>
                <w:lang w:val="en-GB"/>
              </w:rPr>
              <w:t>.</w:t>
            </w:r>
            <w:r>
              <w:rPr>
                <w:rFonts w:hint="eastAsia"/>
                <w:sz w:val="21"/>
                <w:szCs w:val="21"/>
                <w:lang w:val="en-US" w:eastAsia="zh-CN"/>
              </w:rPr>
              <w:t>6</w:t>
            </w:r>
            <w:r>
              <w:rPr>
                <w:rFonts w:hint="eastAsia"/>
                <w:sz w:val="21"/>
                <w:szCs w:val="21"/>
              </w:rPr>
              <w:t>.3</w:t>
            </w:r>
            <w:r>
              <w:rPr>
                <w:rFonts w:hint="eastAsia"/>
                <w:sz w:val="21"/>
                <w:szCs w:val="21"/>
                <w:lang w:val="en-US" w:eastAsia="zh-CN"/>
              </w:rPr>
              <w:t>0</w:t>
            </w:r>
            <w:r>
              <w:rPr>
                <w:rFonts w:hint="eastAsia"/>
                <w:sz w:val="21"/>
                <w:szCs w:val="21"/>
                <w:lang w:val="en-GB"/>
              </w:rPr>
              <w:t xml:space="preserve">   经办人：</w:t>
            </w:r>
            <w:r>
              <w:rPr>
                <w:rFonts w:hint="eastAsia"/>
                <w:sz w:val="21"/>
                <w:szCs w:val="21"/>
                <w:lang w:val="en-US" w:eastAsia="zh-CN"/>
              </w:rPr>
              <w:t>王卿</w:t>
            </w:r>
            <w:r>
              <w:rPr>
                <w:rFonts w:hint="eastAsia"/>
                <w:sz w:val="21"/>
                <w:szCs w:val="21"/>
                <w:lang w:val="en-GB"/>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为员工配备了安全防护设施—提供《劳保用品发放记录》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查阅：主要劳保用品</w:t>
            </w:r>
            <w:r>
              <w:rPr>
                <w:rFonts w:hint="eastAsia"/>
                <w:sz w:val="21"/>
                <w:szCs w:val="21"/>
                <w:lang w:val="en-US" w:eastAsia="zh-CN"/>
              </w:rPr>
              <w:t>有</w:t>
            </w:r>
            <w:r>
              <w:rPr>
                <w:rFonts w:hint="eastAsia"/>
                <w:sz w:val="21"/>
                <w:szCs w:val="21"/>
              </w:rPr>
              <w:t>线手套</w:t>
            </w:r>
            <w:r>
              <w:rPr>
                <w:rFonts w:hint="eastAsia"/>
                <w:sz w:val="21"/>
                <w:szCs w:val="21"/>
                <w:lang w:eastAsia="zh-CN"/>
              </w:rPr>
              <w:t>、</w:t>
            </w:r>
            <w:r>
              <w:rPr>
                <w:rFonts w:hint="eastAsia"/>
                <w:sz w:val="21"/>
                <w:szCs w:val="21"/>
              </w:rPr>
              <w:t>洗衣粉</w:t>
            </w:r>
            <w:r>
              <w:rPr>
                <w:rFonts w:hint="eastAsia"/>
                <w:sz w:val="21"/>
                <w:szCs w:val="21"/>
                <w:lang w:eastAsia="zh-CN"/>
              </w:rPr>
              <w:t>、</w:t>
            </w:r>
            <w:r>
              <w:rPr>
                <w:rFonts w:hint="eastAsia"/>
                <w:sz w:val="21"/>
                <w:szCs w:val="21"/>
                <w:lang w:val="en-US" w:eastAsia="zh-CN"/>
              </w:rPr>
              <w:t>胶</w:t>
            </w:r>
            <w:r>
              <w:rPr>
                <w:rFonts w:hint="eastAsia"/>
                <w:sz w:val="21"/>
                <w:szCs w:val="21"/>
              </w:rPr>
              <w:t>手套</w:t>
            </w:r>
            <w:r>
              <w:rPr>
                <w:rFonts w:hint="eastAsia"/>
                <w:sz w:val="21"/>
                <w:szCs w:val="21"/>
                <w:lang w:eastAsia="zh-CN"/>
              </w:rPr>
              <w:t>、</w:t>
            </w:r>
            <w:r>
              <w:rPr>
                <w:rFonts w:hint="eastAsia"/>
                <w:sz w:val="21"/>
                <w:szCs w:val="21"/>
              </w:rPr>
              <w:t>口罩</w:t>
            </w:r>
            <w:r>
              <w:rPr>
                <w:rFonts w:hint="eastAsia"/>
                <w:sz w:val="21"/>
                <w:szCs w:val="21"/>
                <w:lang w:eastAsia="zh-CN"/>
              </w:rPr>
              <w:t>、</w:t>
            </w:r>
            <w:r>
              <w:rPr>
                <w:rFonts w:hint="eastAsia"/>
                <w:sz w:val="21"/>
                <w:szCs w:val="21"/>
              </w:rPr>
              <w:t>创口贴 、纱布</w:t>
            </w:r>
            <w:r>
              <w:rPr>
                <w:rFonts w:hint="eastAsia"/>
                <w:sz w:val="21"/>
                <w:szCs w:val="21"/>
                <w:lang w:eastAsia="zh-CN"/>
              </w:rPr>
              <w:t>、</w:t>
            </w:r>
            <w:r>
              <w:rPr>
                <w:rFonts w:hint="eastAsia"/>
                <w:sz w:val="21"/>
                <w:szCs w:val="21"/>
              </w:rPr>
              <w:t>棉手套</w:t>
            </w:r>
            <w:r>
              <w:rPr>
                <w:rFonts w:hint="eastAsia"/>
                <w:sz w:val="21"/>
                <w:szCs w:val="21"/>
                <w:lang w:eastAsia="zh-CN"/>
              </w:rPr>
              <w:t>、</w:t>
            </w:r>
            <w:r>
              <w:rPr>
                <w:rFonts w:hint="eastAsia"/>
                <w:sz w:val="21"/>
                <w:szCs w:val="21"/>
              </w:rPr>
              <w:t>胶手套，记录了发放时间、领用人等，发放人：</w:t>
            </w:r>
            <w:r>
              <w:rPr>
                <w:rFonts w:hint="eastAsia"/>
                <w:sz w:val="21"/>
                <w:szCs w:val="21"/>
                <w:lang w:val="en-US" w:eastAsia="zh-CN"/>
              </w:rPr>
              <w:t>王卿。</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w:t>
            </w:r>
            <w:r>
              <w:rPr>
                <w:rFonts w:hint="eastAsia"/>
                <w:sz w:val="21"/>
                <w:szCs w:val="21"/>
                <w:lang w:val="en-US" w:eastAsia="zh-CN"/>
              </w:rPr>
              <w:t>环境安全</w:t>
            </w:r>
            <w:r>
              <w:rPr>
                <w:rFonts w:hint="eastAsia"/>
                <w:sz w:val="21"/>
                <w:szCs w:val="21"/>
              </w:rPr>
              <w:t>方面的资金投入情况（20</w:t>
            </w:r>
            <w:r>
              <w:rPr>
                <w:rFonts w:hint="eastAsia"/>
                <w:sz w:val="21"/>
                <w:szCs w:val="21"/>
                <w:lang w:val="en-US" w:eastAsia="zh-CN"/>
              </w:rPr>
              <w:t>21.1</w:t>
            </w:r>
            <w:r>
              <w:rPr>
                <w:rFonts w:hint="eastAsia"/>
                <w:sz w:val="21"/>
                <w:szCs w:val="21"/>
              </w:rPr>
              <w:t>-20</w:t>
            </w:r>
            <w:r>
              <w:rPr>
                <w:rFonts w:hint="eastAsia"/>
                <w:sz w:val="21"/>
                <w:szCs w:val="21"/>
                <w:lang w:val="en-US" w:eastAsia="zh-CN"/>
              </w:rPr>
              <w:t>21.8</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培训费</w:t>
            </w:r>
            <w:r>
              <w:rPr>
                <w:rFonts w:hint="eastAsia"/>
                <w:sz w:val="21"/>
                <w:szCs w:val="21"/>
                <w:lang w:val="en-US" w:eastAsia="zh-CN"/>
              </w:rPr>
              <w:t>16</w:t>
            </w:r>
            <w:r>
              <w:rPr>
                <w:rFonts w:hint="eastAsia"/>
                <w:sz w:val="21"/>
                <w:szCs w:val="21"/>
              </w:rPr>
              <w:t>00元；设施维修保障费</w:t>
            </w:r>
            <w:r>
              <w:rPr>
                <w:rFonts w:hint="eastAsia"/>
                <w:sz w:val="21"/>
                <w:szCs w:val="21"/>
                <w:lang w:val="en-US" w:eastAsia="zh-CN"/>
              </w:rPr>
              <w:t>5</w:t>
            </w:r>
            <w:r>
              <w:rPr>
                <w:rFonts w:hint="eastAsia"/>
                <w:sz w:val="21"/>
                <w:szCs w:val="21"/>
              </w:rPr>
              <w:t>000元；消防器材</w:t>
            </w:r>
            <w:r>
              <w:rPr>
                <w:rFonts w:hint="eastAsia"/>
                <w:sz w:val="21"/>
                <w:szCs w:val="21"/>
                <w:lang w:val="en-US" w:eastAsia="zh-CN"/>
              </w:rPr>
              <w:t>20</w:t>
            </w:r>
            <w:r>
              <w:rPr>
                <w:rFonts w:hint="eastAsia"/>
                <w:sz w:val="21"/>
                <w:szCs w:val="21"/>
              </w:rPr>
              <w:t>00元；绿化1000元</w:t>
            </w:r>
            <w:r>
              <w:rPr>
                <w:rFonts w:hint="eastAsia"/>
                <w:sz w:val="21"/>
                <w:szCs w:val="21"/>
                <w:lang w:eastAsia="zh-CN"/>
              </w:rPr>
              <w:t>；</w:t>
            </w:r>
            <w:r>
              <w:rPr>
                <w:rFonts w:hint="eastAsia"/>
                <w:sz w:val="21"/>
                <w:szCs w:val="21"/>
              </w:rPr>
              <w:t>劳保用品购置费</w:t>
            </w:r>
            <w:r>
              <w:rPr>
                <w:rFonts w:hint="eastAsia"/>
                <w:sz w:val="21"/>
                <w:szCs w:val="21"/>
                <w:lang w:val="en-US" w:eastAsia="zh-CN"/>
              </w:rPr>
              <w:t>16</w:t>
            </w:r>
            <w:r>
              <w:rPr>
                <w:rFonts w:hint="eastAsia"/>
                <w:sz w:val="21"/>
                <w:szCs w:val="21"/>
              </w:rPr>
              <w:t>00</w:t>
            </w:r>
            <w:r>
              <w:rPr>
                <w:rFonts w:hint="eastAsia"/>
                <w:sz w:val="21"/>
                <w:szCs w:val="21"/>
                <w:lang w:eastAsia="zh-CN"/>
              </w:rPr>
              <w:t>元；</w:t>
            </w:r>
            <w:r>
              <w:rPr>
                <w:rFonts w:hint="eastAsia"/>
                <w:sz w:val="21"/>
                <w:szCs w:val="21"/>
              </w:rPr>
              <w:t>保险购买费</w:t>
            </w:r>
            <w:r>
              <w:rPr>
                <w:rFonts w:hint="eastAsia"/>
                <w:sz w:val="21"/>
                <w:szCs w:val="21"/>
                <w:lang w:val="en-US" w:eastAsia="zh-CN"/>
              </w:rPr>
              <w:t>6000</w:t>
            </w:r>
            <w:r>
              <w:rPr>
                <w:rFonts w:hint="eastAsia"/>
                <w:sz w:val="21"/>
                <w:szCs w:val="21"/>
                <w:lang w:eastAsia="zh-CN"/>
              </w:rPr>
              <w:t>元；</w:t>
            </w:r>
            <w:r>
              <w:rPr>
                <w:rFonts w:hint="eastAsia"/>
                <w:sz w:val="21"/>
                <w:szCs w:val="21"/>
              </w:rPr>
              <w:t>体检费</w:t>
            </w:r>
            <w:r>
              <w:rPr>
                <w:rFonts w:hint="eastAsia"/>
                <w:sz w:val="21"/>
                <w:szCs w:val="21"/>
                <w:lang w:val="en-US" w:eastAsia="zh-CN"/>
              </w:rPr>
              <w:t>1000</w:t>
            </w:r>
            <w:r>
              <w:rPr>
                <w:rFonts w:hint="eastAsia"/>
                <w:sz w:val="21"/>
                <w:szCs w:val="21"/>
                <w:lang w:eastAsia="zh-CN"/>
              </w:rPr>
              <w:t>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sz w:val="21"/>
                <w:szCs w:val="21"/>
              </w:rPr>
              <w:t>现场查看办公区域配备有符合要求的灭火器等，办公室设备、电器状态良好，无安全隐患。</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1、查策划有《应急准备与响应控制程序》，编制有火灾</w:t>
            </w:r>
            <w:r>
              <w:rPr>
                <w:rFonts w:hint="eastAsia"/>
                <w:sz w:val="21"/>
                <w:szCs w:val="21"/>
                <w:lang w:eastAsia="zh-CN"/>
              </w:rPr>
              <w:t>、</w:t>
            </w:r>
            <w:r>
              <w:rPr>
                <w:rFonts w:hint="eastAsia"/>
                <w:sz w:val="21"/>
                <w:szCs w:val="21"/>
                <w:lang w:val="en-US" w:eastAsia="zh-CN"/>
              </w:rPr>
              <w:t>爆炸、触电等</w:t>
            </w:r>
            <w:r>
              <w:rPr>
                <w:rFonts w:hint="eastAsia"/>
                <w:sz w:val="21"/>
                <w:szCs w:val="21"/>
              </w:rPr>
              <w:t>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提供有20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10</w:t>
            </w:r>
            <w:r>
              <w:rPr>
                <w:rFonts w:hint="eastAsia"/>
                <w:sz w:val="21"/>
                <w:szCs w:val="21"/>
              </w:rPr>
              <w:t>日“消防演习</w:t>
            </w:r>
            <w:r>
              <w:rPr>
                <w:rFonts w:hint="eastAsia"/>
                <w:sz w:val="21"/>
                <w:szCs w:val="21"/>
                <w:lang w:val="en-US" w:eastAsia="zh-CN"/>
              </w:rPr>
              <w:t>实施记录</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——演练时间：20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10</w:t>
            </w:r>
            <w:r>
              <w:rPr>
                <w:rFonts w:hint="eastAsia"/>
                <w:sz w:val="21"/>
                <w:szCs w:val="21"/>
              </w:rPr>
              <w:t>日13：30；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GB" w:eastAsia="zh-CN" w:bidi="ar-SA"/>
              </w:rPr>
            </w:pPr>
            <w:r>
              <w:rPr>
                <w:rFonts w:hint="eastAsia"/>
                <w:sz w:val="21"/>
                <w:szCs w:val="21"/>
                <w:lang w:val="zh-CN"/>
              </w:rPr>
              <w:t>现场查看，办公区域配置了灭火器，在有效期内。</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监视和测量</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9.1.1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编制了《</w:t>
            </w:r>
            <w:r>
              <w:rPr>
                <w:rFonts w:hint="eastAsia" w:ascii="宋体" w:hAnsi="宋体" w:eastAsia="宋体" w:cs="宋体"/>
                <w:b w:val="0"/>
                <w:bCs w:val="0"/>
                <w:sz w:val="21"/>
                <w:szCs w:val="21"/>
              </w:rPr>
              <w:t>绩效及法律法规合规性监视和测量控制程序</w:t>
            </w:r>
            <w:r>
              <w:rPr>
                <w:rFonts w:hint="eastAsia"/>
                <w:sz w:val="21"/>
                <w:szCs w:val="21"/>
              </w:rPr>
              <w:t>》，通过以下几种方式对运行过程绩效进行监视和测量：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内审、管理评审、目标考核详见</w:t>
            </w:r>
            <w:r>
              <w:rPr>
                <w:rFonts w:hint="eastAsia"/>
                <w:sz w:val="21"/>
                <w:szCs w:val="21"/>
                <w:lang w:val="en-US" w:eastAsia="zh-CN"/>
              </w:rPr>
              <w:t>相关条款</w:t>
            </w:r>
            <w:r>
              <w:rPr>
                <w:rFonts w:hint="eastAsia"/>
                <w:sz w:val="21"/>
                <w:szCs w:val="21"/>
              </w:rPr>
              <w:t>的审核记录.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查见20</w:t>
            </w:r>
            <w:r>
              <w:rPr>
                <w:rFonts w:hint="eastAsia"/>
                <w:sz w:val="21"/>
                <w:szCs w:val="21"/>
                <w:lang w:val="en-US" w:eastAsia="zh-CN"/>
              </w:rPr>
              <w:t>21</w:t>
            </w:r>
            <w:r>
              <w:rPr>
                <w:rFonts w:hint="eastAsia"/>
                <w:sz w:val="21"/>
                <w:szCs w:val="21"/>
              </w:rPr>
              <w:t>.</w:t>
            </w:r>
            <w:r>
              <w:rPr>
                <w:rFonts w:hint="eastAsia"/>
                <w:sz w:val="21"/>
                <w:szCs w:val="21"/>
                <w:lang w:val="en-US" w:eastAsia="zh-CN"/>
              </w:rPr>
              <w:t>4.30</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7.29</w:t>
            </w:r>
            <w:r>
              <w:rPr>
                <w:rFonts w:hint="eastAsia"/>
                <w:sz w:val="21"/>
                <w:szCs w:val="21"/>
              </w:rPr>
              <w:t>《环境安全运行检查记录》，内容包括：部门、检查内容、检查方法、检查结果、检查人、检查日期。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●日常监督检查：管代负责对各部门的职业健康安全行为进行不定期的巡检。巡检内容包括：生产现场管理情况、</w:t>
            </w:r>
            <w:r>
              <w:rPr>
                <w:rFonts w:hint="eastAsia"/>
                <w:sz w:val="21"/>
                <w:szCs w:val="21"/>
                <w:lang w:val="en-US" w:eastAsia="zh-CN"/>
              </w:rPr>
              <w:t>环保设施</w:t>
            </w:r>
            <w:r>
              <w:rPr>
                <w:rFonts w:hint="eastAsia"/>
                <w:sz w:val="21"/>
                <w:szCs w:val="21"/>
              </w:rPr>
              <w:t>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●环境绩效监测：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办公区卫生间废水排入城市管网。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一般固废（废纸张等），按规定收集，卖给废品收购站。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提供了环境检测报告，报告编号：</w:t>
            </w:r>
            <w:r>
              <w:rPr>
                <w:rFonts w:hint="eastAsia"/>
                <w:b w:val="0"/>
                <w:bCs/>
                <w:color w:val="auto"/>
                <w:sz w:val="20"/>
                <w:szCs w:val="20"/>
                <w:lang w:val="en-US" w:eastAsia="zh-CN"/>
              </w:rPr>
              <w:t>润峰检【2021】第631号</w:t>
            </w:r>
            <w:r>
              <w:rPr>
                <w:rFonts w:hint="eastAsia"/>
                <w:sz w:val="21"/>
                <w:szCs w:val="21"/>
                <w:lang w:val="en-US" w:eastAsia="zh-CN"/>
              </w:rPr>
              <w:t>，报告日期2021.4.30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●职业健康安全监测：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lang w:val="en-US" w:eastAsia="zh-CN"/>
              </w:rPr>
              <w:t>有锅炉1台，提供</w:t>
            </w:r>
            <w:r>
              <w:rPr>
                <w:rFonts w:hint="eastAsia"/>
                <w:sz w:val="21"/>
                <w:szCs w:val="21"/>
                <w:lang w:eastAsia="zh-CN"/>
              </w:rPr>
              <w:t>锅炉</w:t>
            </w:r>
            <w:r>
              <w:rPr>
                <w:rFonts w:hint="eastAsia"/>
                <w:sz w:val="21"/>
                <w:szCs w:val="21"/>
                <w:lang w:val="en-US" w:eastAsia="zh-CN"/>
              </w:rPr>
              <w:t>内部检验报告，</w:t>
            </w:r>
            <w:r>
              <w:rPr>
                <w:rFonts w:hint="eastAsia"/>
                <w:sz w:val="21"/>
                <w:szCs w:val="21"/>
                <w:lang w:eastAsia="zh-CN"/>
              </w:rPr>
              <w:t>编号：</w:t>
            </w:r>
            <w:r>
              <w:rPr>
                <w:rFonts w:hint="eastAsia"/>
                <w:sz w:val="21"/>
                <w:szCs w:val="21"/>
                <w:lang w:val="en-US" w:eastAsia="zh-CN"/>
              </w:rPr>
              <w:t xml:space="preserve">冀特GLHJ11202000460，结论：合格 </w:t>
            </w:r>
            <w:r>
              <w:rPr>
                <w:rFonts w:hint="default"/>
                <w:sz w:val="21"/>
                <w:szCs w:val="21"/>
                <w:lang w:val="en-US" w:eastAsia="zh-CN"/>
              </w:rPr>
              <w:t>20</w:t>
            </w:r>
            <w:r>
              <w:rPr>
                <w:rFonts w:hint="eastAsia"/>
                <w:sz w:val="21"/>
                <w:szCs w:val="21"/>
                <w:lang w:val="en-US" w:eastAsia="zh-CN"/>
              </w:rPr>
              <w:t>20.7.5；锅炉外部检验报告，</w:t>
            </w:r>
            <w:r>
              <w:rPr>
                <w:rFonts w:hint="eastAsia"/>
                <w:sz w:val="21"/>
                <w:szCs w:val="21"/>
                <w:lang w:eastAsia="zh-CN"/>
              </w:rPr>
              <w:t>编号：</w:t>
            </w:r>
            <w:r>
              <w:rPr>
                <w:rFonts w:hint="eastAsia"/>
                <w:sz w:val="21"/>
                <w:szCs w:val="21"/>
                <w:lang w:val="en-US" w:eastAsia="zh-CN"/>
              </w:rPr>
              <w:t>冀特GLWJ11202000455，结论：合格2020.8.12；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有1</w:t>
            </w:r>
            <w:r>
              <w:rPr>
                <w:rFonts w:hint="eastAsia"/>
                <w:sz w:val="21"/>
                <w:szCs w:val="21"/>
              </w:rPr>
              <w:t>台电动单梁起重机（</w:t>
            </w:r>
            <w:r>
              <w:rPr>
                <w:rFonts w:hint="eastAsia"/>
                <w:sz w:val="21"/>
                <w:szCs w:val="21"/>
                <w:lang w:val="en-US" w:eastAsia="zh-CN"/>
              </w:rPr>
              <w:t>5</w:t>
            </w:r>
            <w:r>
              <w:rPr>
                <w:rFonts w:hint="eastAsia"/>
                <w:sz w:val="21"/>
                <w:szCs w:val="21"/>
              </w:rPr>
              <w:t>T）</w:t>
            </w:r>
            <w:r>
              <w:rPr>
                <w:rFonts w:hint="eastAsia"/>
                <w:sz w:val="21"/>
                <w:szCs w:val="21"/>
                <w:lang w:eastAsia="zh-CN"/>
              </w:rPr>
              <w:t>，</w:t>
            </w:r>
            <w:r>
              <w:rPr>
                <w:rFonts w:hint="eastAsia"/>
                <w:sz w:val="21"/>
                <w:szCs w:val="21"/>
                <w:lang w:val="en-US" w:eastAsia="zh-CN"/>
              </w:rPr>
              <w:t xml:space="preserve">报告编号：冀特QZDJ11201904740，结论：合格 </w:t>
            </w:r>
            <w:r>
              <w:rPr>
                <w:rFonts w:hint="default"/>
                <w:sz w:val="21"/>
                <w:szCs w:val="21"/>
                <w:lang w:val="en-US" w:eastAsia="zh-CN"/>
              </w:rPr>
              <w:t>201</w:t>
            </w:r>
            <w:r>
              <w:rPr>
                <w:rFonts w:hint="eastAsia"/>
                <w:sz w:val="21"/>
                <w:szCs w:val="21"/>
                <w:lang w:val="en-US" w:eastAsia="zh-CN"/>
              </w:rPr>
              <w:t>9.10.25</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被动监测：</w:t>
            </w:r>
            <w:r>
              <w:rPr>
                <w:rFonts w:hint="eastAsia"/>
                <w:sz w:val="21"/>
                <w:szCs w:val="21"/>
                <w:lang w:eastAsia="zh-CN"/>
              </w:rPr>
              <w:t>每年对一线员工进行体检，提供“</w:t>
            </w:r>
            <w:r>
              <w:rPr>
                <w:rFonts w:hint="eastAsia"/>
                <w:sz w:val="21"/>
                <w:szCs w:val="21"/>
                <w:lang w:val="en-US" w:eastAsia="zh-CN"/>
              </w:rPr>
              <w:t>体检报告</w:t>
            </w:r>
            <w:r>
              <w:rPr>
                <w:rFonts w:hint="eastAsia"/>
                <w:sz w:val="21"/>
                <w:szCs w:val="21"/>
                <w:lang w:eastAsia="zh-CN"/>
              </w:rPr>
              <w:t>”，</w:t>
            </w:r>
            <w:r>
              <w:rPr>
                <w:rFonts w:hint="eastAsia"/>
                <w:sz w:val="21"/>
                <w:szCs w:val="21"/>
                <w:lang w:val="en-US" w:eastAsia="zh-CN"/>
              </w:rPr>
              <w:t>体检单位：河北省人民医院体检中心，体检日期：2021年6月26日，</w:t>
            </w:r>
            <w:r>
              <w:rPr>
                <w:rFonts w:hint="eastAsia"/>
                <w:sz w:val="21"/>
                <w:szCs w:val="21"/>
                <w:lang w:eastAsia="zh-CN"/>
              </w:rPr>
              <w:t>结论：未见异常</w:t>
            </w:r>
            <w:r>
              <w:rPr>
                <w:rFonts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zh-CN" w:eastAsia="zh-CN" w:bidi="ar-SA"/>
              </w:rPr>
            </w:pPr>
            <w:r>
              <w:rPr>
                <w:rFonts w:hint="eastAsia"/>
                <w:sz w:val="21"/>
                <w:szCs w:val="21"/>
              </w:rPr>
              <w:t>●监测设备：公司暂无环境、职业健康安全监测设备。</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合规性评价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EO</w:t>
            </w:r>
            <w:r>
              <w:rPr>
                <w:rFonts w:hint="eastAsia"/>
                <w:color w:val="auto"/>
                <w:sz w:val="21"/>
                <w:szCs w:val="21"/>
              </w:rPr>
              <w:t>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rPr>
            </w:pPr>
            <w:r>
              <w:rPr>
                <w:rFonts w:hint="eastAsia"/>
                <w:color w:val="auto"/>
                <w:sz w:val="21"/>
                <w:szCs w:val="21"/>
              </w:rPr>
              <w:t>查合规性评价：20</w:t>
            </w:r>
            <w:r>
              <w:rPr>
                <w:rFonts w:hint="eastAsia"/>
                <w:color w:val="auto"/>
                <w:sz w:val="21"/>
                <w:szCs w:val="21"/>
                <w:lang w:val="en-US" w:eastAsia="zh-CN"/>
              </w:rPr>
              <w:t>21</w:t>
            </w:r>
            <w:r>
              <w:rPr>
                <w:rFonts w:hint="eastAsia"/>
                <w:color w:val="auto"/>
                <w:sz w:val="21"/>
                <w:szCs w:val="21"/>
              </w:rPr>
              <w:t>年</w:t>
            </w:r>
            <w:r>
              <w:rPr>
                <w:rFonts w:hint="eastAsia"/>
                <w:color w:val="auto"/>
                <w:sz w:val="21"/>
                <w:szCs w:val="21"/>
                <w:lang w:val="en-US" w:eastAsia="zh-CN"/>
              </w:rPr>
              <w:t>4</w:t>
            </w:r>
            <w:r>
              <w:rPr>
                <w:rFonts w:hint="eastAsia"/>
                <w:color w:val="auto"/>
                <w:sz w:val="21"/>
                <w:szCs w:val="21"/>
              </w:rPr>
              <w:t>月</w:t>
            </w:r>
            <w:r>
              <w:rPr>
                <w:rFonts w:hint="eastAsia"/>
                <w:color w:val="auto"/>
                <w:sz w:val="21"/>
                <w:szCs w:val="21"/>
                <w:lang w:val="en-US" w:eastAsia="zh-CN"/>
              </w:rPr>
              <w:t>10</w:t>
            </w:r>
            <w:r>
              <w:rPr>
                <w:rFonts w:hint="eastAsia"/>
                <w:color w:val="auto"/>
                <w:sz w:val="21"/>
                <w:szCs w:val="21"/>
              </w:rPr>
              <w:t>日进行合规性评价，提供了《合规性评价表》，内容包括：活动场所/产品/服务、重要环境因素、</w:t>
            </w:r>
            <w:r>
              <w:rPr>
                <w:rFonts w:hint="eastAsia"/>
                <w:color w:val="auto"/>
                <w:sz w:val="21"/>
                <w:szCs w:val="21"/>
                <w:lang w:eastAsia="zh-CN"/>
              </w:rPr>
              <w:t>不可接受风险、</w:t>
            </w:r>
            <w:r>
              <w:rPr>
                <w:rFonts w:hint="eastAsia"/>
                <w:color w:val="auto"/>
                <w:sz w:val="21"/>
                <w:szCs w:val="21"/>
              </w:rPr>
              <w:t>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rPr>
            </w:pPr>
            <w:r>
              <w:rPr>
                <w:rFonts w:hint="eastAsia"/>
                <w:color w:val="auto"/>
                <w:sz w:val="21"/>
                <w:szCs w:val="21"/>
              </w:rPr>
              <w:t>评价了相关的法律法规，涉及火灾</w:t>
            </w:r>
            <w:r>
              <w:rPr>
                <w:rFonts w:hint="eastAsia"/>
                <w:color w:val="auto"/>
                <w:sz w:val="21"/>
                <w:szCs w:val="21"/>
                <w:lang w:val="en-US" w:eastAsia="zh-CN"/>
              </w:rPr>
              <w:t>/爆炸事故</w:t>
            </w:r>
            <w:r>
              <w:rPr>
                <w:rFonts w:hint="eastAsia"/>
                <w:color w:val="auto"/>
                <w:sz w:val="21"/>
                <w:szCs w:val="21"/>
              </w:rPr>
              <w:t>、固废排放、资源消耗、</w:t>
            </w:r>
            <w:r>
              <w:rPr>
                <w:rFonts w:hint="eastAsia"/>
                <w:color w:val="auto"/>
                <w:sz w:val="21"/>
                <w:szCs w:val="21"/>
                <w:lang w:val="en-US" w:eastAsia="zh-CN"/>
              </w:rPr>
              <w:t>废气排放、噪声排放、</w:t>
            </w:r>
            <w:r>
              <w:rPr>
                <w:rFonts w:hint="eastAsia"/>
                <w:sz w:val="21"/>
                <w:szCs w:val="21"/>
              </w:rPr>
              <w:t>触电、机械伤害、交通安全管理、劳动保护管理情况、</w:t>
            </w:r>
            <w:r>
              <w:rPr>
                <w:rFonts w:hint="eastAsia"/>
                <w:sz w:val="21"/>
                <w:szCs w:val="21"/>
                <w:lang w:eastAsia="zh-CN"/>
              </w:rPr>
              <w:t>紧急</w:t>
            </w:r>
            <w:r>
              <w:rPr>
                <w:rFonts w:hint="eastAsia"/>
                <w:sz w:val="21"/>
                <w:szCs w:val="21"/>
              </w:rPr>
              <w:t>情况</w:t>
            </w:r>
            <w:r>
              <w:rPr>
                <w:rFonts w:hint="eastAsia"/>
                <w:color w:val="auto"/>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sz w:val="21"/>
                <w:szCs w:val="21"/>
              </w:rPr>
            </w:pPr>
            <w:r>
              <w:rPr>
                <w:rFonts w:hint="eastAsia"/>
                <w:color w:val="auto"/>
                <w:sz w:val="21"/>
                <w:szCs w:val="21"/>
              </w:rPr>
              <w:t>评价结果：公司能够按照有关法律法规、公司文件进行控制、检查，能够遵守国家、地方的法律法规，合规性评价符合要求。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color w:val="auto"/>
                <w:sz w:val="21"/>
                <w:szCs w:val="21"/>
                <w:lang w:val="en-US" w:eastAsia="zh-CN"/>
              </w:rPr>
            </w:pPr>
            <w:r>
              <w:rPr>
                <w:rFonts w:hint="eastAsia"/>
                <w:color w:val="auto"/>
                <w:sz w:val="21"/>
                <w:szCs w:val="21"/>
              </w:rPr>
              <w:t>批准/日期：</w:t>
            </w:r>
            <w:r>
              <w:rPr>
                <w:rFonts w:hint="eastAsia"/>
                <w:color w:val="auto"/>
                <w:sz w:val="21"/>
                <w:szCs w:val="21"/>
                <w:lang w:eastAsia="zh-CN"/>
              </w:rPr>
              <w:t>王建海</w:t>
            </w:r>
            <w:r>
              <w:rPr>
                <w:rFonts w:hint="eastAsia"/>
                <w:color w:val="auto"/>
                <w:sz w:val="21"/>
                <w:szCs w:val="21"/>
              </w:rPr>
              <w:t>20</w:t>
            </w:r>
            <w:r>
              <w:rPr>
                <w:rFonts w:hint="eastAsia"/>
                <w:color w:val="auto"/>
                <w:sz w:val="21"/>
                <w:szCs w:val="21"/>
                <w:lang w:val="en-US" w:eastAsia="zh-CN"/>
              </w:rPr>
              <w:t>21.4.10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szCs w:val="21"/>
                <w:lang w:val="zh-CN" w:eastAsia="zh-CN" w:bidi="ar-SA"/>
              </w:rPr>
            </w:pPr>
            <w:r>
              <w:rPr>
                <w:rFonts w:hint="eastAsia"/>
                <w:color w:val="auto"/>
                <w:sz w:val="21"/>
                <w:szCs w:val="21"/>
              </w:rPr>
              <w:t>经查合规性评价基本符合要求。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内部审核</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9.2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编制《内部审核控制程序》，基本符合标准要求。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经查问：总经理、管代、各部门主管均经培训并参加了内部审核。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20</w:t>
            </w:r>
            <w:r>
              <w:rPr>
                <w:rFonts w:hint="eastAsia"/>
                <w:sz w:val="21"/>
                <w:szCs w:val="21"/>
                <w:lang w:val="en-US" w:eastAsia="zh-CN"/>
              </w:rPr>
              <w:t>21.5.12-13</w:t>
            </w:r>
            <w:r>
              <w:rPr>
                <w:rFonts w:hint="eastAsia"/>
                <w:sz w:val="21"/>
                <w:szCs w:val="21"/>
              </w:rPr>
              <w:t>开展了管理体系内部审核活动，并提供有以下内审的资料：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——《审核实施计划》，批准：</w:t>
            </w:r>
            <w:r>
              <w:rPr>
                <w:rFonts w:hint="eastAsia"/>
                <w:sz w:val="21"/>
                <w:szCs w:val="21"/>
                <w:lang w:eastAsia="zh-CN"/>
              </w:rPr>
              <w:t>王建海</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计划中规定审核的目的、依据、范围、时间、审核安排；审核组成员。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计划中没有漏标准条款、没有遗漏体系覆盖的部门和场所，内审员没有审核自己的工作。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——内审首末次会议签到（领导层、各部门负责人）；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——内部审核检查表，审核按计划进行，没有遗漏标准条款及体系覆盖的部门和场所，内审员没有审核自己的工作。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sz w:val="21"/>
                <w:szCs w:val="21"/>
              </w:rPr>
              <w:t>——本次内审发现2项不合格，在办公室、生产技术部。为一般不符合项，查看《不符合报告》（</w:t>
            </w:r>
            <w:r>
              <w:rPr>
                <w:rFonts w:hint="eastAsia"/>
                <w:sz w:val="21"/>
                <w:szCs w:val="21"/>
                <w:lang w:val="en-US" w:eastAsia="zh-CN"/>
              </w:rPr>
              <w:t>办公室8.1</w:t>
            </w:r>
            <w:r>
              <w:rPr>
                <w:rFonts w:hint="eastAsia"/>
                <w:sz w:val="21"/>
                <w:szCs w:val="21"/>
              </w:rPr>
              <w:t>），不符</w:t>
            </w:r>
            <w:r>
              <w:rPr>
                <w:rFonts w:hint="eastAsia" w:ascii="Times New Roman" w:hAnsi="Times New Roman" w:eastAsia="宋体" w:cs="Times New Roman"/>
                <w:sz w:val="21"/>
                <w:szCs w:val="21"/>
              </w:rPr>
              <w:t>合事实描述清晰，不符合原因分析准确，并制定了纠正及纠正预防措施，且措施可行，并对其有效性进行了验证，验证人：</w:t>
            </w:r>
            <w:r>
              <w:rPr>
                <w:rFonts w:hint="eastAsia" w:ascii="Times New Roman" w:hAnsi="Times New Roman" w:eastAsia="宋体" w:cs="Times New Roman"/>
                <w:sz w:val="21"/>
                <w:szCs w:val="21"/>
                <w:lang w:val="en-US" w:eastAsia="zh-CN"/>
              </w:rPr>
              <w:t>王卿2021.5.16</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——本次内审编制有《内部管理体系审核报告》，对内审进行了综述和体系运行情况的评价，对纠正措施提出整改的要求。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结论：公司的质量、环境、职业健康安全管理体系基本符合标准要求，且适宜、有效。</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10.2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制定了《</w:t>
            </w:r>
            <w:r>
              <w:rPr>
                <w:rFonts w:hint="eastAsia" w:ascii="宋体" w:hAnsi="宋体" w:eastAsia="宋体" w:cs="宋体"/>
                <w:b w:val="0"/>
                <w:bCs w:val="0"/>
                <w:sz w:val="21"/>
                <w:szCs w:val="21"/>
              </w:rPr>
              <w:t>不合格和纠正措施控制程序</w:t>
            </w:r>
            <w:r>
              <w:rPr>
                <w:rFonts w:hint="eastAsia"/>
                <w:sz w:val="21"/>
                <w:szCs w:val="21"/>
              </w:rPr>
              <w:t>》，内容基本符合标准要求。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对日常工作检查，管理评审，内审，其他考评，合规性评价发现的不符合及环境</w:t>
            </w:r>
            <w:r>
              <w:rPr>
                <w:rFonts w:hint="eastAsia"/>
                <w:sz w:val="21"/>
                <w:szCs w:val="21"/>
                <w:lang w:val="en-US" w:eastAsia="zh-CN"/>
              </w:rPr>
              <w:t>安全</w:t>
            </w:r>
            <w:r>
              <w:rPr>
                <w:rFonts w:hint="eastAsia"/>
                <w:sz w:val="21"/>
                <w:szCs w:val="21"/>
              </w:rPr>
              <w:t>的事件采取纠正，防止事态发展，进行原因分析，采取必要的纠正预防措施，防止事件的发生、再发生。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生产技术部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孙北国</w:t>
            </w:r>
            <w:r>
              <w:rPr>
                <w:sz w:val="24"/>
                <w:szCs w:val="24"/>
              </w:rPr>
              <w:t xml:space="preserve">             </w:t>
            </w:r>
            <w:r>
              <w:rPr>
                <w:rFonts w:hint="eastAsia"/>
                <w:sz w:val="24"/>
                <w:szCs w:val="24"/>
              </w:rPr>
              <w:t>陪同人员：</w:t>
            </w:r>
            <w:r>
              <w:rPr>
                <w:rFonts w:hint="eastAsia"/>
                <w:sz w:val="24"/>
                <w:szCs w:val="24"/>
                <w:lang w:val="en-US" w:eastAsia="zh-CN"/>
              </w:rPr>
              <w:t>王卿</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w:t>
            </w:r>
            <w:r>
              <w:rPr>
                <w:rFonts w:hint="eastAsia"/>
                <w:lang w:val="en-US" w:eastAsia="zh-CN"/>
              </w:rPr>
              <w:t>9</w:t>
            </w:r>
            <w:r>
              <w:t>月</w:t>
            </w:r>
            <w:r>
              <w:rPr>
                <w:rFonts w:hint="eastAsia"/>
                <w:lang w:val="en-US" w:eastAsia="zh-CN"/>
              </w:rPr>
              <w:t>1</w:t>
            </w:r>
            <w:r>
              <w:t>日 上午至2021年09月02日 上午</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4"/>
                <w:szCs w:val="24"/>
              </w:rPr>
            </w:pPr>
            <w:r>
              <w:rPr>
                <w:rFonts w:hint="eastAsia"/>
                <w:sz w:val="24"/>
                <w:szCs w:val="24"/>
              </w:rPr>
              <w:t>审核条款：</w:t>
            </w:r>
            <w:r>
              <w:rPr>
                <w:rFonts w:hint="eastAsia"/>
                <w:sz w:val="21"/>
                <w:szCs w:val="21"/>
                <w:lang w:val="en-US" w:eastAsia="zh-CN"/>
              </w:rPr>
              <w:t>EO5.3/6.1.2/6.2/8.1/8.2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w:t>
            </w:r>
            <w:r>
              <w:rPr>
                <w:rFonts w:hint="eastAsia"/>
                <w:sz w:val="21"/>
                <w:szCs w:val="21"/>
                <w:lang w:val="en-US" w:eastAsia="zh-CN"/>
              </w:rPr>
              <w:t>角色</w:t>
            </w:r>
            <w:r>
              <w:rPr>
                <w:rFonts w:hint="eastAsia"/>
                <w:sz w:val="21"/>
                <w:szCs w:val="21"/>
              </w:rPr>
              <w:t>、职责权限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生产技术部负责人：</w:t>
            </w:r>
            <w:r>
              <w:rPr>
                <w:rFonts w:hint="eastAsia"/>
                <w:sz w:val="21"/>
                <w:szCs w:val="21"/>
                <w:lang w:val="en-US" w:eastAsia="zh-CN"/>
              </w:rPr>
              <w:t>孙北国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有主管1人，车间主任1人、工人10人，车间1个。</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主要负责：生产过程的控制；设备的管理；产品的标识与防护；原材料、生产过程、成品的检验；产品的放行；不合格品的处置；监视和测量资源的管理；生产过程环境因素危险源的识别与控制、公司目标方案的执行、应急准备和相应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部门负责人对本部门的职责和权限以及工作流程清楚、明确完成本部门的目标指标。能较好回答部门质量职责，对工作要求明确。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目标和方案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rPr>
              <w:t>部门</w:t>
            </w:r>
            <w:r>
              <w:rPr>
                <w:rFonts w:hint="eastAsia"/>
                <w:sz w:val="21"/>
                <w:szCs w:val="21"/>
                <w:lang w:val="en-US" w:eastAsia="zh-CN"/>
              </w:rPr>
              <w:t>环境</w:t>
            </w:r>
            <w:r>
              <w:rPr>
                <w:rFonts w:hint="eastAsia"/>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u w:val="none"/>
              </w:rPr>
              <w:t>1.</w:t>
            </w:r>
            <w:r>
              <w:rPr>
                <w:rFonts w:hint="eastAsia"/>
                <w:sz w:val="21"/>
                <w:szCs w:val="21"/>
                <w:u w:val="none"/>
                <w:lang w:val="en-US" w:eastAsia="zh-CN"/>
              </w:rPr>
              <w:t>固废</w:t>
            </w:r>
            <w:r>
              <w:rPr>
                <w:rFonts w:hint="eastAsia"/>
                <w:sz w:val="21"/>
                <w:szCs w:val="21"/>
                <w:u w:val="none"/>
              </w:rPr>
              <w:t>分类存放</w:t>
            </w:r>
            <w:r>
              <w:rPr>
                <w:rFonts w:hint="eastAsia"/>
                <w:sz w:val="21"/>
                <w:szCs w:val="21"/>
                <w:u w:val="none"/>
                <w:lang w:val="en-US" w:eastAsia="zh-CN"/>
              </w:rPr>
              <w:t>并</w:t>
            </w:r>
            <w:r>
              <w:rPr>
                <w:rFonts w:hint="eastAsia"/>
                <w:sz w:val="21"/>
                <w:szCs w:val="21"/>
                <w:u w:val="none"/>
              </w:rPr>
              <w:t>合理处置</w:t>
            </w:r>
            <w:r>
              <w:rPr>
                <w:rFonts w:hint="eastAsia"/>
                <w:sz w:val="21"/>
                <w:szCs w:val="21"/>
                <w:u w:val="none"/>
                <w:lang w:val="en-US" w:eastAsia="zh-CN"/>
              </w:rPr>
              <w:t>率100%</w:t>
            </w:r>
            <w:r>
              <w:rPr>
                <w:rFonts w:hint="eastAsia"/>
                <w:sz w:val="21"/>
                <w:szCs w:val="21"/>
                <w:u w:val="none"/>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rPr>
            </w:pPr>
            <w:r>
              <w:rPr>
                <w:rFonts w:hint="eastAsia"/>
                <w:sz w:val="21"/>
                <w:szCs w:val="21"/>
                <w:u w:val="none"/>
              </w:rPr>
              <w:t>2.</w:t>
            </w:r>
            <w:r>
              <w:rPr>
                <w:rFonts w:hint="eastAsia"/>
                <w:sz w:val="21"/>
                <w:szCs w:val="21"/>
                <w:u w:val="none"/>
                <w:lang w:val="en-US" w:eastAsia="zh-CN"/>
              </w:rPr>
              <w:t>废气、噪声达标排放</w:t>
            </w:r>
            <w:r>
              <w:rPr>
                <w:rFonts w:hint="eastAsia"/>
                <w:sz w:val="21"/>
                <w:szCs w:val="21"/>
                <w:u w:val="none"/>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u w:val="none"/>
              </w:rPr>
              <w:t>3.</w:t>
            </w:r>
            <w:r>
              <w:rPr>
                <w:rFonts w:hint="eastAsia"/>
                <w:sz w:val="21"/>
                <w:szCs w:val="21"/>
                <w:u w:val="none"/>
                <w:lang w:val="en-US" w:eastAsia="zh-CN"/>
              </w:rPr>
              <w:t>火灾、爆炸、</w:t>
            </w:r>
            <w:r>
              <w:rPr>
                <w:rFonts w:hint="eastAsia"/>
                <w:sz w:val="21"/>
                <w:szCs w:val="21"/>
                <w:u w:val="none"/>
              </w:rPr>
              <w:t>重大污染事故</w:t>
            </w:r>
            <w:r>
              <w:rPr>
                <w:rFonts w:hint="eastAsia"/>
                <w:sz w:val="21"/>
                <w:szCs w:val="21"/>
                <w:u w:val="none"/>
                <w:lang w:val="en-US" w:eastAsia="zh-CN"/>
              </w:rPr>
              <w:t>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sz w:val="21"/>
                <w:szCs w:val="21"/>
              </w:rPr>
            </w:pPr>
            <w:r>
              <w:rPr>
                <w:rFonts w:hint="eastAsia"/>
                <w:sz w:val="21"/>
                <w:szCs w:val="21"/>
                <w:lang w:val="en-US" w:eastAsia="zh-CN"/>
              </w:rPr>
              <w:t>职业健康安全</w:t>
            </w:r>
            <w:r>
              <w:rPr>
                <w:rFonts w:hint="eastAsia"/>
                <w:sz w:val="21"/>
                <w:szCs w:val="21"/>
              </w:rPr>
              <w:t>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1.</w:t>
            </w:r>
            <w:r>
              <w:rPr>
                <w:rFonts w:hint="eastAsia"/>
                <w:sz w:val="21"/>
                <w:szCs w:val="21"/>
              </w:rPr>
              <w:t>杜绝发生死亡、重伤事故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2.</w:t>
            </w:r>
            <w:r>
              <w:rPr>
                <w:rFonts w:hint="eastAsia"/>
                <w:sz w:val="21"/>
                <w:szCs w:val="21"/>
              </w:rPr>
              <w:t>轻伤事故每年不超3</w:t>
            </w:r>
            <w:r>
              <w:rPr>
                <w:rFonts w:hint="eastAsia"/>
                <w:sz w:val="21"/>
                <w:szCs w:val="21"/>
                <w:lang w:eastAsia="zh-CN"/>
              </w:rPr>
              <w:t>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3.</w:t>
            </w:r>
            <w:r>
              <w:rPr>
                <w:rFonts w:hint="eastAsia"/>
                <w:sz w:val="21"/>
                <w:szCs w:val="21"/>
              </w:rPr>
              <w:t>火灾</w:t>
            </w:r>
            <w:r>
              <w:rPr>
                <w:rFonts w:hint="eastAsia"/>
                <w:sz w:val="21"/>
                <w:szCs w:val="21"/>
                <w:lang w:val="en-US" w:eastAsia="zh-CN"/>
              </w:rPr>
              <w:t>/爆炸</w:t>
            </w:r>
            <w:r>
              <w:rPr>
                <w:rFonts w:hint="eastAsia"/>
                <w:sz w:val="21"/>
                <w:szCs w:val="21"/>
              </w:rPr>
              <w:t>事故发生率为0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u w:val="none"/>
                <w:lang w:val="en-US" w:eastAsia="zh-CN"/>
              </w:rPr>
            </w:pPr>
            <w:r>
              <w:rPr>
                <w:rFonts w:hint="eastAsia"/>
                <w:sz w:val="21"/>
                <w:szCs w:val="21"/>
                <w:lang w:val="en-US" w:eastAsia="zh-CN"/>
              </w:rPr>
              <w:t>4.职业病发生率为0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按照季度进行考核，提供了20</w:t>
            </w:r>
            <w:r>
              <w:rPr>
                <w:rFonts w:hint="eastAsia"/>
                <w:sz w:val="21"/>
                <w:szCs w:val="21"/>
                <w:lang w:val="en-US" w:eastAsia="zh-CN"/>
              </w:rPr>
              <w:t>21</w:t>
            </w:r>
            <w:r>
              <w:rPr>
                <w:rFonts w:hint="eastAsia"/>
                <w:sz w:val="21"/>
                <w:szCs w:val="21"/>
              </w:rPr>
              <w:t>年</w:t>
            </w:r>
            <w:r>
              <w:rPr>
                <w:rFonts w:hint="eastAsia"/>
                <w:sz w:val="21"/>
                <w:szCs w:val="21"/>
                <w:lang w:val="en-US" w:eastAsia="zh-CN"/>
              </w:rPr>
              <w:t>2</w:t>
            </w:r>
            <w:r>
              <w:rPr>
                <w:rFonts w:hint="eastAsia"/>
                <w:sz w:val="21"/>
                <w:szCs w:val="21"/>
              </w:rPr>
              <w:t>季度目标考核表</w:t>
            </w:r>
            <w:r>
              <w:rPr>
                <w:rFonts w:hint="eastAsia"/>
                <w:sz w:val="21"/>
                <w:szCs w:val="21"/>
                <w:lang w:eastAsia="zh-CN"/>
              </w:rPr>
              <w:t>，</w:t>
            </w:r>
            <w:r>
              <w:rPr>
                <w:rFonts w:hint="eastAsia"/>
                <w:sz w:val="21"/>
                <w:szCs w:val="21"/>
              </w:rPr>
              <w:t>经查显示目标均已完成。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对以上的目标指标制定了管理方案：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•环境目标、指标：噪声达标排放昼间≤60dB,夜间≤50dB。</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eastAsia="宋体"/>
                <w:sz w:val="21"/>
                <w:szCs w:val="21"/>
                <w:lang w:val="en-US" w:eastAsia="zh-CN"/>
              </w:rPr>
            </w:pPr>
            <w:r>
              <w:rPr>
                <w:rFonts w:hint="eastAsia"/>
                <w:sz w:val="21"/>
                <w:szCs w:val="21"/>
              </w:rPr>
              <w:t>措施：各设备都安装减震、隔音设施</w:t>
            </w:r>
            <w:r>
              <w:rPr>
                <w:rFonts w:hint="eastAsia"/>
                <w:sz w:val="21"/>
                <w:szCs w:val="21"/>
                <w:lang w:eastAsia="zh-CN"/>
              </w:rPr>
              <w:t>，</w:t>
            </w:r>
            <w:r>
              <w:rPr>
                <w:rFonts w:hint="eastAsia"/>
                <w:sz w:val="21"/>
                <w:szCs w:val="21"/>
                <w:lang w:val="en-US" w:eastAsia="zh-CN"/>
              </w:rPr>
              <w:t>做好维护保养</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完成时间：20</w:t>
            </w:r>
            <w:r>
              <w:rPr>
                <w:rFonts w:hint="eastAsia"/>
                <w:sz w:val="21"/>
                <w:szCs w:val="21"/>
                <w:lang w:val="en-US" w:eastAsia="zh-CN"/>
              </w:rPr>
              <w:t>21.1</w:t>
            </w:r>
            <w:r>
              <w:rPr>
                <w:rFonts w:hint="eastAsia"/>
                <w:sz w:val="21"/>
                <w:szCs w:val="21"/>
              </w:rPr>
              <w:t>~20</w:t>
            </w:r>
            <w:r>
              <w:rPr>
                <w:rFonts w:hint="eastAsia"/>
                <w:sz w:val="21"/>
                <w:szCs w:val="21"/>
                <w:lang w:val="en-US" w:eastAsia="zh-CN"/>
              </w:rPr>
              <w:t>21.12</w:t>
            </w:r>
            <w:r>
              <w:rPr>
                <w:rFonts w:hint="eastAsia"/>
                <w:sz w:val="21"/>
                <w:szCs w:val="21"/>
              </w:rPr>
              <w:t xml:space="preserve"> 费用：</w:t>
            </w:r>
            <w:r>
              <w:rPr>
                <w:rFonts w:hint="eastAsia"/>
                <w:sz w:val="21"/>
                <w:szCs w:val="21"/>
                <w:lang w:val="en-US" w:eastAsia="zh-CN"/>
              </w:rPr>
              <w:t>5000</w:t>
            </w:r>
            <w:r>
              <w:rPr>
                <w:rFonts w:hint="eastAsia"/>
                <w:sz w:val="21"/>
                <w:szCs w:val="21"/>
              </w:rPr>
              <w:t>元 责任部门：生产技术部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w:t>
            </w:r>
            <w:r>
              <w:rPr>
                <w:rFonts w:hint="eastAsia"/>
                <w:sz w:val="21"/>
                <w:szCs w:val="21"/>
                <w:lang w:val="en-US" w:eastAsia="zh-CN"/>
              </w:rPr>
              <w:t>指标：触电、重大机械伤害、天车伤害事故为0；方案：1）制定管理要求，规定维修用电作业穿戴绝缘防护用品，并由专业电工进行；2）配备绝缘防护用品；3）制定设备安全操作规章；4）培训员工安全规章，树立安全意识5）制定机械伤害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eastAsia="zh-CN"/>
              </w:rPr>
            </w:pPr>
            <w:r>
              <w:rPr>
                <w:rFonts w:hint="eastAsia"/>
                <w:sz w:val="21"/>
                <w:szCs w:val="21"/>
              </w:rPr>
              <w:t>完成时间：20</w:t>
            </w:r>
            <w:r>
              <w:rPr>
                <w:rFonts w:hint="eastAsia"/>
                <w:sz w:val="21"/>
                <w:szCs w:val="21"/>
                <w:lang w:val="en-US" w:eastAsia="zh-CN"/>
              </w:rPr>
              <w:t>21.1</w:t>
            </w:r>
            <w:r>
              <w:rPr>
                <w:rFonts w:hint="eastAsia"/>
                <w:sz w:val="21"/>
                <w:szCs w:val="21"/>
              </w:rPr>
              <w:t>~20</w:t>
            </w:r>
            <w:r>
              <w:rPr>
                <w:rFonts w:hint="eastAsia"/>
                <w:sz w:val="21"/>
                <w:szCs w:val="21"/>
                <w:lang w:val="en-US" w:eastAsia="zh-CN"/>
              </w:rPr>
              <w:t>21.12费用2000元；</w:t>
            </w:r>
            <w:r>
              <w:rPr>
                <w:rFonts w:hint="eastAsia"/>
                <w:sz w:val="21"/>
                <w:szCs w:val="21"/>
              </w:rPr>
              <w:t>责任部门</w:t>
            </w:r>
            <w:r>
              <w:rPr>
                <w:rFonts w:hint="eastAsia"/>
                <w:sz w:val="21"/>
                <w:szCs w:val="21"/>
                <w:lang w:eastAsia="zh-CN"/>
              </w:rPr>
              <w:t>：生产技术部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每季度组织一次对目标、指标管理方案进行程度、完成情况的考核,提供安全目标、指标考核记录，20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季度的目标、指标管理方案完成情况考核，达到了阶段性的目标要求。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经查，符合要求。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环境因素</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E</w:t>
            </w:r>
            <w:r>
              <w:rPr>
                <w:rFonts w:hint="eastAsia"/>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提供《环境因素识别与评价表》：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配料混料作业：电能的消耗；噪声的排放；</w:t>
            </w:r>
            <w:r>
              <w:rPr>
                <w:rFonts w:hint="eastAsia"/>
                <w:sz w:val="21"/>
                <w:szCs w:val="21"/>
                <w:lang w:val="en-US" w:eastAsia="zh-CN"/>
              </w:rPr>
              <w:t>粉尘的排放；</w:t>
            </w:r>
            <w:r>
              <w:rPr>
                <w:rFonts w:hint="eastAsia"/>
                <w:sz w:val="21"/>
                <w:szCs w:val="21"/>
              </w:rPr>
              <w:t>原材料包材的废弃等。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搅拌作业：电能的消耗；噪声的排放；潜再火灾的发生；水资源的消耗等。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浇筑</w:t>
            </w:r>
            <w:r>
              <w:rPr>
                <w:rFonts w:hint="eastAsia"/>
                <w:sz w:val="21"/>
                <w:szCs w:val="21"/>
              </w:rPr>
              <w:t>作业：电能的消耗；噪声的排放；潜在火灾的发生；剩余物料的排放</w:t>
            </w:r>
            <w:r>
              <w:rPr>
                <w:rFonts w:hint="eastAsia"/>
                <w:sz w:val="21"/>
                <w:szCs w:val="21"/>
                <w:lang w:eastAsia="zh-CN"/>
              </w:rPr>
              <w:t>；</w:t>
            </w:r>
            <w:r>
              <w:rPr>
                <w:rFonts w:hint="eastAsia"/>
                <w:sz w:val="21"/>
                <w:szCs w:val="21"/>
                <w:lang w:val="en-US" w:eastAsia="zh-CN"/>
              </w:rPr>
              <w:t>粉尘的排放</w:t>
            </w:r>
            <w:r>
              <w:rPr>
                <w:rFonts w:hint="eastAsia"/>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val="en-US" w:eastAsia="zh-CN"/>
              </w:rPr>
            </w:pPr>
            <w:r>
              <w:rPr>
                <w:rFonts w:hint="eastAsia"/>
                <w:sz w:val="21"/>
                <w:szCs w:val="21"/>
                <w:lang w:val="en-US" w:eastAsia="zh-CN"/>
              </w:rPr>
              <w:t>离心作业：</w:t>
            </w:r>
            <w:r>
              <w:rPr>
                <w:rFonts w:hint="eastAsia"/>
                <w:sz w:val="21"/>
                <w:szCs w:val="21"/>
              </w:rPr>
              <w:t>电能的消耗；噪声的排放；潜在火灾的发生</w:t>
            </w:r>
            <w:r>
              <w:rPr>
                <w:rFonts w:hint="eastAsia"/>
                <w:sz w:val="21"/>
                <w:szCs w:val="21"/>
                <w:lang w:val="en-US" w:eastAsia="zh-CN"/>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蒸养</w:t>
            </w:r>
            <w:r>
              <w:rPr>
                <w:rFonts w:hint="eastAsia"/>
                <w:sz w:val="21"/>
                <w:szCs w:val="21"/>
              </w:rPr>
              <w:t>作业：电能的消耗；</w:t>
            </w:r>
            <w:r>
              <w:rPr>
                <w:rFonts w:hint="eastAsia"/>
                <w:sz w:val="21"/>
                <w:szCs w:val="21"/>
                <w:lang w:val="en-US" w:eastAsia="zh-CN"/>
              </w:rPr>
              <w:t>热气</w:t>
            </w:r>
            <w:r>
              <w:rPr>
                <w:rFonts w:hint="eastAsia"/>
                <w:sz w:val="21"/>
                <w:szCs w:val="21"/>
              </w:rPr>
              <w:t>的排放；异味的排放等。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设备维修作业：机器的报废；机油的泄露；配件的废弃等。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锅炉</w:t>
            </w:r>
            <w:r>
              <w:rPr>
                <w:rFonts w:hint="eastAsia"/>
                <w:sz w:val="21"/>
                <w:szCs w:val="21"/>
              </w:rPr>
              <w:t>作业：</w:t>
            </w:r>
            <w:r>
              <w:rPr>
                <w:rFonts w:hint="eastAsia"/>
                <w:sz w:val="21"/>
                <w:szCs w:val="21"/>
                <w:lang w:val="en-US" w:eastAsia="zh-CN"/>
              </w:rPr>
              <w:t>天然气</w:t>
            </w:r>
            <w:r>
              <w:rPr>
                <w:rFonts w:hint="eastAsia"/>
                <w:sz w:val="21"/>
                <w:szCs w:val="21"/>
              </w:rPr>
              <w:t>的消耗；电的消耗；噪声的排放；</w:t>
            </w:r>
            <w:r>
              <w:rPr>
                <w:rFonts w:hint="eastAsia"/>
                <w:sz w:val="21"/>
                <w:szCs w:val="21"/>
                <w:lang w:val="en-US" w:eastAsia="zh-CN"/>
              </w:rPr>
              <w:t>废气的排放</w:t>
            </w:r>
            <w:r>
              <w:rPr>
                <w:rFonts w:hint="eastAsia"/>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提供《重要环境因素清单》：涉及生产技术部的环境因素主要包括：资源能源消耗、固体废弃物排放、噪声排放、</w:t>
            </w:r>
            <w:r>
              <w:rPr>
                <w:rFonts w:hint="eastAsia"/>
                <w:sz w:val="21"/>
                <w:szCs w:val="21"/>
                <w:lang w:val="en-US" w:eastAsia="zh-CN"/>
              </w:rPr>
              <w:t>废气排放、</w:t>
            </w:r>
            <w:r>
              <w:rPr>
                <w:rFonts w:hint="eastAsia"/>
                <w:sz w:val="21"/>
                <w:szCs w:val="21"/>
              </w:rPr>
              <w:t>火灾</w:t>
            </w:r>
            <w:r>
              <w:rPr>
                <w:rFonts w:hint="eastAsia"/>
                <w:sz w:val="21"/>
                <w:szCs w:val="21"/>
                <w:lang w:val="en-US" w:eastAsia="zh-CN"/>
              </w:rPr>
              <w:t>/爆炸事故</w:t>
            </w:r>
            <w:r>
              <w:rPr>
                <w:rFonts w:hint="eastAsia"/>
                <w:sz w:val="21"/>
                <w:szCs w:val="21"/>
              </w:rPr>
              <w:t>的发生，目前环境因素识别基本齐全。</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危险源辨识评价和控制措施</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O4.3.1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提供《职业健康安全危险源识别与评价表》，按照活动、区域进行了识别，包括办公区域同办公室；生产活动：触电、物体打击、砸伤、烧烫伤、机械伤害、噪声伤害、粉尘伤害、火灾、锅炉爆炸等。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lang w:val="en-US" w:eastAsia="zh-CN"/>
              </w:rPr>
              <w:t>提供《不可接受风险清单》，包括触电、物体打击、噪声伤害、机械伤害、火灾/爆炸事故，识别、评价准确。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识别评价准确，经查符合标准要求。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本部门应执行的运行控制文件包括：</w:t>
            </w:r>
            <w:r>
              <w:rPr>
                <w:rFonts w:hint="eastAsia"/>
                <w:sz w:val="21"/>
                <w:szCs w:val="21"/>
                <w:lang w:val="en-GB"/>
              </w:rPr>
              <w:t>《</w:t>
            </w:r>
            <w:r>
              <w:rPr>
                <w:rFonts w:hint="eastAsia" w:ascii="宋体" w:hAnsi="宋体" w:eastAsia="宋体" w:cs="宋体"/>
                <w:b w:val="0"/>
                <w:bCs w:val="0"/>
                <w:sz w:val="21"/>
                <w:szCs w:val="21"/>
              </w:rPr>
              <w:t>环境、职业健康安全运行控制程序</w:t>
            </w:r>
            <w:r>
              <w:rPr>
                <w:rFonts w:hint="eastAsia"/>
                <w:sz w:val="21"/>
                <w:szCs w:val="21"/>
                <w:lang w:val="en-GB"/>
              </w:rPr>
              <w:t>》、《资源、能源管理规定》《固体废弃物管理规定》、《</w:t>
            </w:r>
            <w:r>
              <w:rPr>
                <w:rFonts w:hint="eastAsia"/>
                <w:sz w:val="21"/>
                <w:szCs w:val="21"/>
              </w:rPr>
              <w:t>消防安全控制程序》等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■生产过程中使用设备有钢筋定长切断机、离心机、张拉机、</w:t>
            </w:r>
            <w:r>
              <w:rPr>
                <w:rFonts w:hint="eastAsia"/>
                <w:sz w:val="21"/>
                <w:szCs w:val="21"/>
                <w:lang w:val="en-US" w:eastAsia="zh-CN"/>
              </w:rPr>
              <w:t>电焊机</w:t>
            </w:r>
            <w:r>
              <w:rPr>
                <w:rFonts w:hint="eastAsia"/>
                <w:sz w:val="21"/>
                <w:szCs w:val="21"/>
              </w:rPr>
              <w:t>、搅拌机、电杆模具、蒸养池等。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环保设施有</w:t>
            </w:r>
            <w:r>
              <w:rPr>
                <w:rFonts w:hint="eastAsia"/>
                <w:sz w:val="21"/>
                <w:szCs w:val="21"/>
                <w:lang w:val="en-US" w:eastAsia="zh-CN"/>
              </w:rPr>
              <w:t>喷淋抑尘装置</w:t>
            </w:r>
            <w:r>
              <w:rPr>
                <w:rFonts w:hint="eastAsia"/>
                <w:sz w:val="21"/>
                <w:szCs w:val="21"/>
              </w:rPr>
              <w:t>、减震基础、消防器材等，进行日常维护保养，定期检查风机电机和传动系统；清理吸附装置内杂物，检查吸附装置各部位气密性等，目前使用情况良好。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rPr>
            </w:pPr>
            <w:r>
              <w:rPr>
                <w:rFonts w:hint="eastAsia"/>
                <w:sz w:val="21"/>
                <w:szCs w:val="21"/>
              </w:rPr>
              <w:t>■生产噪声的排放控制：主要噪声有</w:t>
            </w:r>
            <w:r>
              <w:rPr>
                <w:rFonts w:hint="eastAsia"/>
                <w:sz w:val="21"/>
                <w:szCs w:val="21"/>
                <w:lang w:val="en-US" w:eastAsia="zh-CN"/>
              </w:rPr>
              <w:t>切断机</w:t>
            </w:r>
            <w:r>
              <w:rPr>
                <w:rFonts w:hint="eastAsia"/>
                <w:sz w:val="21"/>
                <w:szCs w:val="21"/>
              </w:rPr>
              <w:t>、搅拌机</w:t>
            </w:r>
            <w:r>
              <w:rPr>
                <w:rFonts w:hint="eastAsia"/>
                <w:sz w:val="21"/>
                <w:szCs w:val="21"/>
                <w:lang w:eastAsia="zh-CN"/>
              </w:rPr>
              <w:t>、</w:t>
            </w:r>
            <w:r>
              <w:rPr>
                <w:rFonts w:hint="eastAsia"/>
                <w:sz w:val="21"/>
                <w:szCs w:val="21"/>
                <w:lang w:val="en-US" w:eastAsia="zh-CN"/>
              </w:rPr>
              <w:t>离心机</w:t>
            </w:r>
            <w:r>
              <w:rPr>
                <w:rFonts w:hint="eastAsia"/>
                <w:sz w:val="21"/>
                <w:szCs w:val="21"/>
              </w:rPr>
              <w:t>等设备运行过程中产生的机械性噪声，在购置设备时选用低噪声设备，采取厂房屏蔽，安装消声器等措施后，尽可能减小设备噪声。</w:t>
            </w:r>
            <w:r>
              <w:rPr>
                <w:rFonts w:hint="eastAsia"/>
                <w:sz w:val="21"/>
                <w:szCs w:val="21"/>
                <w:lang w:val="en-US" w:eastAsia="zh-CN"/>
              </w:rPr>
              <w:t>对设备定期保养维护，离心设备采取间歇式作业。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■生产和生活固废分类统一处理：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生产过程中固废包括废原料/废原材料包装袋/</w:t>
            </w:r>
            <w:r>
              <w:rPr>
                <w:rFonts w:hint="eastAsia"/>
                <w:sz w:val="21"/>
                <w:szCs w:val="21"/>
                <w:lang w:val="en-US" w:eastAsia="zh-CN"/>
              </w:rPr>
              <w:t>废下脚料/废品/</w:t>
            </w:r>
            <w:r>
              <w:rPr>
                <w:rFonts w:hint="eastAsia"/>
                <w:sz w:val="21"/>
                <w:szCs w:val="21"/>
              </w:rPr>
              <w:t>废机油/废棉纱等，进行了分类存放，按可回收和不可回收分别放置，设置分类标识。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生产过程中的废包装袋，定期按照可回收垃圾处理；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生产过程中的危险固废：废机油/废棉纱等，单独分类存放，集中收集到一定数量时交有资质的单位处置。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■杜绝火灾事故：提供了火灾应急预案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lang w:val="en-US" w:eastAsia="zh-CN"/>
              </w:rPr>
              <w:t>生产、仓库现场，设有安全警示标示、灭火器，现场查看灭火器在有效期，基本无火灾隐患</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每月对消防器材进行一次全面检查--提供20</w:t>
            </w:r>
            <w:r>
              <w:rPr>
                <w:rFonts w:hint="eastAsia"/>
                <w:sz w:val="21"/>
                <w:szCs w:val="21"/>
                <w:lang w:val="en-US" w:eastAsia="zh-CN"/>
              </w:rPr>
              <w:t>21</w:t>
            </w:r>
            <w:r>
              <w:rPr>
                <w:rFonts w:hint="eastAsia"/>
                <w:sz w:val="21"/>
                <w:szCs w:val="21"/>
              </w:rPr>
              <w:t>.</w:t>
            </w:r>
            <w:r>
              <w:rPr>
                <w:rFonts w:hint="eastAsia"/>
                <w:sz w:val="21"/>
                <w:szCs w:val="21"/>
                <w:lang w:val="en-US" w:eastAsia="zh-CN"/>
              </w:rPr>
              <w:t>4</w:t>
            </w:r>
            <w:r>
              <w:rPr>
                <w:rFonts w:hint="eastAsia"/>
                <w:sz w:val="21"/>
                <w:szCs w:val="21"/>
              </w:rPr>
              <w:t>.</w:t>
            </w:r>
            <w:r>
              <w:rPr>
                <w:rFonts w:hint="eastAsia"/>
                <w:sz w:val="21"/>
                <w:szCs w:val="21"/>
                <w:lang w:val="en-US" w:eastAsia="zh-CN"/>
              </w:rPr>
              <w:t>1</w:t>
            </w:r>
            <w:r>
              <w:rPr>
                <w:rFonts w:hint="eastAsia"/>
                <w:sz w:val="21"/>
                <w:szCs w:val="21"/>
              </w:rPr>
              <w:t>5/20</w:t>
            </w:r>
            <w:r>
              <w:rPr>
                <w:rFonts w:hint="eastAsia"/>
                <w:sz w:val="21"/>
                <w:szCs w:val="21"/>
                <w:lang w:val="en-US" w:eastAsia="zh-CN"/>
              </w:rPr>
              <w:t>21</w:t>
            </w:r>
            <w:r>
              <w:rPr>
                <w:rFonts w:hint="eastAsia"/>
                <w:sz w:val="21"/>
                <w:szCs w:val="21"/>
              </w:rPr>
              <w:t>.</w:t>
            </w:r>
            <w:r>
              <w:rPr>
                <w:rFonts w:hint="eastAsia"/>
                <w:sz w:val="21"/>
                <w:szCs w:val="21"/>
                <w:lang w:val="en-US" w:eastAsia="zh-CN"/>
              </w:rPr>
              <w:t>8.15</w:t>
            </w:r>
            <w:r>
              <w:rPr>
                <w:rFonts w:hint="eastAsia"/>
                <w:sz w:val="21"/>
                <w:szCs w:val="21"/>
              </w:rPr>
              <w:t>消防器材检查记录，经查记录尚可。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■废气排放控制：废气主要来源于</w:t>
            </w:r>
            <w:r>
              <w:rPr>
                <w:rFonts w:hint="eastAsia"/>
                <w:sz w:val="21"/>
                <w:szCs w:val="21"/>
                <w:lang w:val="en-US" w:eastAsia="zh-CN"/>
              </w:rPr>
              <w:t>锅炉尾气</w:t>
            </w:r>
            <w:r>
              <w:rPr>
                <w:rFonts w:hint="eastAsia"/>
                <w:sz w:val="21"/>
                <w:szCs w:val="21"/>
              </w:rPr>
              <w:t>，</w:t>
            </w:r>
            <w:r>
              <w:rPr>
                <w:rFonts w:hint="eastAsia"/>
                <w:sz w:val="21"/>
                <w:szCs w:val="21"/>
                <w:lang w:val="en-US" w:eastAsia="zh-CN"/>
              </w:rPr>
              <w:t>锅炉采用清洁能源天然气作为燃料，烟气经1根8m高烟囱排放</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sz w:val="21"/>
                <w:szCs w:val="21"/>
                <w:lang w:eastAsia="zh-CN"/>
              </w:rPr>
            </w:pPr>
            <w:r>
              <w:rPr>
                <w:rFonts w:hint="eastAsia"/>
                <w:sz w:val="21"/>
                <w:szCs w:val="21"/>
              </w:rPr>
              <w:t>■</w:t>
            </w:r>
            <w:r>
              <w:rPr>
                <w:rFonts w:hint="eastAsia"/>
                <w:sz w:val="21"/>
                <w:szCs w:val="21"/>
                <w:lang w:val="en-US" w:eastAsia="zh-CN"/>
              </w:rPr>
              <w:t>粉尘控制</w:t>
            </w:r>
            <w:r>
              <w:rPr>
                <w:rFonts w:hint="eastAsia"/>
                <w:sz w:val="21"/>
                <w:szCs w:val="21"/>
              </w:rPr>
              <w:t>：</w:t>
            </w:r>
            <w:r>
              <w:rPr>
                <w:rFonts w:hint="eastAsia"/>
                <w:sz w:val="21"/>
                <w:szCs w:val="21"/>
                <w:lang w:val="en-US" w:eastAsia="zh-CN"/>
              </w:rPr>
              <w:t>沙石原材料存储于封闭的仓库内，并设置喷淋抑尘装置。</w:t>
            </w:r>
            <w:r>
              <w:rPr>
                <w:rFonts w:hint="eastAsia"/>
                <w:sz w:val="21"/>
                <w:szCs w:val="21"/>
              </w:rPr>
              <w:t>对仓库库存放产品每月检查一次，检查内容有产品库存情况、防护情况等，目前控制情况良好</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■潜在</w:t>
            </w:r>
            <w:r>
              <w:rPr>
                <w:rFonts w:hint="eastAsia"/>
                <w:sz w:val="21"/>
                <w:szCs w:val="21"/>
                <w:lang w:val="en-US" w:eastAsia="zh-CN"/>
              </w:rPr>
              <w:t>爆炸</w:t>
            </w:r>
            <w:r>
              <w:rPr>
                <w:rFonts w:hint="eastAsia"/>
                <w:sz w:val="21"/>
                <w:szCs w:val="21"/>
              </w:rPr>
              <w:t>的控制情况：</w:t>
            </w:r>
            <w:r>
              <w:rPr>
                <w:rFonts w:hint="eastAsia"/>
                <w:sz w:val="21"/>
                <w:szCs w:val="21"/>
                <w:lang w:val="en-US" w:eastAsia="zh-CN"/>
              </w:rPr>
              <w:t>设置禁止吸烟标志牌，对员工进行培训，定期对锅炉进行检查</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w:t>
            </w:r>
            <w:r>
              <w:rPr>
                <w:rFonts w:hint="eastAsia"/>
                <w:sz w:val="21"/>
                <w:szCs w:val="21"/>
                <w:lang w:val="en-US" w:eastAsia="zh-CN"/>
              </w:rPr>
              <w:t>安全意识：对操作人员进行三级安全培训，每天通过班前生产会进行安全教育；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w:t>
            </w:r>
            <w:r>
              <w:rPr>
                <w:rFonts w:hint="eastAsia"/>
                <w:sz w:val="21"/>
                <w:szCs w:val="21"/>
                <w:lang w:val="en-US" w:eastAsia="zh-CN"/>
              </w:rPr>
              <w:t xml:space="preserve">提供安全检查记录：检查内容涉及到潜在火灾、安全生产、安全标志等，抽查2019.12.28/2020.8.26检查记录，基本符合要求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sz w:val="21"/>
                <w:szCs w:val="21"/>
                <w:lang w:val="en-US" w:eastAsia="zh-CN"/>
              </w:rPr>
            </w:pPr>
            <w:r>
              <w:rPr>
                <w:rFonts w:hint="eastAsia"/>
                <w:sz w:val="21"/>
                <w:szCs w:val="21"/>
              </w:rPr>
              <w:t>■</w:t>
            </w:r>
            <w:r>
              <w:rPr>
                <w:rFonts w:hint="eastAsia"/>
                <w:sz w:val="21"/>
                <w:szCs w:val="21"/>
                <w:lang w:val="en-US" w:eastAsia="zh-CN"/>
              </w:rPr>
              <w:t>物体打击：</w:t>
            </w:r>
            <w:r>
              <w:rPr>
                <w:rFonts w:hint="eastAsia"/>
                <w:sz w:val="21"/>
                <w:szCs w:val="21"/>
                <w:u w:val="none"/>
                <w:lang w:val="en-US" w:eastAsia="zh-CN"/>
              </w:rPr>
              <w:t>对天车进行检验维护，见EO9.1.1记录。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lang w:val="en-US" w:eastAsia="zh-CN"/>
              </w:rPr>
            </w:pPr>
            <w:r>
              <w:rPr>
                <w:rFonts w:hint="eastAsia"/>
                <w:sz w:val="21"/>
                <w:szCs w:val="21"/>
              </w:rPr>
              <w:t>■</w:t>
            </w:r>
            <w:r>
              <w:rPr>
                <w:rFonts w:hint="eastAsia"/>
                <w:sz w:val="21"/>
                <w:szCs w:val="21"/>
                <w:lang w:val="en-US" w:eastAsia="zh-CN"/>
              </w:rPr>
              <w:t>为工人配备了口罩、安全帽、手套、眼罩等劳保用品，提供劳保用品发放记录，抽查2021.7.1，发放线手套10副。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w:t>
            </w:r>
            <w:r>
              <w:rPr>
                <w:rFonts w:hint="eastAsia"/>
                <w:sz w:val="21"/>
                <w:szCs w:val="21"/>
                <w:lang w:val="en-US" w:eastAsia="zh-CN"/>
              </w:rPr>
              <w:t>触电控制：对用电安全进行培训；使用安全电器。</w:t>
            </w:r>
            <w:bookmarkStart w:id="3" w:name="_GoBack"/>
            <w:bookmarkEnd w:id="3"/>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EO</w:t>
            </w:r>
            <w:r>
              <w:rPr>
                <w:rFonts w:hint="eastAsia"/>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sz w:val="21"/>
                <w:szCs w:val="21"/>
              </w:rPr>
            </w:pP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10</w:t>
            </w:r>
            <w:r>
              <w:rPr>
                <w:rFonts w:hint="eastAsia"/>
                <w:sz w:val="21"/>
                <w:szCs w:val="21"/>
              </w:rPr>
              <w:t>日</w:t>
            </w:r>
            <w:r>
              <w:rPr>
                <w:rFonts w:hint="eastAsia"/>
                <w:sz w:val="21"/>
                <w:szCs w:val="21"/>
                <w:lang w:val="en-US" w:eastAsia="zh-CN"/>
              </w:rPr>
              <w:t>生产技术</w:t>
            </w:r>
            <w:r>
              <w:rPr>
                <w:rFonts w:hint="eastAsia"/>
                <w:sz w:val="21"/>
                <w:szCs w:val="21"/>
              </w:rPr>
              <w:t>部参加了公司组织消防演练，相关记录详见办公室</w:t>
            </w:r>
            <w:r>
              <w:rPr>
                <w:rFonts w:hint="eastAsia"/>
                <w:sz w:val="21"/>
                <w:szCs w:val="21"/>
                <w:lang w:val="en-US" w:eastAsia="zh-CN"/>
              </w:rPr>
              <w:t>相关</w:t>
            </w:r>
            <w:r>
              <w:rPr>
                <w:rFonts w:hint="eastAsia"/>
                <w:sz w:val="21"/>
                <w:szCs w:val="21"/>
              </w:rPr>
              <w:t>条款。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rPr>
              <w:t>现场查看，车间配置有灭火器、消防栓等消防设施</w:t>
            </w:r>
            <w:r>
              <w:rPr>
                <w:rFonts w:hint="eastAsia"/>
                <w:sz w:val="21"/>
                <w:szCs w:val="21"/>
                <w:lang w:eastAsia="zh-CN"/>
              </w:rPr>
              <w:t>，</w:t>
            </w:r>
            <w:r>
              <w:rPr>
                <w:rFonts w:hint="eastAsia"/>
                <w:sz w:val="21"/>
                <w:szCs w:val="21"/>
                <w:lang w:val="en-US" w:eastAsia="zh-CN"/>
              </w:rPr>
              <w:t>且有效</w:t>
            </w:r>
            <w:r>
              <w:rPr>
                <w:rFonts w:hint="eastAsia"/>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tc>
      </w:tr>
    </w:tbl>
    <w:p/>
    <w:p>
      <w:pPr>
        <w:pStyle w:val="3"/>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91B68"/>
    <w:multiLevelType w:val="singleLevel"/>
    <w:tmpl w:val="5CD91B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409B9"/>
    <w:rsid w:val="56220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20</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2021-09-06T02:35:23Z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