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0264-2019-2021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528"/>
        <w:gridCol w:w="990"/>
        <w:gridCol w:w="567"/>
        <w:gridCol w:w="1243"/>
        <w:gridCol w:w="31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32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cs="宋体"/>
                <w:szCs w:val="21"/>
              </w:rPr>
              <w:t>井口装置悬挂器硬度检验</w:t>
            </w:r>
          </w:p>
        </w:tc>
        <w:tc>
          <w:tcPr>
            <w:tcW w:w="187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质管部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81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</w:t>
            </w:r>
            <w:r>
              <w:rPr>
                <w:rFonts w:hint="eastAsia" w:ascii="Times New Roman" w:hAnsi="Times New Roman" w:cs="Times New Roman"/>
              </w:rPr>
              <w:t>40</w:t>
            </w:r>
            <w:r>
              <w:rPr>
                <w:rFonts w:ascii="Times New Roman" w:hAnsi="Times New Roman" w:cs="Times New Roman"/>
              </w:rPr>
              <w:t>~2</w:t>
            </w:r>
            <w:r>
              <w:rPr>
                <w:rFonts w:hint="eastAsia" w:ascii="Times New Roman" w:hAnsi="Times New Roman" w:cs="Times New Roman"/>
              </w:rPr>
              <w:t>60</w:t>
            </w:r>
            <w:r>
              <w:rPr>
                <w:rFonts w:ascii="Times New Roman" w:hAnsi="Times New Roman" w:cs="Times New Roman"/>
              </w:rPr>
              <w:t>)HB</w:t>
            </w:r>
            <w:r>
              <w:rPr>
                <w:rFonts w:hint="eastAsia" w:ascii="Times New Roman" w:hAnsi="Times New Roman" w:cs="Times New Roman"/>
              </w:rPr>
              <w:t>W</w:t>
            </w:r>
          </w:p>
        </w:tc>
        <w:tc>
          <w:tcPr>
            <w:tcW w:w="187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±</w:t>
            </w:r>
            <w:r>
              <w:rPr>
                <w:rFonts w:ascii="Times New Roman" w:hAnsi="Times New Roman" w:cs="Times New Roman"/>
              </w:rPr>
              <w:t>5HB</w:t>
            </w:r>
            <w:r>
              <w:rPr>
                <w:rFonts w:hint="eastAsia" w:ascii="Times New Roman" w:hAnsi="Times New Roman" w:cs="Times New Roman"/>
              </w:rPr>
              <w:t>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81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20</w:t>
            </w:r>
            <w:r>
              <w:rPr>
                <w:rFonts w:ascii="Times New Roman" w:hAnsi="Times New Roman" w:cs="Times New Roman"/>
              </w:rPr>
              <w:t>HB</w:t>
            </w:r>
            <w:r>
              <w:rPr>
                <w:rFonts w:hint="eastAsia" w:ascii="Times New Roman" w:hAnsi="Times New Roman" w:cs="Times New Roman"/>
              </w:rPr>
              <w:t>W</w:t>
            </w:r>
          </w:p>
        </w:tc>
        <w:tc>
          <w:tcPr>
            <w:tcW w:w="187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81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无</w:t>
            </w:r>
          </w:p>
        </w:tc>
        <w:tc>
          <w:tcPr>
            <w:tcW w:w="187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987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6235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987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557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87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/>
                <w:sz w:val="18"/>
                <w:szCs w:val="18"/>
              </w:rPr>
              <w:t>HB-3000型布</w:t>
            </w:r>
            <w:r>
              <w:rPr>
                <w:rFonts w:hint="eastAsia" w:cs="宋体"/>
                <w:sz w:val="18"/>
                <w:szCs w:val="18"/>
              </w:rPr>
              <w:t>氏硬度计</w:t>
            </w:r>
          </w:p>
        </w:tc>
        <w:tc>
          <w:tcPr>
            <w:tcW w:w="155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cs="宋体"/>
              </w:rPr>
              <w:t>（</w:t>
            </w:r>
            <w:r>
              <w:rPr>
                <w:rFonts w:hint="eastAsia"/>
              </w:rPr>
              <w:t>8</w:t>
            </w:r>
            <w:r>
              <w:rPr>
                <w:rFonts w:hint="eastAsia" w:cs="宋体"/>
              </w:rPr>
              <w:t>～</w:t>
            </w:r>
            <w:r>
              <w:rPr>
                <w:rFonts w:hint="eastAsia"/>
              </w:rPr>
              <w:t>650</w:t>
            </w:r>
            <w:r>
              <w:rPr>
                <w:rFonts w:hint="eastAsia" w:cs="宋体"/>
              </w:rPr>
              <w:t>）</w:t>
            </w:r>
            <w:r>
              <w:t>HBW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cs="宋体"/>
              </w:rPr>
              <w:t>U=1.2%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k=2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±</w:t>
            </w:r>
            <w:r>
              <w:rPr>
                <w:rFonts w:ascii="Times New Roman" w:hAnsi="Times New Roman" w:cs="Times New Roman"/>
              </w:rPr>
              <w:t>2HB</w:t>
            </w:r>
          </w:p>
        </w:tc>
        <w:tc>
          <w:tcPr>
            <w:tcW w:w="1984" w:type="dxa"/>
            <w:gridSpan w:val="2"/>
            <w:vAlign w:val="top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87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57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87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57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98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6235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JS</w:t>
            </w:r>
            <w:r>
              <w:rPr>
                <w:rFonts w:ascii="Times New Roman" w:hAnsi="Times New Roman" w:cs="Times New Roman"/>
              </w:rPr>
              <w:t>/CL-0</w:t>
            </w:r>
            <w:r>
              <w:rPr>
                <w:rFonts w:hint="eastAsia" w:ascii="Times New Roman" w:hAnsi="Times New Roman" w:cs="Times New Roman"/>
              </w:rPr>
              <w:t>2</w:t>
            </w:r>
            <w:r>
              <w:rPr>
                <w:rFonts w:hint="eastAsia" w:ascii="Times New Roman" w:hAnsi="Times New Roman" w:cs="宋体"/>
              </w:rPr>
              <w:t>《井口装置悬挂器硬度测量过程控制规范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hint="eastAsia" w:ascii="Times New Roman" w:hAnsi="Times New Roman" w:cs="宋体"/>
              </w:rPr>
              <w:t>》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987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6235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cs="宋体"/>
              </w:rPr>
              <w:t>《布氏硬度计操作规程》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98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6235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常温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98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6235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孙波</w:t>
            </w:r>
            <w:r>
              <w:rPr>
                <w:rFonts w:hint="eastAsia" w:ascii="Times New Roman" w:hAnsi="Times New Roman"/>
              </w:rPr>
              <w:t>，培训后上岗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98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6235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见《井口装置悬挂器硬度测量不确定度评定》</w:t>
            </w:r>
            <w:r>
              <w:rPr>
                <w:rFonts w:hint="eastAsia"/>
              </w:rPr>
              <w:t>附录B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98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6235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见《井口装置悬挂器硬度测量过程有效性确认记录》</w:t>
            </w:r>
            <w:r>
              <w:rPr>
                <w:rFonts w:hint="eastAsia"/>
              </w:rPr>
              <w:t>附录C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98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6235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见《井口装置悬挂器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</w:rPr>
              <w:t>硬度测量过程监视统计表</w:t>
            </w:r>
            <w:r>
              <w:rPr>
                <w:rFonts w:hint="eastAsia" w:ascii="Times New Roman" w:hAnsi="Times New Roman" w:cs="宋体"/>
              </w:rPr>
              <w:t>》</w:t>
            </w:r>
            <w:r>
              <w:rPr>
                <w:rFonts w:hint="eastAsia"/>
              </w:rPr>
              <w:t>附录 D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98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6235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见《井口装置悬挂器硬度计测量过程均值控制图》</w:t>
            </w:r>
            <w:r>
              <w:rPr>
                <w:rFonts w:hint="eastAsia"/>
              </w:rPr>
              <w:t>附录 E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  <w:lang w:eastAsia="zh-CN"/>
              </w:rPr>
              <w:t>；</w:t>
            </w:r>
          </w:p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hint="eastAsia" w:ascii="Times New Roman" w:hAnsi="Times New Roman" w:eastAsia="宋体" w:cs="Times New Roman"/>
          <w:szCs w:val="21"/>
          <w:lang w:eastAsia="zh-CN"/>
        </w:rPr>
      </w:pPr>
      <w:r>
        <w:rPr>
          <w:rFonts w:hint="eastAsia" w:ascii="Times New Roman" w:hAnsi="Times New Roman" w:eastAsia="宋体" w:cs="Times New Roman"/>
          <w:szCs w:val="21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5067300</wp:posOffset>
            </wp:positionH>
            <wp:positionV relativeFrom="paragraph">
              <wp:posOffset>98425</wp:posOffset>
            </wp:positionV>
            <wp:extent cx="762635" cy="280035"/>
            <wp:effectExtent l="0" t="0" r="18415" b="5715"/>
            <wp:wrapNone/>
            <wp:docPr id="2" name="图片 2" descr="cc5da5f72fa322d5c98568f4366c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c5da5f72fa322d5c98568f4366c15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635" cy="280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3051810</wp:posOffset>
            </wp:positionH>
            <wp:positionV relativeFrom="paragraph">
              <wp:posOffset>54610</wp:posOffset>
            </wp:positionV>
            <wp:extent cx="781050" cy="393700"/>
            <wp:effectExtent l="0" t="0" r="0" b="6350"/>
            <wp:wrapNone/>
            <wp:docPr id="1" name="图片 1" descr="68d80296c9881167138c221c75055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8d80296c9881167138c221c750556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>审核日期</w:t>
      </w:r>
      <w:r>
        <w:rPr>
          <w:rFonts w:hint="eastAsia" w:ascii="Times New Roman" w:hAnsi="Times New Roman" w:eastAsia="宋体" w:cs="Times New Roman"/>
          <w:szCs w:val="21"/>
          <w:lang w:eastAsia="zh-CN"/>
        </w:rPr>
        <w:t>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2021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szCs w:val="21"/>
        </w:rPr>
        <w:t xml:space="preserve">日           审核员： 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3A325E"/>
    <w:rsid w:val="0AC214D5"/>
    <w:rsid w:val="0C641B41"/>
    <w:rsid w:val="23F67E4E"/>
    <w:rsid w:val="2FA04100"/>
    <w:rsid w:val="41300F00"/>
    <w:rsid w:val="42C739D7"/>
    <w:rsid w:val="66B80C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482</Characters>
  <Lines>4</Lines>
  <Paragraphs>1</Paragraphs>
  <TotalTime>1</TotalTime>
  <ScaleCrop>false</ScaleCrop>
  <LinksUpToDate>false</LinksUpToDate>
  <CharactersWithSpaces>565</CharactersWithSpaces>
  <Application>WPS Office_11.1.0.10395_F1E327BC-269C-435d-A152-05C5408002CA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Administrator</cp:lastModifiedBy>
  <cp:lastPrinted>2017-03-07T01:14:00Z</cp:lastPrinted>
  <dcterms:modified xsi:type="dcterms:W3CDTF">2021-12-16T02:58:25Z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2052-11.1.0.10395</vt:lpwstr>
  </property>
  <property fmtid="{D5CDD505-2E9C-101B-9397-08002B2CF9AE}" pid="3" name="ICV">
    <vt:lpwstr>33AA53918DD04572926D9D629C93E020</vt:lpwstr>
  </property>
</Properties>
</file>