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菏泽市新世纪电子设备制造有限公司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李发起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2021年09月01日 上午至2021年09月02日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