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09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德阳市源亿丰机械有限公司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四川省德阳市旌阳区天元镇紫金山路北段西侧1幢1层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四川省德阳市旌阳区天元镇紫金山路北段西侧1幢1层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谢冬梅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13568410960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法人"/>
            <w:r>
              <w:rPr>
                <w:rFonts w:hint="eastAsia"/>
                <w:sz w:val="20"/>
                <w:szCs w:val="22"/>
              </w:rPr>
              <w:t>向天英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0363-2019-Q-2021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零部件的机械加工，焊接加工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17.10.02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2021年08月25日 下午至2021年08月26日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4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43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24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Align w:val="center"/>
          </w:tcPr>
          <w:p/>
        </w:tc>
        <w:tc>
          <w:tcPr>
            <w:tcW w:w="124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39" w:type="dxa"/>
            <w:gridSpan w:val="4"/>
            <w:vAlign w:val="center"/>
          </w:tcPr>
          <w:p/>
        </w:tc>
        <w:tc>
          <w:tcPr>
            <w:tcW w:w="124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0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0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2021.08.22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0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4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407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8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8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7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color w:val="auto"/>
                <w:sz w:val="21"/>
                <w:szCs w:val="21"/>
              </w:rPr>
              <w:t>13: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9" w:hRule="atLeast"/>
        </w:trPr>
        <w:tc>
          <w:tcPr>
            <w:tcW w:w="78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对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上一次审核不符合</w:t>
            </w:r>
            <w:r>
              <w:rPr>
                <w:rFonts w:hint="eastAsia"/>
                <w:color w:val="auto"/>
                <w:sz w:val="21"/>
                <w:szCs w:val="21"/>
              </w:rPr>
              <w:t>的确认；质量监测情况、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eastAsia"/>
                <w:color w:val="auto"/>
                <w:sz w:val="21"/>
                <w:szCs w:val="21"/>
              </w:rPr>
              <w:t>使用情况等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QMS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5.3；6.1；6.2；6.3；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7.1.1；7.1.6；7.4；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9.1.1；9.3；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10.1；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10.3；</w:t>
            </w:r>
          </w:p>
        </w:tc>
        <w:tc>
          <w:tcPr>
            <w:tcW w:w="1251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4" w:hRule="atLeast"/>
        </w:trPr>
        <w:tc>
          <w:tcPr>
            <w:tcW w:w="78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（内外部因素、相关方的需求和期望、风险和机遇控制、内部审核、人员能力、意识、知识管理、文件/记录控制）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QMS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；6.2；7.1.2；7.2；7.3；7.5；9.1.3；9.2；10.2</w:t>
            </w: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5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407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5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37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经营部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QMS: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5.3；6.2；8.2；8.4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9.1.2</w:t>
            </w:r>
          </w:p>
        </w:tc>
        <w:tc>
          <w:tcPr>
            <w:tcW w:w="1251" w:type="dxa"/>
            <w:vMerge w:val="restart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5" w:type="dxa"/>
            <w:vMerge w:val="continue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-12:30</w:t>
            </w:r>
          </w:p>
        </w:tc>
        <w:tc>
          <w:tcPr>
            <w:tcW w:w="137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巡视现场、生产现场及主要的生产、检验、产品的设计和开发，产品和服务的提供，过程和产品的监测，过程能力确认、监视和测量装置的控制、产品的监视和测量、不合格品的控制</w:t>
            </w: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QMS: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5.3；6.2；7.1.3；7.1.4；7.1.5； 8.1；8.3；8.5.1</w:t>
            </w:r>
            <w:bookmarkStart w:id="33" w:name="_GoBack"/>
            <w:bookmarkEnd w:id="33"/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；8.5.2；8.5.3；8.5.4；8.5.5；8.5.6；8.6；8.7</w:t>
            </w: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785" w:type="dxa"/>
            <w:vMerge w:val="continue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-13:00</w:t>
            </w:r>
          </w:p>
        </w:tc>
        <w:tc>
          <w:tcPr>
            <w:tcW w:w="137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5" w:type="dxa"/>
            <w:vMerge w:val="continue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eastAsia="宋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13:00-16:30</w:t>
            </w:r>
          </w:p>
        </w:tc>
        <w:tc>
          <w:tcPr>
            <w:tcW w:w="137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5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2E0C0D"/>
    <w:rsid w:val="05D74217"/>
    <w:rsid w:val="0A193D48"/>
    <w:rsid w:val="0B2C6FBB"/>
    <w:rsid w:val="0D911287"/>
    <w:rsid w:val="10EC5243"/>
    <w:rsid w:val="11146CDB"/>
    <w:rsid w:val="133A5201"/>
    <w:rsid w:val="13DF3521"/>
    <w:rsid w:val="15B37B27"/>
    <w:rsid w:val="177A4794"/>
    <w:rsid w:val="1B250165"/>
    <w:rsid w:val="1CCE27F1"/>
    <w:rsid w:val="1F960B24"/>
    <w:rsid w:val="2021521E"/>
    <w:rsid w:val="22B33478"/>
    <w:rsid w:val="25D02259"/>
    <w:rsid w:val="323528FD"/>
    <w:rsid w:val="325E3F0D"/>
    <w:rsid w:val="3A8A0C0C"/>
    <w:rsid w:val="3B4B67A5"/>
    <w:rsid w:val="40464A79"/>
    <w:rsid w:val="420970D7"/>
    <w:rsid w:val="451C203B"/>
    <w:rsid w:val="4C6359C2"/>
    <w:rsid w:val="4D3D5177"/>
    <w:rsid w:val="4D843115"/>
    <w:rsid w:val="4F6A6DC7"/>
    <w:rsid w:val="5014658F"/>
    <w:rsid w:val="50A321EC"/>
    <w:rsid w:val="52C505F8"/>
    <w:rsid w:val="53067BD2"/>
    <w:rsid w:val="57F754F2"/>
    <w:rsid w:val="5B1B2FEF"/>
    <w:rsid w:val="5E940C65"/>
    <w:rsid w:val="5F390451"/>
    <w:rsid w:val="63657041"/>
    <w:rsid w:val="651067F5"/>
    <w:rsid w:val="67146C00"/>
    <w:rsid w:val="67526729"/>
    <w:rsid w:val="6B865341"/>
    <w:rsid w:val="6CF34070"/>
    <w:rsid w:val="6EF3000E"/>
    <w:rsid w:val="75024C96"/>
    <w:rsid w:val="7B5204D1"/>
    <w:rsid w:val="7DB731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2021-08-23T05:52:04Z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