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安徽柳燕堂食品有限公司</w:t>
            </w:r>
            <w:bookmarkEnd w:id="11"/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  <w:vAlign w:val="top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贾正武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top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  <w:vAlign w:val="top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2021-09-15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632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按照《危害控制计划》要求，内包材及内包间的紫外线消毒为OPRP3点，在生产加工间现场查看时发现：未保留2021-08-23日的内包材及内包间的紫外消毒记录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1897" w:firstLineChars="9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3" w:name="F勾选Add1"/>
            <w:r>
              <w:rPr>
                <w:rFonts w:hint="eastAsia" w:cs="宋体"/>
                <w:b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8.5.4.5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条款相关要求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1767" w:firstLineChars="8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1767" w:firstLineChars="8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1767" w:firstLineChars="800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5" w:name="审核组成员不含组长"/>
            <w:bookmarkEnd w:id="15"/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贾正武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2021-08-24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2021-08-24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2021-08-24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pStyle w:val="2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已针对不符合项进行了原因分析，要求操作员工按照《危害控制计划》的要求做好内包材及内包间的紫外线消毒记录工作，提供了2021-08-23后的内包材及内包间的紫外线消毒记录，同时组织相关人员参加培训，提交了培训记录，此不符合项整改基本有效，可以关闭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不符合项纠正措施证据见D-01 D-0系列文件；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590550" cy="323850"/>
                  <wp:effectExtent l="0" t="0" r="6350" b="6350"/>
                  <wp:docPr id="2" name="图片 2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2021-08-31</w:t>
            </w:r>
          </w:p>
        </w:tc>
      </w:tr>
    </w:tbl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■FSMS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□初审□第(  )阶段审核□再认证■监督（一）次□证书转换□特殊审核□其他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安徽柳燕堂食品有限公司</w:t>
            </w:r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  <w:vAlign w:val="top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薛海峰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top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品管部</w:t>
            </w:r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  <w:vAlign w:val="top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2021-09-15</w:t>
            </w:r>
            <w:bookmarkStart w:id="16" w:name="_GoBack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抽查序号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为AR320</w:t>
            </w:r>
            <w:r>
              <w:rPr>
                <w:rFonts w:hint="eastAsia" w:ascii="方正仿宋简体" w:eastAsia="方正仿宋简体"/>
                <w:b/>
              </w:rPr>
              <w:t>的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手持式红外测温仪</w:t>
            </w:r>
            <w:r>
              <w:rPr>
                <w:rFonts w:hint="eastAsia" w:ascii="方正仿宋简体" w:eastAsia="方正仿宋简体"/>
                <w:b/>
              </w:rPr>
              <w:t>（用于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干燥</w:t>
            </w:r>
            <w:r>
              <w:rPr>
                <w:rFonts w:hint="eastAsia" w:ascii="方正仿宋简体" w:eastAsia="方正仿宋简体"/>
                <w:b/>
              </w:rPr>
              <w:t>（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CCP</w:t>
            </w:r>
            <w:r>
              <w:rPr>
                <w:rFonts w:hint="eastAsia" w:ascii="方正仿宋简体" w:eastAsia="方正仿宋简体"/>
                <w:b/>
              </w:rPr>
              <w:t>）监测），未提供校检报告。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1687" w:firstLineChars="8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8.7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1767" w:firstLineChars="8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1767" w:firstLineChars="8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1767" w:firstLineChars="800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贾正武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2021-08-24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2021-08-24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2021-08-24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企业已提供AR320</w:t>
            </w:r>
            <w:r>
              <w:rPr>
                <w:rFonts w:hint="eastAsia" w:ascii="方正仿宋简体" w:eastAsia="方正仿宋简体"/>
                <w:b/>
              </w:rPr>
              <w:t>的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手持式红外测温仪的检定报告，并且针对此不符合项进行了原因分析，组织相关人员进行培训，要求按照《计量器具管理规定》的要求对手持式红外测温仪进行管理，定期进行检定/校准；此不符合项整改基本有效，可以关闭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不符合项纠正措施证据见D-02 D-0系列文件；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590550" cy="323850"/>
                  <wp:effectExtent l="0" t="0" r="6350" b="6350"/>
                  <wp:docPr id="3" name="图片 3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2021-08-31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894349"/>
    <w:rsid w:val="11FF2958"/>
    <w:rsid w:val="17C44CA2"/>
    <w:rsid w:val="4D13436A"/>
    <w:rsid w:val="7EEC58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肖新龙</cp:lastModifiedBy>
  <cp:lastPrinted>2019-05-13T03:02:00Z</cp:lastPrinted>
  <dcterms:modified xsi:type="dcterms:W3CDTF">2021-08-31T08:41:43Z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