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0787-2021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4"/>
        <w:gridCol w:w="921"/>
        <w:gridCol w:w="565"/>
        <w:gridCol w:w="1170"/>
        <w:gridCol w:w="776"/>
        <w:gridCol w:w="848"/>
        <w:gridCol w:w="700"/>
        <w:gridCol w:w="480"/>
        <w:gridCol w:w="1064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饮用冷水水表检定</w:t>
            </w:r>
            <w:r>
              <w:rPr>
                <w:rFonts w:hint="eastAsia" w:ascii="Times New Roman" w:hAnsi="Times New Roman" w:cs="Times New Roman"/>
              </w:rPr>
              <w:t>过程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ind w:firstLine="840" w:firstLineChars="4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检测事业部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ind w:left="418" w:leftChars="16" w:hanging="384" w:hangingChars="1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水表出厂示值误差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  <w:tc>
          <w:tcPr>
            <w:tcW w:w="15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05" w:type="dxa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5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05" w:type="dxa"/>
            <w:vAlign w:val="center"/>
          </w:tcPr>
          <w:p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78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0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标准表法流量标准装置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0.5</w:t>
            </w:r>
            <w:r>
              <w:rPr>
                <w:rFonts w:hAnsi="宋体"/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600</w:t>
            </w:r>
            <w:r>
              <w:rPr>
                <w:rFonts w:hAnsi="宋体"/>
                <w:color w:val="000000"/>
                <w:sz w:val="18"/>
                <w:szCs w:val="18"/>
              </w:rPr>
              <w:t>）</w:t>
            </w:r>
            <w:r>
              <w:rPr>
                <w:color w:val="000000"/>
                <w:sz w:val="18"/>
                <w:szCs w:val="18"/>
              </w:rPr>
              <w:t>m³/h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  <w:r>
              <w:rPr>
                <w:rFonts w:hint="eastAsia"/>
              </w:rPr>
              <w:t>%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03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JJG162-2019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饮用冷水水表检定规程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0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JJG162-20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饮用冷水水表检定规程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0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0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史艳维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03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03" w:type="dxa"/>
            <w:gridSpan w:val="7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实际不确定度小于等于允许不确定度过程有效，见有效性确认记录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03" w:type="dxa"/>
            <w:gridSpan w:val="7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每月使用核查标准进行10次重复测量，记录其示值，生成平均值及标准偏差，形成控制图。图形显示过程稳定受控。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03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查</w:t>
            </w:r>
            <w:r>
              <w:rPr>
                <w:rFonts w:hint="eastAsia"/>
                <w:szCs w:val="21"/>
              </w:rPr>
              <w:t>绘制</w:t>
            </w:r>
            <w:r>
              <w:rPr>
                <w:rFonts w:hint="eastAsia"/>
                <w:szCs w:val="21"/>
                <w:lang w:val="en-US" w:eastAsia="zh-CN"/>
              </w:rPr>
              <w:t>2022年</w:t>
            </w:r>
            <w:r>
              <w:rPr>
                <w:rFonts w:hint="eastAsia"/>
                <w:szCs w:val="21"/>
              </w:rPr>
              <w:t>的控制图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已进行培训合格后上岗；测量不确定度评定方法采用A、B类合成然后扩展，符合要求；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</w:t>
            </w:r>
            <w:r>
              <w:rPr>
                <w:rFonts w:hint="eastAsia" w:ascii="宋体" w:hAnsi="宋体" w:eastAsia="宋体"/>
                <w:szCs w:val="21"/>
              </w:rPr>
              <w:t>每月</w:t>
            </w: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hint="eastAsia" w:ascii="宋体" w:hAnsi="宋体" w:eastAsia="宋体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hint="eastAsia" w:eastAsia="宋体"/>
                <w:szCs w:val="21"/>
              </w:rPr>
              <w:t>－</w:t>
            </w:r>
            <w:r>
              <w:rPr>
                <w:rFonts w:hint="eastAsia"/>
                <w:szCs w:val="21"/>
              </w:rPr>
              <w:t>标准偏差</w:t>
            </w:r>
            <w:r>
              <w:rPr>
                <w:rFonts w:hint="eastAsia" w:ascii="宋体" w:hAnsi="宋体" w:eastAsia="宋体"/>
                <w:szCs w:val="21"/>
              </w:rPr>
              <w:t>控制图</w:t>
            </w:r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pStyle w:val="2"/>
        <w:bidi w:val="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4669790</wp:posOffset>
            </wp:positionH>
            <wp:positionV relativeFrom="paragraph">
              <wp:posOffset>51435</wp:posOffset>
            </wp:positionV>
            <wp:extent cx="571500" cy="252730"/>
            <wp:effectExtent l="0" t="0" r="0" b="1270"/>
            <wp:wrapNone/>
            <wp:docPr id="2" name="图片 2" descr="97fd1e91ec272647a1b16019a143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fd1e91ec272647a1b16019a1436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2571115</wp:posOffset>
            </wp:positionH>
            <wp:positionV relativeFrom="paragraph">
              <wp:posOffset>81280</wp:posOffset>
            </wp:positionV>
            <wp:extent cx="859155" cy="347980"/>
            <wp:effectExtent l="0" t="0" r="4445" b="7620"/>
            <wp:wrapNone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</w:t>
      </w:r>
      <w:bookmarkStart w:id="1" w:name="_GoBack"/>
      <w:bookmarkEnd w:id="1"/>
      <w:r>
        <w:rPr>
          <w:rFonts w:hint="eastAsia"/>
        </w:rPr>
        <w:t>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44C40"/>
    <w:rsid w:val="22172362"/>
    <w:rsid w:val="26BF2F29"/>
    <w:rsid w:val="29D337C7"/>
    <w:rsid w:val="43AA16A9"/>
    <w:rsid w:val="5E1B4E6C"/>
    <w:rsid w:val="65FE3458"/>
    <w:rsid w:val="6B441C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2022-03-25T17:40:26Z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FC156AE451E5464AB7E250FBED596EF4</vt:lpwstr>
  </property>
</Properties>
</file>