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1085" cy="8803640"/>
            <wp:effectExtent l="0" t="0" r="635" b="5080"/>
            <wp:docPr id="4" name="图片 4" descr="扫描全能王 2021-08-18 21.0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8 21.00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108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1720" cy="8810625"/>
            <wp:effectExtent l="0" t="0" r="0" b="13335"/>
            <wp:docPr id="3" name="图片 3" descr="扫描全能王 2021-08-18 21.0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8 21.00_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8550" cy="8526780"/>
            <wp:effectExtent l="0" t="0" r="8890" b="7620"/>
            <wp:docPr id="2" name="图片 2" descr="扫描全能王 2021-08-18 21.0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21.00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5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717"/>
        <w:gridCol w:w="701"/>
        <w:gridCol w:w="1064"/>
        <w:gridCol w:w="1355"/>
        <w:gridCol w:w="771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组织名称"/>
            <w:r>
              <w:rPr>
                <w:rFonts w:hint="eastAsia" w:ascii="仿宋" w:hAnsi="仿宋" w:eastAsia="仿宋" w:cs="仿宋"/>
                <w:sz w:val="21"/>
                <w:szCs w:val="21"/>
              </w:rPr>
              <w:t>河北凯睿科技有限公司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注册地址"/>
            <w:r>
              <w:rPr>
                <w:rFonts w:hint="eastAsia" w:ascii="仿宋" w:hAnsi="仿宋" w:eastAsia="仿宋" w:cs="仿宋"/>
                <w:sz w:val="21"/>
                <w:szCs w:val="21"/>
              </w:rPr>
              <w:t>河北省廊坊市固安县彭村乡齐家务村07号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2" w:name="生产地址"/>
            <w:r>
              <w:rPr>
                <w:rFonts w:hint="eastAsia" w:ascii="仿宋" w:hAnsi="仿宋" w:eastAsia="仿宋" w:cs="仿宋"/>
                <w:sz w:val="21"/>
                <w:szCs w:val="21"/>
              </w:rPr>
              <w:t>河北省廊坊市固安县彭村乡齐家务村07号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3" w:name="合同编号"/>
            <w:r>
              <w:rPr>
                <w:rFonts w:hint="eastAsia" w:ascii="仿宋" w:hAnsi="仿宋" w:eastAsia="仿宋" w:cs="仿宋"/>
                <w:sz w:val="21"/>
                <w:szCs w:val="21"/>
              </w:rPr>
              <w:t>0828-2021-Q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4" w:name="Q勾选"/>
            <w:r>
              <w:rPr>
                <w:rFonts w:hint="eastAsia" w:ascii="仿宋" w:hAnsi="仿宋" w:eastAsia="仿宋" w:cs="仿宋"/>
                <w:sz w:val="21"/>
                <w:szCs w:val="21"/>
              </w:rPr>
              <w:t>■</w:t>
            </w:r>
            <w:bookmarkEnd w:id="4"/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bookmarkEnd w:id="5"/>
            <w:r>
              <w:rPr>
                <w:rFonts w:hint="eastAsia" w:ascii="仿宋" w:hAnsi="仿宋" w:eastAsia="仿宋" w:cs="仿宋"/>
                <w:sz w:val="21"/>
                <w:szCs w:val="21"/>
              </w:rPr>
              <w:t>50430</w:t>
            </w:r>
            <w:bookmarkStart w:id="6" w:name="E勾选"/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bookmarkEnd w:id="6"/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bookmarkEnd w:id="7"/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8" w:name="联系人"/>
            <w:r>
              <w:rPr>
                <w:rFonts w:hint="eastAsia" w:ascii="仿宋" w:hAnsi="仿宋" w:eastAsia="仿宋" w:cs="仿宋"/>
                <w:sz w:val="21"/>
                <w:szCs w:val="21"/>
              </w:rPr>
              <w:t>王辉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9" w:name="联系人电话"/>
            <w:r>
              <w:rPr>
                <w:rFonts w:hint="eastAsia" w:ascii="仿宋" w:hAnsi="仿宋" w:eastAsia="仿宋" w:cs="仿宋"/>
                <w:sz w:val="21"/>
                <w:szCs w:val="21"/>
              </w:rPr>
              <w:t>15831212829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0" w:name="联系人邮箱"/>
            <w:r>
              <w:rPr>
                <w:rFonts w:hint="eastAsia" w:ascii="仿宋" w:hAnsi="仿宋" w:eastAsia="仿宋" w:cs="仿宋"/>
                <w:sz w:val="21"/>
                <w:szCs w:val="21"/>
              </w:rPr>
              <w:t>67485577@qq.com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bookmarkStart w:id="11" w:name="管理者代表"/>
            <w:r>
              <w:rPr>
                <w:rFonts w:hint="eastAsia" w:ascii="仿宋" w:hAnsi="仿宋" w:eastAsia="仿宋" w:cs="仿宋"/>
              </w:rPr>
              <w:t>王辉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bookmarkStart w:id="13" w:name="审核类型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远程审核    </w:t>
            </w:r>
            <w:bookmarkStart w:id="14" w:name="非现场"/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</w:rPr>
              <w:t xml:space="preserve">□非现场  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审核范围</w:t>
            </w:r>
          </w:p>
        </w:tc>
        <w:tc>
          <w:tcPr>
            <w:tcW w:w="5498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bookmarkStart w:id="15" w:name="审核范围"/>
            <w:r>
              <w:rPr>
                <w:rFonts w:hint="eastAsia" w:ascii="仿宋" w:hAnsi="仿宋" w:eastAsia="仿宋" w:cs="仿宋"/>
              </w:rPr>
              <w:t>洗手液、消毒液、洗涤灵、</w:t>
            </w:r>
            <w:r>
              <w:rPr>
                <w:rFonts w:hint="eastAsia" w:ascii="仿宋" w:hAnsi="仿宋" w:eastAsia="仿宋" w:cs="仿宋"/>
                <w:strike w:val="0"/>
                <w:dstrike w:val="0"/>
              </w:rPr>
              <w:t>洗衣液、</w:t>
            </w:r>
            <w:r>
              <w:rPr>
                <w:rFonts w:hint="eastAsia" w:ascii="仿宋" w:hAnsi="仿宋" w:eastAsia="仿宋" w:cs="仿宋"/>
              </w:rPr>
              <w:t>洁厕灵的</w:t>
            </w:r>
            <w:r>
              <w:rPr>
                <w:rFonts w:hint="eastAsia" w:ascii="仿宋" w:hAnsi="仿宋" w:eastAsia="仿宋" w:cs="仿宋"/>
                <w:color w:val="0000FF"/>
              </w:rPr>
              <w:t>生产</w:t>
            </w:r>
            <w:r>
              <w:rPr>
                <w:rFonts w:hint="eastAsia" w:ascii="仿宋" w:hAnsi="仿宋" w:eastAsia="仿宋" w:cs="仿宋"/>
              </w:rPr>
              <w:t>及销售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bookmarkStart w:id="16" w:name="专业代码"/>
            <w:r>
              <w:rPr>
                <w:rFonts w:hint="eastAsia" w:ascii="仿宋" w:hAnsi="仿宋" w:eastAsia="仿宋" w:cs="仿宋"/>
              </w:rPr>
              <w:t>12.04.01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适用于受审核方的法律法规及其他要求；  □认证合同</w:t>
            </w:r>
          </w:p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="仿宋" w:hAnsi="仿宋" w:eastAsia="仿宋" w:cs="仿宋"/>
                <w:b/>
                <w:sz w:val="21"/>
                <w:szCs w:val="21"/>
                <w:lang w:val="de-D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现场审核于 </w:t>
            </w:r>
            <w:bookmarkStart w:id="21" w:name="审核日期"/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>2021年08月18日 上午至2021年08月18日 下午</w:t>
            </w:r>
            <w:bookmarkEnd w:id="21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，共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bookmarkStart w:id="22" w:name="审核天数"/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>1.0</w:t>
            </w:r>
            <w:bookmarkEnd w:id="22"/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组内身份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注册证书号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审核方式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组长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刘红杰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2021-N1QMS-1281767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现场审核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组员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孙欣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ISC-JSZJ-369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河北康达有限公司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现场审核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13683124688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2021.8.17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2021.8.17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2021-8-18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确定有效的员工人数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主要的相关方和期望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 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  <w:t>QMS场所巡查: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F59DE"/>
    <w:rsid w:val="0B4E44F5"/>
    <w:rsid w:val="2F2A74A3"/>
    <w:rsid w:val="307D11D1"/>
    <w:rsid w:val="3981396E"/>
    <w:rsid w:val="3FB90474"/>
    <w:rsid w:val="4FD867A2"/>
    <w:rsid w:val="543650E4"/>
    <w:rsid w:val="73494EC1"/>
    <w:rsid w:val="74730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68</TotalTime>
  <ScaleCrop>false</ScaleCrop>
  <LinksUpToDate>false</LinksUpToDate>
  <CharactersWithSpaces>3826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2021-08-18T13:14:37Z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2052-11.1.0.9995</vt:lpwstr>
  </property>
</Properties>
</file>