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0305-2019-O-2021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河北报业传媒集团印务有限公司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河北报业传媒集团印务有限公司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石家庄市栾城区装备制造产业园区南车路23号（段同村）</w:t>
            </w:r>
            <w:bookmarkEnd w:id="6"/>
          </w:p>
        </w:tc>
        <w:tc>
          <w:tcPr>
            <w:tcW w:w="1242" w:type="dxa"/>
            <w:vMerge w:val="restart"/>
            <w:vAlign w:val="center"/>
          </w:tcPr>
          <w:p>
            <w:r>
              <w:rPr>
                <w:rFonts w:hint="eastAsia"/>
              </w:rPr>
              <w:t>邮编</w:t>
            </w:r>
          </w:p>
        </w:tc>
        <w:tc>
          <w:tcPr>
            <w:tcW w:w="1771" w:type="dxa"/>
          </w:tcPr>
          <w:p>
            <w:bookmarkStart w:id="7" w:name="注册邮编"/>
            <w:r>
              <w:t>051430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石家庄市栾城区装备制造产业园区南车路23号（段同村）</w:t>
            </w:r>
            <w:bookmarkEnd w:id="8"/>
          </w:p>
        </w:tc>
        <w:tc>
          <w:tcPr>
            <w:tcW w:w="1242" w:type="dxa"/>
            <w:vMerge w:val="continue"/>
            <w:vAlign w:val="center"/>
          </w:tcPr>
          <w:p/>
        </w:tc>
        <w:tc>
          <w:tcPr>
            <w:tcW w:w="1771" w:type="dxa"/>
          </w:tcPr>
          <w:p>
            <w:bookmarkStart w:id="9" w:name="办公邮编"/>
            <w:r>
              <w:t>051430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胡建军</w:t>
            </w:r>
            <w:bookmarkEnd w:id="10"/>
          </w:p>
        </w:tc>
        <w:tc>
          <w:tcPr>
            <w:tcW w:w="1313" w:type="dxa"/>
            <w:vAlign w:val="center"/>
          </w:tcPr>
          <w:p>
            <w:r>
              <w:rPr>
                <w:rFonts w:hint="eastAsia"/>
              </w:rPr>
              <w:t>电话.</w:t>
            </w:r>
          </w:p>
        </w:tc>
        <w:tc>
          <w:tcPr>
            <w:tcW w:w="2180" w:type="dxa"/>
            <w:vAlign w:val="center"/>
          </w:tcPr>
          <w:p>
            <w:bookmarkStart w:id="11" w:name="联系人电话"/>
            <w:r>
              <w:t>0311-85978139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曹旭辉</w:t>
            </w:r>
            <w:bookmarkEnd w:id="13"/>
          </w:p>
        </w:tc>
        <w:tc>
          <w:tcPr>
            <w:tcW w:w="1313" w:type="dxa"/>
            <w:vAlign w:val="center"/>
          </w:tcPr>
          <w:p>
            <w:r>
              <w:rPr>
                <w:rFonts w:hint="eastAsia"/>
              </w:rPr>
              <w:t>管理者代表</w:t>
            </w:r>
          </w:p>
        </w:tc>
        <w:tc>
          <w:tcPr>
            <w:tcW w:w="2180" w:type="dxa"/>
          </w:tcPr>
          <w:p>
            <w:bookmarkStart w:id="14" w:name="管理者代表"/>
            <w:r>
              <w:t>王俊杰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 xml:space="preserve">受审核组织的班次：□单班 </w:t>
            </w:r>
            <w:r>
              <w:rPr>
                <w:rFonts w:hint="eastAsia"/>
                <w:lang w:eastAsia="zh-CN"/>
              </w:rPr>
              <w:t>☑</w:t>
            </w:r>
            <w:r>
              <w:rPr>
                <w:rFonts w:hint="eastAsia"/>
              </w:rPr>
              <w:t>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楷体" w:hAnsi="楷体" w:eastAsia="楷体" w:cs="楷体"/>
                <w:color w:val="auto"/>
                <w:sz w:val="21"/>
                <w:szCs w:val="21"/>
                <w:lang w:val="en-US" w:eastAsia="zh-CN"/>
              </w:rPr>
              <w:t>接收项目—版面设计—客户确认--制版—上机印刷—印后加工（剪切、折页、装订）—成品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2021年08月24日 上午至2021年08月25日 上午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3"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r>
              <w:rPr>
                <w:rFonts w:hint="eastAsia"/>
              </w:rPr>
              <w:t xml:space="preserve">    </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 xml:space="preserve">初审二阶段  </w:t>
            </w:r>
            <w:bookmarkStart w:id="24" w:name="监督勾选Add1"/>
            <w:r>
              <w:rPr>
                <w:rFonts w:hint="eastAsia"/>
              </w:rPr>
              <w:t>■</w:t>
            </w:r>
            <w:bookmarkEnd w:id="24"/>
            <w:r>
              <w:rPr>
                <w:rFonts w:hint="eastAsia"/>
              </w:rPr>
              <w:t xml:space="preserve">监督 第 </w:t>
            </w:r>
            <w:bookmarkStart w:id="25" w:name="监督次数"/>
            <w:r>
              <w:rPr>
                <w:rFonts w:hint="eastAsia"/>
              </w:rPr>
              <w:t>二</w:t>
            </w:r>
            <w:bookmarkEnd w:id="25"/>
            <w:r>
              <w:rPr>
                <w:rFonts w:hint="eastAsia"/>
              </w:rPr>
              <w:t xml:space="preserve"> 次监督审核  </w:t>
            </w:r>
            <w:bookmarkStart w:id="26" w:name="再认证勾选"/>
            <w:r>
              <w:rPr>
                <w:rFonts w:hint="eastAsia"/>
              </w:rPr>
              <w:t>□</w:t>
            </w:r>
            <w:bookmarkEnd w:id="26"/>
            <w:r>
              <w:rPr>
                <w:rFonts w:hint="eastAsia"/>
              </w:rPr>
              <w:t xml:space="preserve">再认证 </w:t>
            </w:r>
            <w:bookmarkStart w:id="27" w:name="扩项勾选Add1"/>
            <w:r>
              <w:rPr>
                <w:rFonts w:hint="eastAsia"/>
              </w:rPr>
              <w:t>□</w:t>
            </w:r>
            <w:bookmarkEnd w:id="27"/>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ascii="Times New Roman" w:hAnsi="Times New Roman" w:eastAsia="宋体" w:cs="Times New Roman"/>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石家庄市栾城区装备制造产业园区南车路23号（段同村）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pPr>
              <w:rPr>
                <w:rFonts w:hint="eastAsia"/>
              </w:rPr>
            </w:pPr>
            <w:bookmarkStart w:id="28" w:name="审核范围"/>
            <w:r>
              <w:rPr>
                <w:rFonts w:hint="eastAsia"/>
              </w:rPr>
              <w:t>出版物印刷及相关的职业健康安全管理活动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09.01.01;09.01.02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2019</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2-3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2022</w:t>
            </w:r>
            <w:r>
              <w:rPr>
                <w:rFonts w:hint="eastAsia"/>
              </w:rPr>
              <w:t>年</w:t>
            </w:r>
            <w:r>
              <w:rPr>
                <w:rFonts w:hint="eastAsia"/>
                <w:lang w:val="en-US" w:eastAsia="zh-CN"/>
              </w:rPr>
              <w:t>8</w:t>
            </w:r>
            <w:r>
              <w:rPr>
                <w:rFonts w:hint="eastAsia"/>
              </w:rPr>
              <w:t xml:space="preserve">月 </w:t>
            </w:r>
            <w:r>
              <w:rPr>
                <w:rFonts w:hint="eastAsia"/>
                <w:lang w:val="en-US" w:eastAsia="zh-CN"/>
              </w:rPr>
              <w:t>19</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石家庄市栾城区装备制造产业园区南车路23号（段同村）</w:t>
            </w:r>
          </w:p>
        </w:tc>
        <w:tc>
          <w:tcPr>
            <w:tcW w:w="2267" w:type="dxa"/>
          </w:tcPr>
          <w:p>
            <w:pPr>
              <w:rPr>
                <w:lang w:val="de-DE" w:eastAsia="ja-JP"/>
              </w:rPr>
            </w:pPr>
            <w:r>
              <w:rPr>
                <w:rFonts w:asciiTheme="minorEastAsia" w:hAnsiTheme="minorEastAsia" w:eastAsiaTheme="minorEastAsia"/>
                <w:sz w:val="20"/>
              </w:rPr>
              <w:t>石家庄市栾城区装备制造产业园区南车路23号（段同村）</w:t>
            </w:r>
          </w:p>
        </w:tc>
        <w:tc>
          <w:tcPr>
            <w:tcW w:w="571" w:type="dxa"/>
            <w:vAlign w:val="center"/>
          </w:tcPr>
          <w:p>
            <w:pPr>
              <w:rPr>
                <w:rFonts w:hint="default" w:eastAsia="宋体"/>
                <w:lang w:val="en-US" w:eastAsia="zh-CN"/>
              </w:rPr>
            </w:pPr>
            <w:r>
              <w:rPr>
                <w:rFonts w:hint="eastAsia"/>
                <w:lang w:val="en-US" w:eastAsia="zh-CN"/>
              </w:rPr>
              <w:t>50</w:t>
            </w:r>
          </w:p>
        </w:tc>
        <w:tc>
          <w:tcPr>
            <w:tcW w:w="2803" w:type="dxa"/>
            <w:vAlign w:val="center"/>
          </w:tcPr>
          <w:p>
            <w:pPr>
              <w:rPr>
                <w:lang w:eastAsia="ja-JP"/>
              </w:rPr>
            </w:pPr>
            <w:r>
              <w:rPr>
                <w:rFonts w:hint="default" w:ascii="Times New Roman" w:hAnsi="Times New Roman" w:eastAsia="宋体" w:cs="Times New Roman"/>
                <w:color w:val="000000"/>
                <w:sz w:val="21"/>
                <w:szCs w:val="21"/>
                <w:lang w:eastAsia="zh-CN"/>
              </w:rPr>
              <w:t>出版物印刷</w:t>
            </w:r>
            <w:r>
              <w:rPr>
                <w:rFonts w:hint="default" w:ascii="Times New Roman" w:hAnsi="Times New Roman" w:eastAsia="宋体" w:cs="Times New Roman"/>
                <w:sz w:val="21"/>
                <w:szCs w:val="21"/>
              </w:rPr>
              <w:t>及相关职业健康安全管理活动</w:t>
            </w:r>
          </w:p>
        </w:tc>
        <w:tc>
          <w:tcPr>
            <w:tcW w:w="669" w:type="dxa"/>
            <w:vAlign w:val="center"/>
          </w:tcPr>
          <w:p>
            <w:pPr>
              <w:rPr>
                <w:lang w:eastAsia="ja-JP"/>
              </w:rPr>
            </w:pP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2020-N1OHSMS-3022240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薛江龙</w:t>
            </w:r>
          </w:p>
        </w:tc>
        <w:tc>
          <w:tcPr>
            <w:tcW w:w="1089" w:type="dxa"/>
            <w:vAlign w:val="center"/>
          </w:tcPr>
          <w:p>
            <w:r>
              <w:t>组员</w:t>
            </w:r>
          </w:p>
        </w:tc>
        <w:tc>
          <w:tcPr>
            <w:tcW w:w="711" w:type="dxa"/>
            <w:vAlign w:val="center"/>
          </w:tcPr>
          <w:p>
            <w:r>
              <w:t>男</w:t>
            </w:r>
          </w:p>
        </w:tc>
        <w:tc>
          <w:tcPr>
            <w:tcW w:w="3870" w:type="dxa"/>
            <w:vAlign w:val="center"/>
          </w:tcPr>
          <w:p>
            <w:r>
              <w:t>河北新华第二印刷有限责任公司</w:t>
            </w:r>
          </w:p>
        </w:tc>
        <w:tc>
          <w:tcPr>
            <w:tcW w:w="2179" w:type="dxa"/>
            <w:vAlign w:val="center"/>
          </w:tcPr>
          <w:p>
            <w:r>
              <w:t>09.01.01,09.01.02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□EcMS □EMS </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default" w:ascii="Times New Roman" w:hAnsi="Times New Roman" w:eastAsia="宋体" w:cs="Times New Roman"/>
                <w:sz w:val="21"/>
                <w:szCs w:val="21"/>
              </w:rPr>
              <w:t>上次审核发现的不符合项</w:t>
            </w:r>
            <w:r>
              <w:rPr>
                <w:rFonts w:hint="default" w:ascii="Times New Roman" w:hAnsi="Times New Roman" w:eastAsia="宋体" w:cs="Times New Roman"/>
                <w:sz w:val="21"/>
                <w:szCs w:val="21"/>
                <w:lang w:eastAsia="zh-CN"/>
              </w:rPr>
              <w:t>为</w:t>
            </w:r>
            <w:r>
              <w:rPr>
                <w:rFonts w:hint="default" w:ascii="Times New Roman" w:hAnsi="Times New Roman" w:eastAsia="宋体" w:cs="Times New Roman"/>
                <w:sz w:val="21"/>
                <w:szCs w:val="21"/>
                <w:lang w:val="en-US" w:eastAsia="zh-CN"/>
              </w:rPr>
              <w:t>GB/T45001-2020标准9.1.1条款，</w:t>
            </w:r>
            <w:r>
              <w:rPr>
                <w:rFonts w:hint="default" w:ascii="Times New Roman" w:hAnsi="Times New Roman" w:eastAsia="宋体" w:cs="Times New Roman"/>
                <w:sz w:val="21"/>
                <w:szCs w:val="21"/>
              </w:rPr>
              <w:t>经</w:t>
            </w:r>
            <w:r>
              <w:rPr>
                <w:rFonts w:hint="default" w:ascii="Times New Roman" w:hAnsi="Times New Roman" w:eastAsia="宋体" w:cs="Times New Roman"/>
                <w:sz w:val="21"/>
                <w:szCs w:val="21"/>
                <w:lang w:val="en-US" w:eastAsia="zh-CN"/>
              </w:rPr>
              <w:t>本次审核验证</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未发生类似问题，采取的纠正措施有效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59264" behindDoc="0" locked="0" layoutInCell="1" allowOverlap="1">
                  <wp:simplePos x="0" y="0"/>
                  <wp:positionH relativeFrom="column">
                    <wp:posOffset>107950</wp:posOffset>
                  </wp:positionH>
                  <wp:positionV relativeFrom="paragraph">
                    <wp:posOffset>217170</wp:posOffset>
                  </wp:positionV>
                  <wp:extent cx="950595" cy="45720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50595" cy="45720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2021.8.25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shd w:val="clear" w:color="auto" w:fill="EBF1DE" w:themeFill="accent3" w:themeFillTint="32"/>
      </w:pP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w:t>
            </w:r>
            <w:r>
              <w:rPr>
                <w:rFonts w:hint="eastAsia"/>
                <w:lang w:eastAsia="zh-CN"/>
              </w:rPr>
              <w:t>☑</w:t>
            </w:r>
            <w:r>
              <w:rPr>
                <w:rFonts w:hint="eastAsia"/>
              </w:rPr>
              <w:t xml:space="preserve">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□安全监测 </w:t>
            </w:r>
            <w:r>
              <w:rPr>
                <w:rFonts w:hint="eastAsia"/>
                <w:lang w:eastAsia="zh-CN"/>
              </w:rPr>
              <w:t>☑</w:t>
            </w:r>
            <w:r>
              <w:rPr>
                <w:rFonts w:hint="eastAsia"/>
              </w:rPr>
              <w:t>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default" w:ascii="Times New Roman" w:hAnsi="Times New Roman" w:eastAsia="宋体" w:cs="Times New Roman"/>
                <w:bCs/>
                <w:color w:val="auto"/>
                <w:sz w:val="21"/>
                <w:szCs w:val="21"/>
                <w:lang w:val="en-US" w:eastAsia="zh-CN"/>
              </w:rPr>
              <w:t>质量为本、顾客至上、安全生产、预防污染、遵守法规、持续改进</w:t>
            </w:r>
            <w:r>
              <w:rPr>
                <w:rFonts w:hint="eastAsia"/>
                <w:u w:val="single"/>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李新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118" w:tblpY="3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政策风险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及时识别国家正常，管理策划及时更新</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资金风险</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lang w:val="en-US" w:eastAsia="zh-CN"/>
                    </w:rPr>
                    <w:t>产品及人工成本不断提高，控制成本</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职业健康安全风险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提高人员的意识</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□粉尘  □危险作业 □高低温  □危化品泄露 </w:t>
            </w:r>
            <w:r>
              <w:rPr>
                <w:rFonts w:hint="eastAsia"/>
                <w:lang w:eastAsia="zh-CN"/>
              </w:rPr>
              <w:t>☑</w:t>
            </w:r>
            <w:r>
              <w:rPr>
                <w:rFonts w:hint="eastAsia"/>
              </w:rPr>
              <w:t xml:space="preserve">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 xml:space="preserve">穿戴劳保用品 □作业票管理  </w:t>
            </w:r>
            <w:r>
              <w:rPr>
                <w:rFonts w:hint="eastAsia"/>
                <w:lang w:eastAsia="zh-CN"/>
              </w:rPr>
              <w:t>☑</w:t>
            </w:r>
            <w:r>
              <w:rPr>
                <w:rFonts w:hint="eastAsia"/>
              </w:rPr>
              <w:t>挂牌上锁管理</w:t>
            </w:r>
          </w:p>
          <w:p>
            <w:pPr>
              <w:rPr>
                <w:highlight w:val="cyan"/>
              </w:rPr>
            </w:pPr>
            <w:r>
              <w:rPr>
                <w:rFonts w:hint="eastAsia"/>
                <w:lang w:eastAsia="zh-CN"/>
              </w:rPr>
              <w:t>☑</w:t>
            </w:r>
            <w:r>
              <w:rPr>
                <w:rFonts w:hint="eastAsia"/>
              </w:rPr>
              <w:t xml:space="preserve">危化品控制 </w:t>
            </w:r>
            <w:r>
              <w:rPr>
                <w:rFonts w:hint="eastAsia"/>
                <w:lang w:eastAsia="zh-CN"/>
              </w:rPr>
              <w:t>☑</w:t>
            </w: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轻伤事故少于3起/年；无火灾及重大安全事故发生</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无职业病发生</w:t>
            </w:r>
          </w:p>
          <w:p>
            <w:pPr>
              <w:rPr>
                <w:rFonts w:hint="eastAsia" w:ascii="Wingdings" w:hAnsi="Wingdings"/>
                <w:lang w:val="en-US" w:eastAsia="zh-CN"/>
              </w:rPr>
            </w:pPr>
            <w:r>
              <w:rPr>
                <w:rFonts w:hint="eastAsia" w:ascii="Wingdings" w:hAnsi="Wingdings"/>
                <w:lang w:val="en-US" w:eastAsia="zh-CN"/>
              </w:rPr>
              <w:t>每季度进行考核</w:t>
            </w:r>
          </w:p>
          <w:p>
            <w:r>
              <w:rPr>
                <w:rFonts w:hint="eastAsia" w:ascii="Wingdings" w:hAnsi="Wingdings"/>
              </w:rPr>
              <w:t>¨</w:t>
            </w:r>
            <w:r>
              <w:rPr>
                <w:rFonts w:hint="eastAsia"/>
              </w:rPr>
              <w:t>目标已实现</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16000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r>
              <w:rPr>
                <w:rFonts w:hint="eastAsia"/>
              </w:rPr>
              <w:t>主要生产设备有：</w:t>
            </w:r>
            <w:r>
              <w:rPr>
                <w:rFonts w:hint="eastAsia"/>
                <w:u w:val="single"/>
              </w:rPr>
              <w:t xml:space="preserve"> </w:t>
            </w:r>
            <w:r>
              <w:rPr>
                <w:rFonts w:hint="default" w:ascii="Times New Roman" w:hAnsi="Times New Roman" w:eastAsia="宋体" w:cs="Times New Roman"/>
                <w:sz w:val="21"/>
                <w:szCs w:val="21"/>
                <w:lang w:eastAsia="zh-CN"/>
              </w:rPr>
              <w:t>印刷机、折报机、堆积机、平订机、骑马联动钉书机、三面切书机</w:t>
            </w:r>
            <w:r>
              <w:rPr>
                <w:rFonts w:hint="eastAsia"/>
              </w:rPr>
              <w:t>主要安全装置有：</w:t>
            </w:r>
          </w:p>
          <w:p>
            <w:r>
              <w:rPr>
                <w:rFonts w:hint="eastAsia" w:ascii="Wingdings" w:hAnsi="Wingdings"/>
              </w:rPr>
              <w:t>¨</w:t>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压力容器 </w:t>
            </w:r>
          </w:p>
          <w:p>
            <w:r>
              <w:rPr>
                <w:rFonts w:hint="eastAsia"/>
              </w:rPr>
              <w:t xml:space="preserve">辅助场所：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外校 </w:t>
            </w:r>
          </w:p>
          <w:p>
            <w:r>
              <w:rPr>
                <w:rFonts w:hint="eastAsia"/>
              </w:rPr>
              <w:t>职业健康安全监测的计量器具有：</w:t>
            </w:r>
          </w:p>
          <w:p>
            <w:r>
              <w:rPr>
                <w:rFonts w:hint="eastAsia" w:ascii="Wingdings" w:hAnsi="Wingdings"/>
              </w:rPr>
              <w:t>¨</w:t>
            </w:r>
            <w:r>
              <w:rPr>
                <w:rFonts w:hint="eastAsia"/>
              </w:rPr>
              <w:t xml:space="preserve">压力表 </w:t>
            </w:r>
          </w:p>
          <w:p>
            <w:pPr>
              <w:rPr>
                <w:u w:val="single"/>
              </w:rPr>
            </w:pPr>
            <w:r>
              <w:rPr>
                <w:rFonts w:hint="eastAsia"/>
              </w:rPr>
              <w:t>计量器具管理：</w:t>
            </w:r>
            <w:r>
              <w:rPr>
                <w:rFonts w:hint="eastAsia" w:ascii="Wingdings" w:hAnsi="Wingdings"/>
              </w:rPr>
              <w:t>¨</w:t>
            </w:r>
            <w:r>
              <w:rPr>
                <w:rFonts w:hint="eastAsia"/>
              </w:rPr>
              <w:t xml:space="preserve">进行了定期校准/检定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pPr>
              <w:rPr>
                <w:rFonts w:hint="eastAsia" w:eastAsia="宋体"/>
                <w:lang w:val="en-US" w:eastAsia="zh-CN"/>
              </w:rPr>
            </w:pPr>
            <w:r>
              <w:rPr>
                <w:rFonts w:hint="eastAsia"/>
              </w:rPr>
              <w:t>特种作业人员：</w:t>
            </w:r>
            <w:r>
              <w:rPr>
                <w:rFonts w:hint="eastAsia"/>
                <w:lang w:val="en-US" w:eastAsia="zh-CN"/>
              </w:rPr>
              <w:t>无</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t>文件发放 ¨</w:t>
            </w:r>
            <w:r>
              <w:rPr>
                <w:rFonts w:hint="eastAsia"/>
              </w:rPr>
              <w:t>会议  ¨</w:t>
            </w:r>
            <w:r>
              <w:rPr>
                <w:rFonts w:hint="eastAsia"/>
              </w:rPr>
              <w:t>标语  ¨</w:t>
            </w:r>
            <w:r>
              <w:rPr>
                <w:rFonts w:hint="eastAsia"/>
              </w:rPr>
              <w:t>展板   ¨</w:t>
            </w:r>
            <w:r>
              <w:rPr>
                <w:rFonts w:hint="eastAsia"/>
              </w:rPr>
              <w:t>其他</w:t>
            </w:r>
          </w:p>
          <w:p>
            <w:pPr>
              <w:rPr>
                <w:rFonts w:hint="eastAsia"/>
              </w:rPr>
            </w:pPr>
            <w:r>
              <w:rPr>
                <w:rFonts w:hint="eastAsia"/>
              </w:rPr>
              <w:t>外部沟通方式：¨</w:t>
            </w:r>
            <w:r>
              <w:rPr>
                <w:rFonts w:hint="eastAsia"/>
              </w:rPr>
              <w:t>宣传材料 ¨</w:t>
            </w:r>
            <w:r>
              <w:rPr>
                <w:rFonts w:hint="eastAsia"/>
              </w:rPr>
              <w:t>网站  ¨</w:t>
            </w:r>
            <w:r>
              <w:rPr>
                <w:rFonts w:hint="eastAsia"/>
              </w:rPr>
              <w:t>标语  ¨</w:t>
            </w:r>
            <w:r>
              <w:rPr>
                <w:rFonts w:hint="eastAsia"/>
              </w:rPr>
              <w:t>展板   ¨</w:t>
            </w:r>
            <w:r>
              <w:rPr>
                <w:rFonts w:hint="eastAsia"/>
              </w:rPr>
              <w:t>其他</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rPr>
              <w:t>原材料采购 ¨</w:t>
            </w:r>
            <w:r>
              <w:rPr>
                <w:rFonts w:hint="eastAsia"/>
              </w:rPr>
              <w:t>委托加工  ¨</w:t>
            </w:r>
            <w:r>
              <w:rPr>
                <w:rFonts w:hint="eastAsia"/>
              </w:rPr>
              <w:t>建筑施工 ¨</w:t>
            </w:r>
            <w:r>
              <w:rPr>
                <w:rFonts w:hint="eastAsia"/>
              </w:rPr>
              <w:t>设备维保  ¨</w:t>
            </w:r>
            <w:r>
              <w:rPr>
                <w:rFonts w:hint="eastAsia"/>
              </w:rPr>
              <w:t>运输  ¨</w:t>
            </w:r>
            <w:r>
              <w:rPr>
                <w:rFonts w:hint="eastAsia"/>
              </w:rPr>
              <w:t>其他</w:t>
            </w:r>
          </w:p>
          <w:p>
            <w:pPr>
              <w:jc w:val="left"/>
            </w:pPr>
            <w:r>
              <w:rPr>
                <w:rFonts w:hint="eastAsia"/>
              </w:rPr>
              <w:t>控制方式：¨</w:t>
            </w:r>
            <w:r>
              <w:rPr>
                <w:rFonts w:hint="eastAsia"/>
              </w:rPr>
              <w:t>合同约定 ¨</w:t>
            </w:r>
            <w:r>
              <w:rPr>
                <w:rFonts w:hint="eastAsia"/>
              </w:rPr>
              <w:t>危害告知  ¨</w:t>
            </w:r>
            <w:r>
              <w:rPr>
                <w:rFonts w:hint="eastAsia"/>
              </w:rPr>
              <w:t>现场检查 ¨</w:t>
            </w:r>
            <w:r>
              <w:rPr>
                <w:rFonts w:hint="eastAsia"/>
              </w:rPr>
              <w:t>专人跟踪  ¨</w:t>
            </w:r>
            <w:r>
              <w:rPr>
                <w:rFonts w:hint="eastAsia"/>
              </w:rPr>
              <w:t>出入控制  ¨</w:t>
            </w:r>
            <w:r>
              <w:rPr>
                <w:rFonts w:hint="eastAsia"/>
              </w:rPr>
              <w:t>其他</w:t>
            </w:r>
          </w:p>
          <w:p>
            <w:pPr>
              <w:jc w:val="left"/>
            </w:pPr>
            <w:r>
              <w:rPr>
                <w:rFonts w:hint="eastAsia"/>
              </w:rPr>
              <w:t>对外部供方的控制：¨</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lang w:eastAsia="zh-CN"/>
                    </w:rPr>
                    <w:t>☑</w:t>
                  </w:r>
                  <w:r>
                    <w:rPr>
                      <w:rFonts w:hint="eastAsia"/>
                    </w:rPr>
                    <w:t>除尘装置  □穿戴劳保用品（防尘面罩）</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 xml:space="preserve">□设置围堰  </w:t>
                  </w:r>
                  <w:r>
                    <w:rPr>
                      <w:rFonts w:hint="eastAsia"/>
                      <w:lang w:eastAsia="zh-CN"/>
                    </w:rPr>
                    <w:t>☑</w:t>
                  </w:r>
                  <w:r>
                    <w:rPr>
                      <w:rFonts w:hint="eastAsia"/>
                    </w:rPr>
                    <w:t xml:space="preserve">排风系统 </w:t>
                  </w:r>
                  <w:r>
                    <w:rPr>
                      <w:rFonts w:hint="eastAsia"/>
                      <w:lang w:eastAsia="zh-CN"/>
                    </w:rPr>
                    <w:t>☑</w:t>
                  </w:r>
                  <w:r>
                    <w:rPr>
                      <w:rFonts w:hint="eastAsia"/>
                    </w:rPr>
                    <w:t>穿戴劳保用品</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 xml:space="preserve">□空间隔离  </w:t>
                  </w:r>
                  <w:r>
                    <w:rPr>
                      <w:rFonts w:hint="eastAsia"/>
                      <w:lang w:eastAsia="zh-CN"/>
                    </w:rPr>
                    <w:t>☑</w:t>
                  </w:r>
                  <w:r>
                    <w:rPr>
                      <w:rFonts w:hint="eastAsia"/>
                    </w:rPr>
                    <w:t>穿戴劳保用品</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lang w:eastAsia="zh-CN"/>
                    </w:rPr>
                    <w:t>☑</w:t>
                  </w:r>
                  <w:r>
                    <w:rPr>
                      <w:rFonts w:hint="eastAsia"/>
                    </w:rPr>
                    <w:t xml:space="preserve">定期检测  □压力巡视 </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lang w:val="en-US" w:eastAsia="zh-CN"/>
                    </w:rPr>
                    <w:t>配置灭火器，应急演练</w:t>
                  </w:r>
                </w:p>
              </w:tc>
              <w:tc>
                <w:tcPr>
                  <w:tcW w:w="2205" w:type="dxa"/>
                </w:tcPr>
                <w:p>
                  <w:pPr>
                    <w:jc w:val="left"/>
                    <w:rPr>
                      <w:rFonts w:hint="eastAsia" w:eastAsia="宋体"/>
                      <w:lang w:val="en-US" w:eastAsia="zh-CN"/>
                    </w:rPr>
                  </w:pPr>
                  <w:r>
                    <w:rPr>
                      <w:rFonts w:hint="eastAsia"/>
                      <w:lang w:val="en-US" w:eastAsia="zh-CN"/>
                    </w:rPr>
                    <w:t>良好</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p>
          <w:p>
            <w:r>
              <w:rPr>
                <w:rFonts w:hint="eastAsia"/>
              </w:rPr>
              <w:t xml:space="preserve">特种设备检测报告，如： </w:t>
            </w:r>
            <w:r>
              <w:rPr>
                <w:rFonts w:hint="eastAsia"/>
                <w:u w:val="single"/>
              </w:rPr>
              <w:t xml:space="preserve"> </w:t>
            </w:r>
            <w:r>
              <w:rPr>
                <w:rFonts w:hint="eastAsia"/>
                <w:u w:val="single"/>
                <w:lang w:val="en-US" w:eastAsia="zh-CN"/>
              </w:rPr>
              <w:t>压力容器</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rPr>
              <w:t xml:space="preserve">企业自检 《作业场所有害物质监测报告》编号：                                </w:t>
            </w:r>
            <w:r>
              <w:rPr>
                <w:rFonts w:hint="eastAsia"/>
              </w:rPr>
              <w:t>。</w:t>
            </w:r>
          </w:p>
          <w:p>
            <w:r>
              <w:rPr>
                <w:rFonts w:hint="eastAsia"/>
              </w:rPr>
              <w:t>职业病体检：¨</w:t>
            </w:r>
            <w:r>
              <w:rPr>
                <w:rFonts w:hint="eastAsia"/>
              </w:rPr>
              <w:t>入职 ¨</w:t>
            </w:r>
            <w:r>
              <w:rPr>
                <w:rFonts w:hint="eastAsia"/>
              </w:rPr>
              <w:t>离职 ¨</w:t>
            </w:r>
            <w:r>
              <w:rPr>
                <w:rFonts w:hint="eastAsia"/>
              </w:rPr>
              <w:t>在职（定期）</w:t>
            </w:r>
          </w:p>
          <w:p>
            <w:r>
              <w:rPr>
                <w:rFonts w:hint="eastAsia"/>
              </w:rPr>
              <w:t xml:space="preserve">《职业病体检》编号：                                   </w:t>
            </w:r>
            <w:r>
              <w:rPr>
                <w:rFonts w:hint="eastAsia"/>
              </w:rPr>
              <w:t>。</w:t>
            </w:r>
          </w:p>
          <w:p>
            <w:r>
              <w:rPr>
                <w:rFonts w:hint="eastAsia"/>
              </w:rPr>
              <w:t xml:space="preserve">《建筑消防检测报告》编号：                                        </w:t>
            </w:r>
            <w:r>
              <w:rPr>
                <w:rFonts w:hint="eastAsia"/>
              </w:rPr>
              <w:t>。</w:t>
            </w:r>
          </w:p>
          <w:p>
            <w:r>
              <w:rPr>
                <w:rFonts w:hint="eastAsia"/>
              </w:rPr>
              <w:t xml:space="preserve">《防雷检测报告》编号：                                        </w:t>
            </w:r>
            <w:r>
              <w:rPr>
                <w:rFonts w:hint="eastAsia"/>
              </w:rPr>
              <w:t>。</w:t>
            </w:r>
          </w:p>
          <w:p>
            <w:pPr>
              <w:rPr>
                <w:rFonts w:hint="eastAsia"/>
              </w:rPr>
            </w:pPr>
            <w:r>
              <w:rPr>
                <w:rFonts w:hint="eastAsia"/>
              </w:rPr>
              <w:t>达标评价：¨</w:t>
            </w:r>
            <w:r>
              <w:rPr>
                <w:rFonts w:hint="eastAsia"/>
              </w:rPr>
              <w:t xml:space="preserve">符合要求 </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15-16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
            <w:r>
              <w:rPr>
                <w:rFonts w:hint="eastAsia" w:ascii="Wingdings" w:hAnsi="Wingdings"/>
              </w:rPr>
              <w:t>¨</w:t>
            </w:r>
            <w:r>
              <w:rPr>
                <w:rFonts w:hint="eastAsia"/>
              </w:rPr>
              <w:t>对所有班次的现场操作已审核。</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bookmarkStart w:id="33" w:name="_GoBack"/>
      <w:bookmarkEnd w:id="33"/>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C526498"/>
    <w:rsid w:val="3ACB51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8</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2021-09-01T07:53:33Z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