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0128-2018-2019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昌河飞机工业（集团）有限责任公司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2019年11月21日 上午至2019年11月22日 下午 (共2.0天)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