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269"/>
        <w:gridCol w:w="11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重庆冠营包装有限公司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重庆市永川区塘湾路5号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办公地址"/>
            <w:r>
              <w:rPr>
                <w:rFonts w:asciiTheme="minorEastAsia" w:hAnsiTheme="minorEastAsia" w:eastAsiaTheme="minorEastAsia"/>
                <w:sz w:val="20"/>
              </w:rPr>
              <w:t>重庆市永川区塘湾路5号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陈智家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18888144679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0302-2020-Q-2021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1" w:name="审核范围"/>
            <w:r>
              <w:rPr>
                <w:sz w:val="20"/>
              </w:rPr>
              <w:t>纸箱的生产</w:t>
            </w:r>
            <w:bookmarkEnd w:id="21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2" w:name="专业代码"/>
            <w:r>
              <w:rPr>
                <w:sz w:val="20"/>
              </w:rPr>
              <w:t>07.02.01</w:t>
            </w:r>
            <w:bookmarkEnd w:id="2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3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4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5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6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7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8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9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/>
                <w:spacing w:val="2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cs="Times New Roman"/>
                <w:b/>
                <w:sz w:val="21"/>
                <w:szCs w:val="21"/>
              </w:rPr>
              <w:t>A/1)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0" w:name="审核日期"/>
            <w:r>
              <w:rPr>
                <w:rFonts w:hint="eastAsia"/>
                <w:b/>
                <w:sz w:val="20"/>
              </w:rPr>
              <w:t>2021年08月17日 上午至2021年08月17日 下午</w:t>
            </w:r>
            <w:bookmarkEnd w:id="30"/>
            <w:r>
              <w:rPr>
                <w:rFonts w:hint="eastAsia"/>
                <w:b/>
                <w:sz w:val="20"/>
              </w:rPr>
              <w:t xml:space="preserve"> 下午 (共</w:t>
            </w:r>
            <w:bookmarkStart w:id="31" w:name="审核天数"/>
            <w:r>
              <w:rPr>
                <w:rFonts w:hint="eastAsia"/>
                <w:b/>
                <w:sz w:val="20"/>
              </w:rPr>
              <w:t>1.0</w:t>
            </w:r>
            <w:bookmarkEnd w:id="31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 年 月 日 上午至 年 月 日 下午 (共 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1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张心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2021-N1QMS-3207381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07.02.01</w:t>
            </w:r>
          </w:p>
        </w:tc>
        <w:tc>
          <w:tcPr>
            <w:tcW w:w="14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15023289133</w:t>
            </w:r>
          </w:p>
        </w:tc>
        <w:tc>
          <w:tcPr>
            <w:tcW w:w="11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1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张心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李永忠</w:t>
            </w:r>
          </w:p>
        </w:tc>
        <w:tc>
          <w:tcPr>
            <w:tcW w:w="22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1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15023289133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2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2021年08月</w:t>
            </w:r>
            <w:r>
              <w:rPr>
                <w:rFonts w:hint="eastAsia"/>
                <w:b/>
                <w:sz w:val="20"/>
                <w:lang w:val="en-US" w:eastAsia="zh-CN"/>
              </w:rPr>
              <w:t>14</w:t>
            </w:r>
            <w:r>
              <w:rPr>
                <w:rFonts w:hint="eastAsia"/>
                <w:b/>
                <w:sz w:val="20"/>
              </w:rPr>
              <w:t xml:space="preserve">日 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2021年08月</w:t>
            </w:r>
            <w:r>
              <w:rPr>
                <w:rFonts w:hint="eastAsia"/>
                <w:b/>
                <w:sz w:val="20"/>
                <w:lang w:val="en-US" w:eastAsia="zh-CN"/>
              </w:rPr>
              <w:t>14</w:t>
            </w:r>
            <w:r>
              <w:rPr>
                <w:rFonts w:hint="eastAsia"/>
                <w:b/>
                <w:sz w:val="20"/>
              </w:rPr>
              <w:t xml:space="preserve">日 </w:t>
            </w:r>
          </w:p>
        </w:tc>
        <w:tc>
          <w:tcPr>
            <w:tcW w:w="22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1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2021年08月</w:t>
            </w:r>
            <w:r>
              <w:rPr>
                <w:rFonts w:hint="eastAsia"/>
                <w:b/>
                <w:sz w:val="20"/>
                <w:lang w:val="en-US" w:eastAsia="zh-CN"/>
              </w:rPr>
              <w:t>14</w:t>
            </w:r>
            <w:r>
              <w:rPr>
                <w:rFonts w:hint="eastAsia"/>
                <w:b/>
                <w:sz w:val="20"/>
              </w:rPr>
              <w:t xml:space="preserve">日 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p/>
    <w:tbl>
      <w:tblPr>
        <w:tblStyle w:val="6"/>
        <w:tblpPr w:leftFromText="180" w:rightFromText="180" w:vertAnchor="text" w:horzAnchor="page" w:tblpX="801" w:tblpY="375"/>
        <w:tblOverlap w:val="never"/>
        <w:tblW w:w="10321" w:type="dxa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28"/>
        <w:gridCol w:w="1467"/>
        <w:gridCol w:w="7726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9" w:hRule="atLeast"/>
        </w:trPr>
        <w:tc>
          <w:tcPr>
            <w:tcW w:w="2595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>
            <w:pPr>
              <w:ind w:right="31" w:rightChars="13"/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安 排</w:t>
            </w:r>
          </w:p>
          <w:p>
            <w:pPr>
              <w:ind w:firstLine="91" w:firstLineChars="38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时 间</w:t>
            </w:r>
          </w:p>
        </w:tc>
        <w:tc>
          <w:tcPr>
            <w:tcW w:w="7726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审核部门/过程及涉及条款（参考）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0" w:hRule="atLeast"/>
        </w:trPr>
        <w:tc>
          <w:tcPr>
            <w:tcW w:w="2595" w:type="dxa"/>
            <w:gridSpan w:val="2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/>
        </w:tc>
        <w:tc>
          <w:tcPr>
            <w:tcW w:w="7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5" w:hRule="atLeast"/>
        </w:trPr>
        <w:tc>
          <w:tcPr>
            <w:tcW w:w="1128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202</w:t>
            </w:r>
            <w:r>
              <w:rPr>
                <w:rFonts w:hint="eastAsia"/>
                <w:b/>
                <w:sz w:val="20"/>
                <w:lang w:val="en-US" w:eastAsia="zh-CN"/>
              </w:rPr>
              <w:t>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  <w:lang w:val="en-US" w:eastAsia="zh-CN"/>
              </w:rPr>
              <w:t>8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  <w:lang w:val="en-US" w:eastAsia="zh-CN"/>
              </w:rPr>
              <w:t>17</w:t>
            </w:r>
            <w:r>
              <w:rPr>
                <w:rFonts w:hint="eastAsia"/>
                <w:b/>
                <w:sz w:val="20"/>
              </w:rPr>
              <w:t>日</w:t>
            </w: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hint="eastAsia"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18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首次会议：张心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9:00-10:30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管理层: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张心</w:t>
            </w:r>
          </w:p>
          <w:p>
            <w:pPr>
              <w:pStyle w:val="11"/>
              <w:numPr>
                <w:numId w:val="0"/>
              </w:numPr>
              <w:spacing w:line="300" w:lineRule="exact"/>
              <w:rPr>
                <w:rFonts w:hint="eastAsia" w:ascii="宋体" w:hAnsi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 xml:space="preserve"> 4.1组织及其环境;4.2相关方需求与期望;4.3确定体系范围;4.4体系及其过程;5.1领导作用与承诺;5.2方针;5.3组织的角色、职责和权限；6.1应对风险和机遇的措施；6.2目标及其实现的策划；6.3变更的策划；9.1.1监测、分析和评价总则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 xml:space="preserve"> 9.3管理评审；10.1改进 总则；10.3持续改进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</w:p>
          <w:p>
            <w:pPr>
              <w:pStyle w:val="11"/>
              <w:numPr>
                <w:numId w:val="0"/>
              </w:numPr>
              <w:spacing w:line="300" w:lineRule="exact"/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标准/规范/法规的执行情况、上次审核不符合项的验证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7.1.5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cs="新宋体"/>
                <w:sz w:val="21"/>
                <w:szCs w:val="21"/>
              </w:rPr>
              <w:t>、认证证书、标志的使用情况、投诉或事故、监督抽查情况、体系变动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市场</w:t>
            </w:r>
            <w:r>
              <w:rPr>
                <w:rFonts w:hint="eastAsia" w:ascii="宋体" w:hAnsi="宋体" w:cs="新宋体"/>
                <w:sz w:val="21"/>
                <w:szCs w:val="21"/>
              </w:rPr>
              <w:t>部: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张心</w:t>
            </w:r>
            <w:r>
              <w:rPr>
                <w:rFonts w:hint="eastAsia" w:ascii="宋体" w:hAnsi="宋体" w:cs="新宋体"/>
                <w:sz w:val="21"/>
                <w:szCs w:val="21"/>
              </w:rPr>
              <w:t xml:space="preserve"> 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5.3组织的角色、职责和权限；6.2质量目标及其实现的策划；8.4外部提供过程、产品和服务的控制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8.2产品和服务的要求；9.1.2顾客满意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8.5.3顾客或外部供方的财产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8.5.5交付后的活动；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12:3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：00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午餐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13：00-14:00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行政部</w:t>
            </w:r>
            <w:r>
              <w:rPr>
                <w:rFonts w:hint="eastAsia" w:ascii="宋体" w:hAnsi="宋体" w:cs="新宋体"/>
                <w:sz w:val="21"/>
                <w:szCs w:val="21"/>
              </w:rPr>
              <w:t>: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张心</w:t>
            </w:r>
          </w:p>
          <w:p>
            <w:pPr>
              <w:rPr>
                <w:rFonts w:hint="eastAsia" w:ascii="宋体" w:hAnsi="宋体" w:eastAsia="宋体" w:cs="新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 xml:space="preserve">5.3组织的角色、职责和权限；6.2质量目标及其实现的策划；9.1.3分析和评价；9.2内部审核；10.2不合格和纠正措施 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00</w:t>
            </w:r>
            <w:r>
              <w:rPr>
                <w:rFonts w:hint="eastAsia" w:ascii="宋体" w:hAnsi="宋体"/>
                <w:sz w:val="21"/>
                <w:szCs w:val="21"/>
              </w:rPr>
              <w:t>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生产部：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5.3组织的角色、职责和权限；6.2质量目标及其实现的策划；7.1.5监视和测量资源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新宋体"/>
                <w:sz w:val="21"/>
                <w:szCs w:val="21"/>
              </w:rPr>
              <w:t>上次审核不符合项的验证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）；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8.1运行策划和控制； 8.3设计开发控制； 8.5.1生产和服务提供的控制；8.5.2标识和可追溯性；；8.5.4防护；8.5.6更改控制； 8.6产品和服务放行 ；8.7不合格输出的控制；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64" w:hRule="atLeast"/>
        </w:trPr>
        <w:tc>
          <w:tcPr>
            <w:tcW w:w="1128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  <w:bookmarkStart w:id="32" w:name="_GoBack"/>
            <w:bookmarkEnd w:id="32"/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审核组内部沟通,并与受审核方沟通；末次会议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（张心）</w:t>
            </w: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pict>
        <v:shape id="_x0000_s2049" o:spid="_x0000_s2049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0D0176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字符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800</Words>
  <Characters>4561</Characters>
  <Lines>38</Lines>
  <Paragraphs>10</Paragraphs>
  <TotalTime>1</TotalTime>
  <ScaleCrop>false</ScaleCrop>
  <LinksUpToDate>false</LinksUpToDate>
  <CharactersWithSpaces>5351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zx</cp:lastModifiedBy>
  <dcterms:modified xsi:type="dcterms:W3CDTF">2021-08-13T14:27:07Z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2052-11.1.0.10700</vt:lpwstr>
  </property>
</Properties>
</file>