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重庆豪门布艺有限公司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0249-2019-QE-2021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default" w:eastAsia="宋体"/>
                <w:sz w:val="18"/>
                <w:szCs w:val="18"/>
                <w:lang w:val="en-US" w:eastAsia="zh-CN"/>
              </w:rPr>
            </w:pPr>
            <w:bookmarkStart w:id="9" w:name="初审"/>
            <w:r>
              <w:rPr>
                <w:rFonts w:hint="eastAsia"/>
                <w:sz w:val="22"/>
                <w:szCs w:val="22"/>
              </w:rPr>
              <w:t>□</w:t>
            </w:r>
            <w:bookmarkEnd w:id="9"/>
            <w:r>
              <w:rPr>
                <w:rFonts w:hint="eastAsia"/>
                <w:sz w:val="22"/>
                <w:szCs w:val="22"/>
              </w:rPr>
              <w:t>初审</w:t>
            </w:r>
            <w:r>
              <w:rPr>
                <w:rFonts w:hint="eastAsia"/>
                <w:sz w:val="22"/>
                <w:szCs w:val="22"/>
                <w:lang w:eastAsia="zh-CN"/>
              </w:rPr>
              <w:t>□</w:t>
            </w:r>
            <w:r>
              <w:rPr>
                <w:rFonts w:hint="eastAsia"/>
                <w:sz w:val="22"/>
                <w:szCs w:val="22"/>
              </w:rPr>
              <w:t>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w:t>
            </w:r>
            <w:r>
              <w:rPr>
                <w:rFonts w:hint="eastAsia"/>
                <w:sz w:val="22"/>
                <w:szCs w:val="22"/>
                <w:lang w:eastAsia="zh-CN"/>
              </w:rPr>
              <w:t>■</w:t>
            </w:r>
            <w:r>
              <w:rPr>
                <w:rFonts w:hint="eastAsia"/>
                <w:sz w:val="22"/>
                <w:szCs w:val="22"/>
              </w:rPr>
              <w:t>其他</w:t>
            </w:r>
            <w:r>
              <w:rPr>
                <w:rFonts w:hint="eastAsia"/>
                <w:sz w:val="22"/>
                <w:szCs w:val="22"/>
                <w:lang w:eastAsia="zh-CN"/>
              </w:rPr>
              <w:t>：</w:t>
            </w:r>
            <w:r>
              <w:rPr>
                <w:rFonts w:hint="eastAsia"/>
                <w:sz w:val="22"/>
                <w:szCs w:val="22"/>
                <w:lang w:val="en-US" w:eastAsia="zh-CN"/>
              </w:rPr>
              <w:t>监督2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rFonts w:ascii="宋体" w:hAnsi="宋体" w:eastAsia="宋体" w:cs="宋体"/>
                <w:color w:val="000000"/>
                <w:kern w:val="0"/>
                <w:sz w:val="24"/>
                <w:szCs w:val="21"/>
                <w:lang w:val="en-US" w:eastAsia="zh-CN" w:bidi="ar-SA"/>
              </w:rPr>
            </w:pPr>
            <w:r>
              <w:rPr>
                <w:rFonts w:ascii="宋体" w:hAnsi="宋体" w:cs="宋体"/>
                <w:color w:val="000000"/>
                <w:kern w:val="0"/>
                <w:szCs w:val="21"/>
              </w:rPr>
              <w:t>杨珍全</w:t>
            </w:r>
          </w:p>
        </w:tc>
        <w:tc>
          <w:tcPr>
            <w:tcW w:w="1184" w:type="dxa"/>
            <w:vAlign w:val="center"/>
          </w:tcPr>
          <w:p>
            <w:pPr>
              <w:snapToGrid w:val="0"/>
              <w:spacing w:line="320" w:lineRule="exact"/>
              <w:ind w:firstLine="120" w:firstLineChars="50"/>
              <w:rPr>
                <w:rFonts w:hint="default" w:ascii="宋体" w:hAnsi="宋体" w:eastAsia="宋体" w:cs="宋体"/>
                <w:color w:val="000000"/>
                <w:kern w:val="0"/>
                <w:sz w:val="24"/>
                <w:szCs w:val="21"/>
                <w:lang w:val="en-US" w:eastAsia="zh-CN" w:bidi="ar-SA"/>
              </w:rPr>
            </w:pPr>
            <w:r>
              <w:rPr>
                <w:rFonts w:hint="eastAsia" w:ascii="宋体" w:hAnsi="宋体" w:cs="宋体"/>
                <w:color w:val="000000"/>
                <w:kern w:val="0"/>
                <w:szCs w:val="21"/>
                <w:lang w:val="en-US" w:eastAsia="zh-CN"/>
              </w:rPr>
              <w:t>组长</w:t>
            </w:r>
          </w:p>
        </w:tc>
        <w:tc>
          <w:tcPr>
            <w:tcW w:w="5595" w:type="dxa"/>
            <w:gridSpan w:val="3"/>
            <w:vAlign w:val="center"/>
          </w:tcPr>
          <w:p>
            <w:pPr>
              <w:widowControl/>
              <w:jc w:val="both"/>
              <w:rPr>
                <w:rFonts w:ascii="Times New Roman" w:hAnsi="Times New Roman" w:eastAsia="宋体" w:cs="Times New Roman"/>
                <w:kern w:val="2"/>
                <w:sz w:val="22"/>
                <w:szCs w:val="22"/>
                <w:highlight w:val="yellow"/>
                <w:lang w:val="en-US" w:eastAsia="zh-CN" w:bidi="ar-SA"/>
              </w:rPr>
            </w:pPr>
            <w:r>
              <w:rPr>
                <w:rFonts w:ascii="Times New Roman" w:hAnsi="Times New Roman" w:eastAsia="宋体" w:cs="Times New Roman"/>
                <w:sz w:val="21"/>
                <w:szCs w:val="21"/>
              </w:rPr>
              <w:t>2021-N1QMS-2230067</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2018-N1EMS-1230067</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rFonts w:hint="default" w:ascii="宋体" w:hAnsi="宋体" w:eastAsia="宋体" w:cs="宋体"/>
                <w:color w:val="000000"/>
                <w:kern w:val="0"/>
                <w:sz w:val="24"/>
                <w:szCs w:val="21"/>
                <w:lang w:val="en-US" w:eastAsia="zh-CN" w:bidi="ar-SA"/>
              </w:rPr>
            </w:pPr>
            <w:r>
              <w:rPr>
                <w:rFonts w:hint="eastAsia" w:ascii="宋体" w:hAnsi="宋体" w:cs="宋体"/>
                <w:color w:val="000000"/>
                <w:kern w:val="0"/>
                <w:szCs w:val="21"/>
                <w:lang w:val="en-US" w:eastAsia="zh-CN"/>
              </w:rPr>
              <w:t>张心</w:t>
            </w:r>
          </w:p>
        </w:tc>
        <w:tc>
          <w:tcPr>
            <w:tcW w:w="1184" w:type="dxa"/>
            <w:vAlign w:val="center"/>
          </w:tcPr>
          <w:p>
            <w:pPr>
              <w:snapToGrid w:val="0"/>
              <w:spacing w:line="320" w:lineRule="exact"/>
              <w:ind w:firstLine="120" w:firstLineChars="50"/>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lang w:val="en-US" w:eastAsia="zh-CN"/>
              </w:rPr>
              <w:t>组员</w:t>
            </w:r>
          </w:p>
        </w:tc>
        <w:tc>
          <w:tcPr>
            <w:tcW w:w="5595" w:type="dxa"/>
            <w:gridSpan w:val="3"/>
            <w:vAlign w:val="center"/>
          </w:tcPr>
          <w:p>
            <w:pPr>
              <w:snapToGrid w:val="0"/>
              <w:spacing w:line="320" w:lineRule="exact"/>
              <w:ind w:firstLine="105" w:firstLineChars="50"/>
              <w:rPr>
                <w:rFonts w:ascii="Times New Roman" w:hAnsi="Times New Roman" w:eastAsia="宋体" w:cs="Times New Roman"/>
                <w:b/>
                <w:kern w:val="2"/>
                <w:sz w:val="22"/>
                <w:szCs w:val="22"/>
                <w:highlight w:val="yellow"/>
                <w:lang w:val="en-US" w:eastAsia="zh-CN" w:bidi="ar-SA"/>
              </w:rPr>
            </w:pPr>
            <w:r>
              <w:rPr>
                <w:rFonts w:ascii="Times New Roman" w:hAnsi="Times New Roman" w:eastAsia="宋体" w:cs="Times New Roman"/>
                <w:sz w:val="21"/>
                <w:szCs w:val="21"/>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rFonts w:hint="default" w:ascii="宋体" w:hAnsi="宋体" w:eastAsia="宋体" w:cs="宋体"/>
                <w:color w:val="000000"/>
                <w:kern w:val="0"/>
                <w:sz w:val="24"/>
                <w:szCs w:val="21"/>
                <w:lang w:val="en-US" w:eastAsia="zh-CN" w:bidi="ar-SA"/>
              </w:rPr>
            </w:pPr>
            <w:r>
              <w:rPr>
                <w:rFonts w:hint="eastAsia" w:ascii="宋体" w:hAnsi="宋体" w:cs="宋体"/>
                <w:color w:val="000000"/>
                <w:kern w:val="0"/>
                <w:szCs w:val="21"/>
                <w:lang w:val="en-US" w:eastAsia="zh-CN"/>
              </w:rPr>
              <w:t>冉景洲</w:t>
            </w:r>
          </w:p>
        </w:tc>
        <w:tc>
          <w:tcPr>
            <w:tcW w:w="1184" w:type="dxa"/>
            <w:vAlign w:val="center"/>
          </w:tcPr>
          <w:p>
            <w:pPr>
              <w:snapToGrid w:val="0"/>
              <w:spacing w:line="320" w:lineRule="exact"/>
              <w:ind w:firstLine="120" w:firstLineChars="50"/>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lang w:val="en-US" w:eastAsia="zh-CN"/>
              </w:rPr>
              <w:t>组员</w:t>
            </w:r>
          </w:p>
        </w:tc>
        <w:tc>
          <w:tcPr>
            <w:tcW w:w="5595" w:type="dxa"/>
            <w:gridSpan w:val="3"/>
            <w:vAlign w:val="center"/>
          </w:tcPr>
          <w:p>
            <w:pPr>
              <w:widowControl/>
              <w:jc w:val="both"/>
              <w:rPr>
                <w:rFonts w:ascii="Times New Roman" w:hAnsi="Times New Roman" w:eastAsia="宋体" w:cs="Times New Roman"/>
                <w:b/>
                <w:kern w:val="2"/>
                <w:sz w:val="22"/>
                <w:szCs w:val="22"/>
                <w:highlight w:val="yellow"/>
                <w:lang w:val="en-US" w:eastAsia="zh-CN" w:bidi="ar-SA"/>
              </w:rPr>
            </w:pPr>
            <w:r>
              <w:rPr>
                <w:rFonts w:ascii="Times New Roman" w:hAnsi="Times New Roman" w:eastAsia="宋体" w:cs="Times New Roman"/>
                <w:sz w:val="21"/>
                <w:szCs w:val="21"/>
              </w:rPr>
              <w:t>2020-N1QMS-1267598</w:t>
            </w:r>
            <w:r>
              <w:rPr>
                <w:rFonts w:hint="eastAsia" w:cs="Times New Roman"/>
                <w:sz w:val="21"/>
                <w:szCs w:val="21"/>
                <w:lang w:eastAsia="zh-CN"/>
              </w:rPr>
              <w:t>、</w:t>
            </w:r>
            <w:r>
              <w:rPr>
                <w:rFonts w:ascii="Times New Roman" w:hAnsi="Times New Roman" w:eastAsia="宋体" w:cs="Times New Roman"/>
                <w:sz w:val="21"/>
                <w:szCs w:val="21"/>
              </w:rPr>
              <w:t>2020-N1EMS-1267598</w:t>
            </w:r>
            <w:r>
              <w:rPr>
                <w:rFonts w:hint="eastAsia" w:cs="Times New Roman"/>
                <w:sz w:val="21"/>
                <w:szCs w:val="21"/>
                <w:lang w:eastAsia="zh-CN"/>
              </w:rPr>
              <w:t>、</w:t>
            </w:r>
            <w:r>
              <w:rPr>
                <w:rFonts w:ascii="Times New Roman" w:hAnsi="Times New Roman" w:eastAsia="宋体" w:cs="Times New Roman"/>
                <w:sz w:val="21"/>
                <w:szCs w:val="21"/>
              </w:rPr>
              <w:t>2021-N0OHSMS-1267598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rFonts w:hint="default" w:ascii="宋体" w:hAnsi="宋体" w:eastAsia="宋体" w:cs="宋体"/>
                <w:color w:val="000000"/>
                <w:kern w:val="0"/>
                <w:sz w:val="24"/>
                <w:szCs w:val="21"/>
                <w:lang w:val="en-US" w:eastAsia="zh-CN" w:bidi="ar-SA"/>
              </w:rPr>
            </w:pPr>
            <w:r>
              <w:rPr>
                <w:rFonts w:hint="eastAsia" w:ascii="宋体" w:hAnsi="宋体" w:cs="宋体"/>
                <w:color w:val="000000"/>
                <w:kern w:val="0"/>
                <w:szCs w:val="21"/>
                <w:lang w:val="en-US" w:eastAsia="zh-CN"/>
              </w:rPr>
              <w:t>卢静</w:t>
            </w:r>
          </w:p>
        </w:tc>
        <w:tc>
          <w:tcPr>
            <w:tcW w:w="1184" w:type="dxa"/>
            <w:vAlign w:val="center"/>
          </w:tcPr>
          <w:p>
            <w:pPr>
              <w:snapToGrid w:val="0"/>
              <w:spacing w:line="320" w:lineRule="exact"/>
              <w:ind w:firstLine="120" w:firstLineChars="50"/>
              <w:rPr>
                <w:rFonts w:hint="default" w:ascii="宋体" w:hAnsi="宋体" w:eastAsia="宋体" w:cs="宋体"/>
                <w:color w:val="000000"/>
                <w:kern w:val="0"/>
                <w:sz w:val="24"/>
                <w:szCs w:val="21"/>
                <w:lang w:val="en-US" w:eastAsia="zh-CN" w:bidi="ar-SA"/>
              </w:rPr>
            </w:pPr>
            <w:r>
              <w:rPr>
                <w:rFonts w:hint="eastAsia" w:ascii="宋体" w:hAnsi="宋体" w:cs="宋体"/>
                <w:color w:val="000000"/>
                <w:kern w:val="0"/>
                <w:szCs w:val="21"/>
                <w:lang w:val="en-US" w:eastAsia="zh-CN"/>
              </w:rPr>
              <w:t>专家</w:t>
            </w:r>
          </w:p>
        </w:tc>
        <w:tc>
          <w:tcPr>
            <w:tcW w:w="5595" w:type="dxa"/>
            <w:gridSpan w:val="3"/>
            <w:vAlign w:val="center"/>
          </w:tcPr>
          <w:p>
            <w:pPr>
              <w:widowControl/>
              <w:jc w:val="both"/>
              <w:rPr>
                <w:rFonts w:ascii="Times New Roman" w:hAnsi="Times New Roman" w:eastAsia="宋体" w:cs="Times New Roman"/>
                <w:kern w:val="2"/>
                <w:sz w:val="21"/>
                <w:szCs w:val="21"/>
                <w:lang w:val="en-US" w:eastAsia="zh-CN" w:bidi="ar-SA"/>
              </w:rPr>
            </w:pPr>
            <w:r>
              <w:rPr>
                <w:rFonts w:ascii="宋体" w:hAnsi="宋体" w:cs="宋体"/>
                <w:color w:val="000000"/>
                <w:kern w:val="0"/>
                <w:szCs w:val="21"/>
              </w:rPr>
              <w:t>重庆磊阔商贸有限公司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lang w:val="en-US" w:eastAsia="zh-CN"/>
              </w:rPr>
              <w:t>2021年8月18日上午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2"/>
                <w:szCs w:val="22"/>
                <w:lang w:val="en-US" w:eastAsia="zh-CN"/>
              </w:rPr>
              <w:t>2021年8月18日下午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rPr>
                <w:b/>
                <w:sz w:val="22"/>
                <w:szCs w:val="22"/>
              </w:rPr>
            </w:pPr>
            <w:r>
              <w:rPr>
                <w:rFonts w:hint="eastAsia"/>
                <w:b/>
                <w:sz w:val="22"/>
                <w:szCs w:val="22"/>
              </w:rPr>
              <w:t>日期</w:t>
            </w:r>
            <w:r>
              <w:rPr>
                <w:rFonts w:hint="eastAsia"/>
                <w:sz w:val="20"/>
              </w:rPr>
              <w:t>：</w:t>
            </w:r>
            <w:r>
              <w:rPr>
                <w:rFonts w:hint="eastAsia"/>
                <w:b/>
                <w:sz w:val="22"/>
                <w:szCs w:val="22"/>
                <w:lang w:val="en-US" w:eastAsia="zh-CN"/>
              </w:rPr>
              <w:t>2021年8月18</w:t>
            </w:r>
            <w:bookmarkStart w:id="12" w:name="_GoBack"/>
            <w:bookmarkEnd w:id="12"/>
            <w:r>
              <w:rPr>
                <w:rFonts w:hint="eastAsia"/>
                <w:b/>
                <w:sz w:val="22"/>
                <w:szCs w:val="22"/>
                <w:lang w:val="en-US"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CFE00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2021-08-17T02:06:17Z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