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7836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0163-2020-2021</w:t>
      </w:r>
      <w:bookmarkEnd w:id="0"/>
    </w:p>
    <w:p w:rsidR="00A223AB" w:rsidRDefault="007836F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6784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836F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836F2">
            <w:bookmarkStart w:id="1" w:name="组织名称"/>
            <w:r>
              <w:t>青岛佳明测控科技股份有限公司</w:t>
            </w:r>
            <w:bookmarkEnd w:id="1"/>
          </w:p>
        </w:tc>
      </w:tr>
      <w:tr w:rsidR="0026784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836F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836F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6784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6784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836F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836F2" w:rsidP="00F65E38">
            <w:pPr>
              <w:jc w:val="center"/>
            </w:pPr>
            <w:r>
              <w:t>材料要求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836F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836F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836F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836F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836F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836F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836F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836F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836F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836F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36F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836F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836F2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836F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836F2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836F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836F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836F2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836F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836F2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836F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836F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836F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36F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36F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36F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836F2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36F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36F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36F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836F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36F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36F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36F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836F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36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836F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836F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836F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836F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836F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836F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74A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36F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836F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836F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154B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836F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836F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36F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36F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836F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836F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36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36F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836F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836F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36F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36F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36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836F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836F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7836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36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836F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836F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836F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836F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0154B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836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6784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836F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836F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836F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836F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0154BB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7836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836F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6F2" w:rsidRDefault="007836F2">
      <w:r>
        <w:separator/>
      </w:r>
    </w:p>
  </w:endnote>
  <w:endnote w:type="continuationSeparator" w:id="0">
    <w:p w:rsidR="007836F2" w:rsidRDefault="0078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6F2" w:rsidRDefault="007836F2">
      <w:r>
        <w:separator/>
      </w:r>
    </w:p>
  </w:footnote>
  <w:footnote w:type="continuationSeparator" w:id="0">
    <w:p w:rsidR="007836F2" w:rsidRDefault="0078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7836F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836F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7836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836F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C0B6B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F48020" w:tentative="1">
      <w:start w:val="1"/>
      <w:numFmt w:val="lowerLetter"/>
      <w:lvlText w:val="%2)"/>
      <w:lvlJc w:val="left"/>
      <w:pPr>
        <w:ind w:left="840" w:hanging="420"/>
      </w:pPr>
    </w:lvl>
    <w:lvl w:ilvl="2" w:tplc="F40290C4" w:tentative="1">
      <w:start w:val="1"/>
      <w:numFmt w:val="lowerRoman"/>
      <w:lvlText w:val="%3."/>
      <w:lvlJc w:val="right"/>
      <w:pPr>
        <w:ind w:left="1260" w:hanging="420"/>
      </w:pPr>
    </w:lvl>
    <w:lvl w:ilvl="3" w:tplc="44D4F95A" w:tentative="1">
      <w:start w:val="1"/>
      <w:numFmt w:val="decimal"/>
      <w:lvlText w:val="%4."/>
      <w:lvlJc w:val="left"/>
      <w:pPr>
        <w:ind w:left="1680" w:hanging="420"/>
      </w:pPr>
    </w:lvl>
    <w:lvl w:ilvl="4" w:tplc="AA10C94E" w:tentative="1">
      <w:start w:val="1"/>
      <w:numFmt w:val="lowerLetter"/>
      <w:lvlText w:val="%5)"/>
      <w:lvlJc w:val="left"/>
      <w:pPr>
        <w:ind w:left="2100" w:hanging="420"/>
      </w:pPr>
    </w:lvl>
    <w:lvl w:ilvl="5" w:tplc="479A4F30" w:tentative="1">
      <w:start w:val="1"/>
      <w:numFmt w:val="lowerRoman"/>
      <w:lvlText w:val="%6."/>
      <w:lvlJc w:val="right"/>
      <w:pPr>
        <w:ind w:left="2520" w:hanging="420"/>
      </w:pPr>
    </w:lvl>
    <w:lvl w:ilvl="6" w:tplc="6FEE99F4" w:tentative="1">
      <w:start w:val="1"/>
      <w:numFmt w:val="decimal"/>
      <w:lvlText w:val="%7."/>
      <w:lvlJc w:val="left"/>
      <w:pPr>
        <w:ind w:left="2940" w:hanging="420"/>
      </w:pPr>
    </w:lvl>
    <w:lvl w:ilvl="7" w:tplc="BFE6943A" w:tentative="1">
      <w:start w:val="1"/>
      <w:numFmt w:val="lowerLetter"/>
      <w:lvlText w:val="%8)"/>
      <w:lvlJc w:val="left"/>
      <w:pPr>
        <w:ind w:left="3360" w:hanging="420"/>
      </w:pPr>
    </w:lvl>
    <w:lvl w:ilvl="8" w:tplc="0C743C2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84C"/>
    <w:rsid w:val="000154BB"/>
    <w:rsid w:val="0026784C"/>
    <w:rsid w:val="00474A76"/>
    <w:rsid w:val="0078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028E17"/>
  <w15:docId w15:val="{D6D198E4-A2A6-48D2-AD92-BC645407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2021-08-17T02:56:00Z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