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南京全水信息科技有限公司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夏丽华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喻荣秋，王真平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2021年08月19日 上午至2021年08月20日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