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172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福建省德化县联捷工贸有限公司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蔡惠娜、卢金凤、周爱华</w:t>
            </w:r>
            <w:r>
              <w:rPr>
                <w:rFonts w:hint="eastAsia"/>
              </w:rPr>
              <w:t xml:space="preserve"> </w:t>
            </w:r>
            <w:r>
              <w:rPr>
                <w:rFonts w:hint="eastAsia"/>
              </w:rPr>
              <w:t>周爱华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252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2023-N1OHSMS-1288497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周爱华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35052619950722302X</w:t>
            </w:r>
          </w:p>
        </w:tc>
        <w:tc>
          <w:tcPr>
            <w:tcW w:w="3145" w:type="dxa"/>
            <w:vAlign w:val="center"/>
          </w:tcPr>
          <w:p>
            <w:pPr>
              <w:jc w:val="left"/>
            </w:pPr>
            <w:r>
              <w:t>15.04.01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周爱华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35052619950722302X</w:t>
            </w:r>
          </w:p>
        </w:tc>
        <w:tc>
          <w:tcPr>
            <w:tcW w:w="3145" w:type="dxa"/>
            <w:vAlign w:val="center"/>
          </w:tcPr>
          <w:p>
            <w:pPr>
              <w:jc w:val="left"/>
            </w:pPr>
            <w:r>
              <w:t>15.04.01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周爱华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35052619950722302X</w:t>
            </w:r>
          </w:p>
        </w:tc>
        <w:tc>
          <w:tcPr>
            <w:tcW w:w="3145" w:type="dxa"/>
            <w:vAlign w:val="center"/>
          </w:tcPr>
          <w:p>
            <w:pPr>
              <w:jc w:val="left"/>
            </w:pPr>
            <w:r>
              <w:t>15.04.01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蔡惠娜、卢金凤、周爱华</w:t>
      </w:r>
      <w:r>
        <w:rPr>
          <w:rFonts w:hint="eastAsia"/>
          <w:b/>
          <w:color w:val="auto"/>
          <w:kern w:val="2"/>
          <w:sz w:val="21"/>
          <w:lang w:val="en-GB"/>
        </w:rPr>
        <w:t xml:space="preserve"> </w:t>
      </w:r>
      <w:r>
        <w:rPr>
          <w:rFonts w:hint="eastAsia"/>
          <w:b/>
          <w:color w:val="auto"/>
          <w:kern w:val="2"/>
          <w:sz w:val="21"/>
          <w:lang w:val="en-GB"/>
        </w:rPr>
        <w:t>周爱华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13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