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21345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沧州承骏科技有限公司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孙文文</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孙文文、王磊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98155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孙文文</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2025-N1EMS-4214439</w:t>
            </w:r>
          </w:p>
        </w:tc>
        <w:tc>
          <w:tcPr>
            <w:tcW w:w="3145" w:type="dxa"/>
            <w:vAlign w:val="center"/>
          </w:tcPr>
          <w:p w14:paraId="0AF64EA2">
            <w:pPr>
              <w:spacing w:line="360" w:lineRule="auto"/>
              <w:jc w:val="left"/>
              <w:rPr>
                <w:rFonts w:asciiTheme="minorEastAsia" w:eastAsiaTheme="minorEastAsia" w:hAnsiTheme="minorEastAsia"/>
                <w:szCs w:val="21"/>
              </w:rPr>
            </w:pPr>
            <w:r>
              <w:t>29.11.05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孙文文</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2025-N1QMS-4214439</w:t>
            </w:r>
          </w:p>
        </w:tc>
        <w:tc>
          <w:tcPr>
            <w:tcW w:w="3145" w:type="dxa"/>
            <w:vAlign w:val="center"/>
          </w:tcPr>
          <w:p w14:paraId="428F7A98">
            <w:pPr>
              <w:spacing w:line="360" w:lineRule="auto"/>
              <w:jc w:val="left"/>
              <w:rPr>
                <w:rFonts w:asciiTheme="minorEastAsia" w:eastAsiaTheme="minorEastAsia" w:hAnsiTheme="minorEastAsia"/>
              </w:rPr>
            </w:pPr>
            <w:r>
              <w:t>29.11.05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孙文文</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2025-N1OHSMS-4214439</w:t>
            </w:r>
          </w:p>
        </w:tc>
        <w:tc>
          <w:tcPr>
            <w:tcW w:w="3145" w:type="dxa"/>
            <w:vAlign w:val="center"/>
          </w:tcPr>
          <w:p w14:paraId="591646C4">
            <w:pPr>
              <w:spacing w:line="360" w:lineRule="auto"/>
              <w:jc w:val="left"/>
              <w:rPr>
                <w:rFonts w:asciiTheme="minorEastAsia" w:eastAsiaTheme="minorEastAsia" w:hAnsiTheme="minorEastAsia"/>
              </w:rPr>
            </w:pPr>
            <w:r>
              <w:t>29.11.05B</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2025-N1EMS-4214494</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2025-N1QMS-4214494</w:t>
            </w:r>
          </w:p>
        </w:tc>
        <w:tc>
          <w:tcPr>
            <w:tcW w:w="3145" w:type="dxa"/>
            <w:vAlign w:val="center"/>
          </w:tcPr>
          <w:p>
            <w:pPr>
              <w:jc w:val="left"/>
            </w:pPr>
            <w:r>
              <w:t>29.11.05</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王磊</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2025-N1OHSMS-4214494</w:t>
            </w:r>
          </w:p>
        </w:tc>
        <w:tc>
          <w:tcPr>
            <w:tcW w:w="3145" w:type="dxa"/>
            <w:vAlign w:val="center"/>
          </w:tcPr>
          <w:p>
            <w:pPr>
              <w:jc w:val="left"/>
            </w:pPr>
            <w:r>
              <w:t>29.11.05B</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19001-2016/ISO 9001:2015、GB/T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2025年12月15日上午至2025年12月15日上午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2025年12月15日上午至2025年12月15日上午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孙文文</w:t>
      </w:r>
      <w:r>
        <w:rPr>
          <w:rFonts w:hint="eastAsia"/>
          <w:b/>
          <w:color w:val="auto"/>
          <w:kern w:val="2"/>
          <w:sz w:val="21"/>
          <w:lang w:val="en-GB"/>
        </w:rPr>
        <w:t xml:space="preserve">  </w:t>
      </w:r>
      <w:r>
        <w:rPr>
          <w:rFonts w:hint="eastAsia"/>
          <w:b/>
          <w:color w:val="auto"/>
          <w:kern w:val="2"/>
          <w:sz w:val="21"/>
          <w:lang w:val="en-GB"/>
        </w:rPr>
        <w:t>孙文文、王磊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580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