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00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深圳市指间森林科技有限公司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王邦权、郭宣丽、惠传珍</w:t>
            </w:r>
            <w:r>
              <w:rPr>
                <w:rFonts w:hint="eastAsia"/>
              </w:rPr>
              <w:t xml:space="preserve"> </w:t>
            </w:r>
            <w:r>
              <w:rPr>
                <w:rFonts w:hint="eastAsia"/>
              </w:rPr>
              <w:t>惠传珍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2577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2025-N1OHSMS-1407571</w:t>
            </w:r>
          </w:p>
        </w:tc>
        <w:tc>
          <w:tcPr>
            <w:tcW w:w="3145" w:type="dxa"/>
            <w:vAlign w:val="center"/>
          </w:tcPr>
          <w:p w14:paraId="428F7A98">
            <w:pPr>
              <w:spacing w:line="360" w:lineRule="auto"/>
              <w:jc w:val="left"/>
              <w:rPr>
                <w:rFonts w:asciiTheme="minorEastAsia" w:eastAsiaTheme="minorEastAsia" w:hAnsiTheme="minorEastAsia"/>
              </w:rPr>
            </w:pPr>
            <w:r>
              <w:t>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惠传珍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技术专家</w:t>
            </w:r>
          </w:p>
        </w:tc>
        <w:tc>
          <w:tcPr>
            <w:tcW w:w="2268" w:type="dxa"/>
            <w:vAlign w:val="center"/>
          </w:tcPr>
          <w:p w14:paraId="54C7E38B">
            <w:pPr>
              <w:spacing w:line="360" w:lineRule="auto"/>
              <w:jc w:val="left"/>
              <w:rPr>
                <w:rFonts w:asciiTheme="minorEastAsia" w:eastAsiaTheme="minorEastAsia" w:hAnsiTheme="minorEastAsia"/>
              </w:rPr>
            </w:pPr>
            <w:r>
              <w:t>320323199505207928</w:t>
            </w:r>
          </w:p>
        </w:tc>
        <w:tc>
          <w:tcPr>
            <w:tcW w:w="3145" w:type="dxa"/>
            <w:vAlign w:val="center"/>
          </w:tcPr>
          <w:p w14:paraId="591646C4">
            <w:pPr>
              <w:spacing w:line="360" w:lineRule="auto"/>
              <w:jc w:val="left"/>
              <w:rPr>
                <w:rFonts w:asciiTheme="minorEastAsia" w:eastAsiaTheme="minorEastAsia" w:hAnsiTheme="minorEastAsia"/>
              </w:rPr>
            </w:pPr>
            <w:r>
              <w:t>23.07.02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2025年07月10日上午至2025年07月10日上午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2025年07月10日上午至2025年07月10日上午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王邦权、郭宣丽、惠传珍</w:t>
      </w:r>
      <w:r>
        <w:rPr>
          <w:rFonts w:hint="eastAsia"/>
          <w:b/>
          <w:color w:val="auto"/>
          <w:kern w:val="2"/>
          <w:sz w:val="21"/>
          <w:lang w:val="en-GB"/>
        </w:rPr>
        <w:t xml:space="preserve"> </w:t>
      </w:r>
      <w:r>
        <w:rPr>
          <w:rFonts w:hint="eastAsia"/>
          <w:b/>
          <w:color w:val="auto"/>
          <w:kern w:val="2"/>
          <w:sz w:val="21"/>
          <w:lang w:val="en-GB"/>
        </w:rPr>
        <w:t>惠传珍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483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