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30057-2025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海南赛诺实业有限公司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4856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