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5A0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四川方鑫达测绘有限公司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四川省成都市成华区府青路二段25号1栋11楼1101号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r>
              <w:rPr>
                <w:rFonts w:asciiTheme="minorEastAsia" w:eastAsiaTheme="minorEastAsia" w:hAnsiTheme="minorEastAsia"/>
                <w:sz w:val="20"/>
              </w:rPr>
              <w:t>四川省成都市成华区驷马桥路宝源驷马城1栋303室</w:t>
            </w:r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刘富文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13981932899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0839-2021-QEO1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Tr="0005319F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P="00CC07F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Q：测绘服务(工程测量、不动产测绘、地理信息系统工程、摄影测量与遥感)；林业专业及辅助性活动；信息系统集成服务</w:t>
            </w:r>
          </w:p>
          <w:p w:rsidR="0005319F" w:rsidP="00CC07F7">
            <w:pPr>
              <w:rPr>
                <w:sz w:val="20"/>
              </w:rPr>
            </w:pPr>
            <w:r>
              <w:rPr>
                <w:sz w:val="20"/>
              </w:rPr>
              <w:t>E：测绘服务(工程测量、不动产测绘、地理信息系统工程、摄影测量与遥感)；林业专业及辅助性活动；信息系统集成服务所涉及场所的相关环境管理活动</w:t>
            </w:r>
            <w:bookmarkEnd w:id="21"/>
          </w:p>
        </w:tc>
        <w:tc>
          <w:tcPr>
            <w:tcW w:w="680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Q：33.02.02;34.01.02;34.06.00;35.07.00</w:t>
            </w:r>
          </w:p>
          <w:p w:rsidR="0005319F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E：33.02.02;34.01.02;34.06.00;35.07.00</w:t>
            </w:r>
            <w:bookmarkEnd w:id="2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D15A0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093BC6">
              <w:rPr>
                <w:rFonts w:hint="eastAsia"/>
                <w:b/>
                <w:sz w:val="20"/>
              </w:rPr>
              <w:t>审核于</w:t>
            </w:r>
            <w:bookmarkStart w:id="30" w:name="审核日期"/>
            <w:r w:rsidR="00093BC6">
              <w:rPr>
                <w:rFonts w:hint="eastAsia"/>
                <w:b/>
                <w:sz w:val="20"/>
              </w:rPr>
              <w:t>2021年08月11日 上午至2021年08月12日 上午</w:t>
            </w:r>
            <w:bookmarkEnd w:id="30"/>
            <w:r w:rsidR="00093BC6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下午</w:t>
            </w:r>
            <w:r w:rsidR="00093BC6">
              <w:rPr>
                <w:rFonts w:hint="eastAsia"/>
                <w:b/>
                <w:sz w:val="20"/>
              </w:rPr>
              <w:t xml:space="preserve"> (</w:t>
            </w:r>
            <w:r w:rsidR="00093BC6">
              <w:rPr>
                <w:rFonts w:hint="eastAsia"/>
                <w:b/>
                <w:sz w:val="20"/>
              </w:rPr>
              <w:t>共</w:t>
            </w:r>
            <w:bookmarkStart w:id="31" w:name="审核天数"/>
            <w:r w:rsidR="00093BC6">
              <w:rPr>
                <w:rFonts w:hint="eastAsia"/>
                <w:b/>
                <w:sz w:val="20"/>
              </w:rPr>
              <w:t>1.5</w:t>
            </w:r>
            <w:bookmarkEnd w:id="31"/>
            <w:r w:rsidR="00093BC6">
              <w:rPr>
                <w:rFonts w:hint="eastAsia"/>
                <w:b/>
                <w:sz w:val="20"/>
              </w:rPr>
              <w:t>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D15A0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93BC6">
              <w:rPr>
                <w:rFonts w:hint="eastAsia"/>
                <w:b/>
                <w:sz w:val="20"/>
              </w:rPr>
              <w:t>审核于</w:t>
            </w:r>
            <w:r w:rsidR="004F62E5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年</w:t>
            </w:r>
            <w:r w:rsidR="00B75629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月</w:t>
            </w:r>
            <w:r w:rsidR="00B75629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日</w:t>
            </w:r>
            <w:r w:rsidR="00093BC6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上午至</w:t>
            </w:r>
            <w:r w:rsidR="00B75629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年</w:t>
            </w:r>
            <w:r w:rsidR="00B75629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月</w:t>
            </w:r>
            <w:r w:rsidR="00B75629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日</w:t>
            </w:r>
            <w:r w:rsidR="00093BC6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下午</w:t>
            </w:r>
            <w:r w:rsidR="00093BC6">
              <w:rPr>
                <w:rFonts w:hint="eastAsia"/>
                <w:b/>
                <w:sz w:val="20"/>
              </w:rPr>
              <w:t xml:space="preserve"> (</w:t>
            </w:r>
            <w:r w:rsidR="00093BC6">
              <w:rPr>
                <w:rFonts w:hint="eastAsia"/>
                <w:b/>
                <w:sz w:val="20"/>
              </w:rPr>
              <w:t>共</w:t>
            </w:r>
            <w:r w:rsidR="002E3113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E:33.02.02,34.01.02,34.06.00,35.07.00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秦盼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ISC-JSZJ-363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ISC-JSZJ-363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四川省志雅科技有限公司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Q:33.02.02,34.01.02,34.06.00,35.07.00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E:33.02.02,34.01.02,34.06.00,35.07.00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18011427521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/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</w:tbl>
    <w:p w:rsidR="00D15A0B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D15A0B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D15A0B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D15A0B"/>
    <w:p w:rsidR="00D15A0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/>
    <w:p w:rsidR="00D15A0B"/>
    <w:sectPr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mso-height-relative:page;mso-width-relative:page;position:absolute;width:117.95pt;z-index:251658240" stroked="f">
          <v:textbox>
            <w:txbxContent>
              <w:p w:rsidR="00D15A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93BC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3BC6">
      <w:rPr>
        <w:rStyle w:val="CharChar1"/>
        <w:rFonts w:hint="default"/>
      </w:rPr>
      <w:t>北京国标联合认证有限公司</w:t>
    </w:r>
    <w:r w:rsidR="00093BC6">
      <w:rPr>
        <w:rStyle w:val="CharChar1"/>
        <w:rFonts w:hint="default"/>
      </w:rPr>
      <w:tab/>
    </w:r>
    <w:r w:rsidR="00093BC6">
      <w:rPr>
        <w:rStyle w:val="CharChar1"/>
        <w:rFonts w:hint="default"/>
      </w:rPr>
      <w:tab/>
    </w:r>
  </w:p>
  <w:p w:rsidR="00D15A0B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a2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2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800</Words>
  <Characters>4561</Characters>
  <Application>Microsoft Office Word</Application>
  <DocSecurity>0</DocSecurity>
  <Lines>38</Lines>
  <Paragraphs>10</Paragraphs>
  <ScaleCrop>false</ScaleCrop>
  <Company>微软中国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 浩</cp:lastModifiedBy>
  <cp:revision>54</cp:revision>
  <dcterms:created xsi:type="dcterms:W3CDTF">2015-06-17T14:31:00Z</dcterms:created>
  <dcterms:modified xsi:type="dcterms:W3CDTF">2021-08-03T08:00:00Z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