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15" w:rsidRDefault="00AE6825">
      <w:pPr>
        <w:jc w:val="center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 w:hint="eastAsia"/>
        </w:rPr>
        <w:t xml:space="preserve">                                               </w:t>
      </w: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250AA7">
        <w:rPr>
          <w:rFonts w:ascii="Times New Roman" w:hAnsi="Times New Roman" w:cs="Times New Roman" w:hint="eastAsia"/>
        </w:rPr>
        <w:t>187-2019</w:t>
      </w:r>
    </w:p>
    <w:p w:rsidR="00D41715" w:rsidRDefault="00AE682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8930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134"/>
        <w:gridCol w:w="1379"/>
        <w:gridCol w:w="180"/>
        <w:gridCol w:w="1701"/>
        <w:gridCol w:w="426"/>
        <w:gridCol w:w="850"/>
        <w:gridCol w:w="1309"/>
      </w:tblGrid>
      <w:tr w:rsidR="00D41715">
        <w:trPr>
          <w:trHeight w:val="427"/>
        </w:trPr>
        <w:tc>
          <w:tcPr>
            <w:tcW w:w="1951" w:type="dxa"/>
            <w:gridSpan w:val="2"/>
            <w:vAlign w:val="center"/>
          </w:tcPr>
          <w:p w:rsidR="00D41715" w:rsidRDefault="00AE6825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D41715" w:rsidRDefault="0084094E">
            <w:r>
              <w:rPr>
                <w:rFonts w:cs="宋体" w:hint="eastAsia"/>
                <w:szCs w:val="21"/>
              </w:rPr>
              <w:t>HT200</w:t>
            </w:r>
            <w:r>
              <w:rPr>
                <w:rFonts w:cs="宋体" w:hint="eastAsia"/>
                <w:szCs w:val="21"/>
              </w:rPr>
              <w:t>铸件硬度</w:t>
            </w:r>
            <w:r w:rsidR="00AE6825">
              <w:rPr>
                <w:rFonts w:cs="宋体" w:hint="eastAsia"/>
                <w:szCs w:val="21"/>
              </w:rPr>
              <w:t>测量</w:t>
            </w:r>
            <w:r w:rsidR="00AE6825">
              <w:rPr>
                <w:rFonts w:ascii="宋体" w:hAnsi="宋体" w:cs="宋体" w:hint="eastAsia"/>
                <w:szCs w:val="21"/>
              </w:rPr>
              <w:t>过程</w:t>
            </w:r>
          </w:p>
        </w:tc>
        <w:tc>
          <w:tcPr>
            <w:tcW w:w="2307" w:type="dxa"/>
            <w:gridSpan w:val="3"/>
            <w:vAlign w:val="center"/>
          </w:tcPr>
          <w:p w:rsidR="00D41715" w:rsidRDefault="00AE682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D41715" w:rsidRDefault="001E6993">
            <w:r w:rsidRPr="00D90206">
              <w:rPr>
                <w:rFonts w:ascii="宋体" w:hAnsi="宋体" w:cs="宋体" w:hint="eastAsia"/>
                <w:kern w:val="0"/>
              </w:rPr>
              <w:t>≤</w:t>
            </w:r>
            <w:r>
              <w:rPr>
                <w:rFonts w:ascii="宋体" w:hAnsi="宋体" w:cs="宋体" w:hint="eastAsia"/>
                <w:kern w:val="0"/>
              </w:rPr>
              <w:t>170</w:t>
            </w:r>
            <w:r w:rsidR="0084094E">
              <w:rPr>
                <w:rFonts w:hint="eastAsia"/>
              </w:rPr>
              <w:t>HB</w:t>
            </w:r>
          </w:p>
        </w:tc>
      </w:tr>
      <w:tr w:rsidR="00D41715">
        <w:trPr>
          <w:trHeight w:val="419"/>
        </w:trPr>
        <w:tc>
          <w:tcPr>
            <w:tcW w:w="4464" w:type="dxa"/>
            <w:gridSpan w:val="4"/>
            <w:vAlign w:val="center"/>
          </w:tcPr>
          <w:p w:rsidR="00D41715" w:rsidRDefault="00AE682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D41715" w:rsidRDefault="0084094E" w:rsidP="00C643B4">
            <w:pPr>
              <w:ind w:firstLineChars="50" w:firstLine="105"/>
            </w:pPr>
            <w:r>
              <w:rPr>
                <w:rFonts w:cs="宋体" w:hint="eastAsia"/>
                <w:szCs w:val="21"/>
              </w:rPr>
              <w:t>HT200</w:t>
            </w:r>
            <w:r>
              <w:rPr>
                <w:rFonts w:cs="宋体" w:hint="eastAsia"/>
                <w:szCs w:val="21"/>
              </w:rPr>
              <w:t>铸件硬度</w:t>
            </w:r>
            <w:r w:rsidR="00C643B4" w:rsidRPr="00C643B4">
              <w:rPr>
                <w:rFonts w:ascii="宋体" w:hAnsi="宋体" w:hint="eastAsia"/>
                <w:szCs w:val="21"/>
              </w:rPr>
              <w:t>检验规程</w:t>
            </w:r>
          </w:p>
        </w:tc>
      </w:tr>
      <w:tr w:rsidR="00D41715">
        <w:trPr>
          <w:trHeight w:val="1875"/>
        </w:trPr>
        <w:tc>
          <w:tcPr>
            <w:tcW w:w="8930" w:type="dxa"/>
            <w:gridSpan w:val="9"/>
          </w:tcPr>
          <w:p w:rsidR="00D41715" w:rsidRDefault="00AE6825">
            <w:r>
              <w:rPr>
                <w:rFonts w:hint="eastAsia"/>
              </w:rPr>
              <w:t>计量要求导出方法</w:t>
            </w:r>
          </w:p>
          <w:p w:rsidR="00D41715" w:rsidRDefault="00AE682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被测参数技术要求：</w:t>
            </w:r>
            <w:r w:rsidR="001E6993" w:rsidRPr="00D90206">
              <w:rPr>
                <w:rFonts w:ascii="宋体" w:hAnsi="宋体" w:cs="宋体" w:hint="eastAsia"/>
                <w:kern w:val="0"/>
              </w:rPr>
              <w:t>≤</w:t>
            </w:r>
            <w:r w:rsidR="001E6993">
              <w:rPr>
                <w:rFonts w:ascii="宋体" w:hAnsi="宋体" w:cs="宋体" w:hint="eastAsia"/>
                <w:kern w:val="0"/>
              </w:rPr>
              <w:t>170</w:t>
            </w:r>
            <w:r w:rsidR="001E6993">
              <w:rPr>
                <w:rFonts w:hint="eastAsia"/>
              </w:rPr>
              <w:t>HB</w:t>
            </w:r>
          </w:p>
          <w:p w:rsidR="00D41715" w:rsidRPr="0084094E" w:rsidRDefault="00AE6825" w:rsidP="0084094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bookmarkStart w:id="0" w:name="_GoBack"/>
            <w:bookmarkEnd w:id="0"/>
          </w:p>
        </w:tc>
      </w:tr>
      <w:tr w:rsidR="00D41715" w:rsidTr="001E6993">
        <w:trPr>
          <w:trHeight w:val="337"/>
        </w:trPr>
        <w:tc>
          <w:tcPr>
            <w:tcW w:w="1526" w:type="dxa"/>
            <w:vMerge w:val="restart"/>
            <w:vAlign w:val="center"/>
          </w:tcPr>
          <w:p w:rsidR="00D41715" w:rsidRDefault="00AE6825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D41715" w:rsidRDefault="00AE6825">
            <w:r>
              <w:rPr>
                <w:rFonts w:hint="eastAsia"/>
              </w:rPr>
              <w:t>测量设备名称</w:t>
            </w:r>
          </w:p>
        </w:tc>
        <w:tc>
          <w:tcPr>
            <w:tcW w:w="1559" w:type="dxa"/>
            <w:gridSpan w:val="2"/>
            <w:vAlign w:val="center"/>
          </w:tcPr>
          <w:p w:rsidR="00D41715" w:rsidRDefault="00AE6825"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 w:rsidR="00D41715" w:rsidRDefault="00AE6825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D41715" w:rsidRDefault="00AE682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D41715" w:rsidRDefault="00AE6825">
            <w:r>
              <w:rPr>
                <w:rFonts w:hint="eastAsia"/>
              </w:rPr>
              <w:t>校准证书</w:t>
            </w:r>
          </w:p>
          <w:p w:rsidR="00D41715" w:rsidRDefault="00AE6825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9" w:type="dxa"/>
            <w:vAlign w:val="center"/>
          </w:tcPr>
          <w:p w:rsidR="00D41715" w:rsidRDefault="00AE6825">
            <w:r>
              <w:rPr>
                <w:rFonts w:hint="eastAsia"/>
              </w:rPr>
              <w:t>校准日期</w:t>
            </w:r>
          </w:p>
        </w:tc>
      </w:tr>
      <w:tr w:rsidR="00D41715" w:rsidTr="001E6993">
        <w:trPr>
          <w:trHeight w:val="337"/>
        </w:trPr>
        <w:tc>
          <w:tcPr>
            <w:tcW w:w="1526" w:type="dxa"/>
            <w:vMerge/>
          </w:tcPr>
          <w:p w:rsidR="00D41715" w:rsidRDefault="00D41715"/>
        </w:tc>
        <w:tc>
          <w:tcPr>
            <w:tcW w:w="1559" w:type="dxa"/>
            <w:gridSpan w:val="2"/>
          </w:tcPr>
          <w:p w:rsidR="00D41715" w:rsidRDefault="0084094E">
            <w:r>
              <w:rPr>
                <w:rFonts w:hint="eastAsia"/>
                <w:szCs w:val="21"/>
              </w:rPr>
              <w:t>硬度计</w:t>
            </w:r>
          </w:p>
        </w:tc>
        <w:tc>
          <w:tcPr>
            <w:tcW w:w="1559" w:type="dxa"/>
            <w:gridSpan w:val="2"/>
          </w:tcPr>
          <w:p w:rsidR="00D41715" w:rsidRDefault="00C643B4" w:rsidP="0084094E">
            <w:r w:rsidRPr="00AE722C">
              <w:rPr>
                <w:rFonts w:ascii="宋体" w:hAnsi="宋体" w:cs="宋体" w:hint="eastAsia"/>
                <w:sz w:val="24"/>
              </w:rPr>
              <w:t>（</w:t>
            </w:r>
            <w:r w:rsidR="0084094E" w:rsidRPr="0084094E">
              <w:rPr>
                <w:rFonts w:ascii="宋体" w:hAnsi="宋体" w:cs="宋体"/>
                <w:sz w:val="24"/>
              </w:rPr>
              <w:t>19-651</w:t>
            </w:r>
            <w:r w:rsidRPr="00AE722C">
              <w:rPr>
                <w:rFonts w:ascii="宋体" w:hAnsi="宋体" w:cs="宋体" w:hint="eastAsia"/>
                <w:sz w:val="24"/>
              </w:rPr>
              <w:t>）</w:t>
            </w:r>
            <w:r w:rsidR="0084094E">
              <w:rPr>
                <w:rFonts w:ascii="宋体" w:hAnsi="宋体" w:cs="宋体" w:hint="eastAsia"/>
                <w:sz w:val="24"/>
              </w:rPr>
              <w:t>HB</w:t>
            </w:r>
          </w:p>
        </w:tc>
        <w:tc>
          <w:tcPr>
            <w:tcW w:w="1701" w:type="dxa"/>
          </w:tcPr>
          <w:p w:rsidR="00D41715" w:rsidRDefault="00C643B4">
            <w:pPr>
              <w:adjustRightInd w:val="0"/>
              <w:snapToGrid w:val="0"/>
            </w:pPr>
            <w:r w:rsidRPr="00AE722C">
              <w:rPr>
                <w:rFonts w:ascii="宋体" w:hAnsi="宋体" w:cs="宋体" w:hint="eastAsia"/>
                <w:sz w:val="24"/>
              </w:rPr>
              <w:t>±</w:t>
            </w:r>
            <w:r w:rsidR="0084094E">
              <w:rPr>
                <w:rFonts w:ascii="宋体" w:hAnsi="宋体" w:cs="宋体" w:hint="eastAsia"/>
                <w:sz w:val="24"/>
              </w:rPr>
              <w:t>1%</w:t>
            </w:r>
          </w:p>
        </w:tc>
        <w:tc>
          <w:tcPr>
            <w:tcW w:w="1276" w:type="dxa"/>
            <w:gridSpan w:val="2"/>
          </w:tcPr>
          <w:p w:rsidR="00D41715" w:rsidRDefault="00AE6825">
            <w:pPr>
              <w:rPr>
                <w:color w:val="000000" w:themeColor="text1"/>
              </w:rPr>
            </w:pPr>
            <w:r w:rsidRPr="001E6993">
              <w:rPr>
                <w:rFonts w:hint="eastAsia"/>
              </w:rPr>
              <w:t>20190703-0121</w:t>
            </w:r>
          </w:p>
        </w:tc>
        <w:tc>
          <w:tcPr>
            <w:tcW w:w="1309" w:type="dxa"/>
          </w:tcPr>
          <w:p w:rsidR="00D41715" w:rsidRDefault="00AE682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2019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  <w:position w:val="-6"/>
              </w:rPr>
              <w:t>07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>22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D41715" w:rsidTr="001E6993">
        <w:trPr>
          <w:trHeight w:val="337"/>
        </w:trPr>
        <w:tc>
          <w:tcPr>
            <w:tcW w:w="1526" w:type="dxa"/>
            <w:vMerge/>
          </w:tcPr>
          <w:p w:rsidR="00D41715" w:rsidRDefault="00D41715"/>
        </w:tc>
        <w:tc>
          <w:tcPr>
            <w:tcW w:w="1559" w:type="dxa"/>
            <w:gridSpan w:val="2"/>
          </w:tcPr>
          <w:p w:rsidR="00D41715" w:rsidRDefault="00D41715"/>
        </w:tc>
        <w:tc>
          <w:tcPr>
            <w:tcW w:w="1559" w:type="dxa"/>
            <w:gridSpan w:val="2"/>
          </w:tcPr>
          <w:p w:rsidR="00D41715" w:rsidRDefault="00D41715"/>
        </w:tc>
        <w:tc>
          <w:tcPr>
            <w:tcW w:w="1701" w:type="dxa"/>
          </w:tcPr>
          <w:p w:rsidR="00D41715" w:rsidRDefault="00D41715"/>
        </w:tc>
        <w:tc>
          <w:tcPr>
            <w:tcW w:w="1276" w:type="dxa"/>
            <w:gridSpan w:val="2"/>
          </w:tcPr>
          <w:p w:rsidR="00D41715" w:rsidRDefault="00D41715"/>
        </w:tc>
        <w:tc>
          <w:tcPr>
            <w:tcW w:w="1309" w:type="dxa"/>
          </w:tcPr>
          <w:p w:rsidR="00D41715" w:rsidRDefault="00D41715"/>
        </w:tc>
      </w:tr>
      <w:tr w:rsidR="00D41715">
        <w:trPr>
          <w:trHeight w:val="3115"/>
        </w:trPr>
        <w:tc>
          <w:tcPr>
            <w:tcW w:w="8930" w:type="dxa"/>
            <w:gridSpan w:val="9"/>
          </w:tcPr>
          <w:p w:rsidR="00D41715" w:rsidRDefault="00AE682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计量验证记录</w:t>
            </w:r>
          </w:p>
          <w:p w:rsidR="00D41715" w:rsidRDefault="00AE6825">
            <w:pPr>
              <w:ind w:firstLineChars="150" w:firstLine="315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被测参数技术要求：</w:t>
            </w:r>
            <w:r w:rsidR="001E6993" w:rsidRPr="00D90206">
              <w:rPr>
                <w:rFonts w:ascii="宋体" w:hAnsi="宋体" w:cs="宋体" w:hint="eastAsia"/>
                <w:kern w:val="0"/>
              </w:rPr>
              <w:t>≤</w:t>
            </w:r>
            <w:r w:rsidR="001E6993">
              <w:rPr>
                <w:rFonts w:ascii="宋体" w:hAnsi="宋体" w:cs="宋体" w:hint="eastAsia"/>
                <w:kern w:val="0"/>
              </w:rPr>
              <w:t>170</w:t>
            </w:r>
            <w:r w:rsidR="001E6993">
              <w:rPr>
                <w:rFonts w:hint="eastAsia"/>
              </w:rPr>
              <w:t>HB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 w:rsidR="001E6993">
              <w:rPr>
                <w:rFonts w:ascii="宋体" w:hAnsi="宋体" w:hint="eastAsia"/>
                <w:color w:val="000000" w:themeColor="text1"/>
                <w:szCs w:val="21"/>
              </w:rPr>
              <w:t xml:space="preserve">         </w:t>
            </w:r>
            <w:r w:rsidR="001E6993" w:rsidRPr="001E6993">
              <w:rPr>
                <w:rFonts w:hint="eastAsia"/>
                <w:color w:val="000000" w:themeColor="text1"/>
                <w:szCs w:val="21"/>
              </w:rPr>
              <w:t>测量范围</w:t>
            </w:r>
            <w:r w:rsidR="001E6993" w:rsidRPr="001E6993">
              <w:rPr>
                <w:rFonts w:hint="eastAsia"/>
                <w:color w:val="000000" w:themeColor="text1"/>
                <w:szCs w:val="21"/>
              </w:rPr>
              <w:t>（</w:t>
            </w:r>
            <w:r w:rsidR="001E6993" w:rsidRPr="001E6993">
              <w:rPr>
                <w:color w:val="000000" w:themeColor="text1"/>
                <w:szCs w:val="21"/>
              </w:rPr>
              <w:t>19-651</w:t>
            </w:r>
            <w:r w:rsidR="001E6993" w:rsidRPr="001E6993">
              <w:rPr>
                <w:rFonts w:hint="eastAsia"/>
                <w:color w:val="000000" w:themeColor="text1"/>
                <w:szCs w:val="21"/>
              </w:rPr>
              <w:t>）</w:t>
            </w:r>
            <w:r w:rsidR="001E6993" w:rsidRPr="001E6993">
              <w:rPr>
                <w:rFonts w:hint="eastAsia"/>
                <w:color w:val="000000" w:themeColor="text1"/>
                <w:szCs w:val="21"/>
              </w:rPr>
              <w:t>HB</w:t>
            </w:r>
          </w:p>
          <w:p w:rsidR="00D41715" w:rsidRDefault="001E6993" w:rsidP="0084094E">
            <w:pPr>
              <w:ind w:firstLineChars="300" w:firstLine="630"/>
              <w:rPr>
                <w:rFonts w:ascii="宋体" w:hAnsi="宋体"/>
                <w:color w:val="000000" w:themeColor="text1"/>
                <w:position w:val="-24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硬度计</w:t>
            </w:r>
            <w:r w:rsidR="00AE6825">
              <w:rPr>
                <w:rFonts w:ascii="宋体" w:hAnsi="宋体" w:hint="eastAsia"/>
                <w:bCs/>
                <w:color w:val="000000" w:themeColor="text1"/>
                <w:szCs w:val="21"/>
              </w:rPr>
              <w:t>分辨率</w:t>
            </w:r>
            <w:r w:rsidR="0084094E">
              <w:rPr>
                <w:rFonts w:ascii="宋体" w:hAnsi="宋体"/>
                <w:color w:val="000000" w:themeColor="text1"/>
                <w:szCs w:val="21"/>
              </w:rPr>
              <w:t>0.</w:t>
            </w:r>
            <w:r w:rsidR="0084094E">
              <w:rPr>
                <w:rFonts w:ascii="宋体" w:hAnsi="宋体" w:hint="eastAsia"/>
                <w:color w:val="000000" w:themeColor="text1"/>
                <w:szCs w:val="21"/>
              </w:rPr>
              <w:t>1HB</w:t>
            </w:r>
            <w:r w:rsidR="00AE6825">
              <w:rPr>
                <w:rFonts w:ascii="宋体" w:hAnsi="宋体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</w:t>
            </w:r>
            <w:r>
              <w:rPr>
                <w:rFonts w:hint="eastAsia"/>
                <w:color w:val="000000" w:themeColor="text1"/>
                <w:szCs w:val="21"/>
              </w:rPr>
              <w:t>满足要求。</w:t>
            </w:r>
          </w:p>
          <w:p w:rsidR="00D41715" w:rsidRDefault="00AE6825" w:rsidP="001E6993">
            <w:pPr>
              <w:ind w:firstLineChars="400" w:firstLine="84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满足要求。</w:t>
            </w:r>
            <w:r w:rsidR="001E6993">
              <w:rPr>
                <w:rFonts w:hint="eastAsia"/>
                <w:color w:val="000000" w:themeColor="text1"/>
                <w:szCs w:val="21"/>
              </w:rPr>
              <w:t xml:space="preserve">               </w:t>
            </w:r>
          </w:p>
          <w:p w:rsidR="00D41715" w:rsidRDefault="00AE6825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验证结论：</w:t>
            </w:r>
            <w:r>
              <w:rPr>
                <w:rFonts w:hint="eastAsia"/>
                <w:color w:val="000000" w:themeColor="text1"/>
              </w:rPr>
              <w:t xml:space="preserve">   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符</w:t>
            </w:r>
            <w:r>
              <w:rPr>
                <w:rFonts w:hint="eastAsia"/>
                <w:color w:val="000000" w:themeColor="text1"/>
                <w:szCs w:val="21"/>
              </w:rPr>
              <w:t>合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>有缺陷</w:t>
            </w:r>
            <w:r>
              <w:rPr>
                <w:rFonts w:hint="eastAsia"/>
                <w:color w:val="000000" w:themeColor="text1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>不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符</w:t>
            </w:r>
            <w:r>
              <w:rPr>
                <w:rFonts w:hint="eastAsia"/>
                <w:color w:val="000000" w:themeColor="text1"/>
                <w:szCs w:val="21"/>
              </w:rPr>
              <w:t>合</w:t>
            </w:r>
            <w:r>
              <w:rPr>
                <w:rFonts w:hint="eastAsia"/>
                <w:color w:val="000000" w:themeColor="text1"/>
                <w:szCs w:val="21"/>
              </w:rPr>
              <w:t xml:space="preserve">         </w:t>
            </w:r>
            <w:r>
              <w:rPr>
                <w:rFonts w:hint="eastAsia"/>
                <w:color w:val="000000" w:themeColor="text1"/>
                <w:szCs w:val="21"/>
              </w:rPr>
              <w:t>（注：在选项上打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  <w:r>
              <w:rPr>
                <w:rFonts w:hint="eastAsia"/>
                <w:color w:val="000000" w:themeColor="text1"/>
                <w:szCs w:val="21"/>
              </w:rPr>
              <w:t>，只选一项）</w:t>
            </w:r>
          </w:p>
          <w:p w:rsidR="00D41715" w:rsidRDefault="00D41715">
            <w:pPr>
              <w:rPr>
                <w:color w:val="000000" w:themeColor="text1"/>
                <w:szCs w:val="21"/>
              </w:rPr>
            </w:pPr>
          </w:p>
          <w:p w:rsidR="00D41715" w:rsidRDefault="0086644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验证人员签字：谢金明</w:t>
            </w:r>
            <w:r w:rsidR="00AE6825">
              <w:rPr>
                <w:rFonts w:hint="eastAsia"/>
                <w:color w:val="000000" w:themeColor="text1"/>
              </w:rPr>
              <w:t xml:space="preserve">                                      </w:t>
            </w:r>
            <w:r w:rsidR="00AE6825">
              <w:rPr>
                <w:rFonts w:hint="eastAsia"/>
                <w:color w:val="000000" w:themeColor="text1"/>
              </w:rPr>
              <w:t>验证</w:t>
            </w:r>
            <w:r w:rsidR="00AE6825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日期：</w:t>
            </w:r>
            <w:r w:rsidR="00AE6825" w:rsidRPr="001E6993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 w:rsidR="00AE6825" w:rsidRPr="001E6993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E6993" w:rsidRPr="001E6993"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 w:rsidR="00AE6825" w:rsidRPr="001E6993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E6993" w:rsidRPr="001E6993"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 w:rsidR="00AE6825" w:rsidRPr="001E699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E6825" w:rsidRPr="001E6993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41715">
        <w:trPr>
          <w:trHeight w:val="3132"/>
        </w:trPr>
        <w:tc>
          <w:tcPr>
            <w:tcW w:w="8930" w:type="dxa"/>
            <w:gridSpan w:val="9"/>
          </w:tcPr>
          <w:p w:rsidR="00D41715" w:rsidRDefault="00AE6825">
            <w:r>
              <w:rPr>
                <w:rFonts w:hint="eastAsia"/>
              </w:rPr>
              <w:t>认证审核记录：</w:t>
            </w:r>
          </w:p>
          <w:p w:rsidR="00D41715" w:rsidRDefault="00AE682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D41715" w:rsidRDefault="00AE682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D41715" w:rsidRDefault="00AE682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D41715" w:rsidRDefault="00AE682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测量设备已经检定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:rsidR="00D41715" w:rsidRDefault="00AE682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D41715" w:rsidRDefault="00D41715"/>
          <w:p w:rsidR="00D41715" w:rsidRDefault="00AE6825">
            <w:r>
              <w:rPr>
                <w:rFonts w:hint="eastAsia"/>
              </w:rPr>
              <w:t>审核员意见：</w:t>
            </w:r>
          </w:p>
          <w:p w:rsidR="00D41715" w:rsidRDefault="00D41715"/>
          <w:p w:rsidR="00D41715" w:rsidRDefault="00AE682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D41715" w:rsidRDefault="00D41715">
            <w:pPr>
              <w:rPr>
                <w:szCs w:val="21"/>
              </w:rPr>
            </w:pPr>
          </w:p>
        </w:tc>
      </w:tr>
    </w:tbl>
    <w:p w:rsidR="00D41715" w:rsidRDefault="00D41715">
      <w:pPr>
        <w:rPr>
          <w:rFonts w:ascii="Times New Roman" w:eastAsia="宋体" w:hAnsi="Times New Roman" w:cs="Times New Roman"/>
          <w:szCs w:val="21"/>
        </w:rPr>
      </w:pPr>
    </w:p>
    <w:sectPr w:rsidR="00D41715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B9" w:rsidRDefault="00E52CB9">
      <w:r>
        <w:separator/>
      </w:r>
    </w:p>
  </w:endnote>
  <w:endnote w:type="continuationSeparator" w:id="0">
    <w:p w:rsidR="00E52CB9" w:rsidRDefault="00E5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D41715" w:rsidRDefault="00AE682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EE8" w:rsidRPr="007F0EE8">
          <w:rPr>
            <w:noProof/>
            <w:lang w:val="zh-CN"/>
          </w:rPr>
          <w:t>1</w:t>
        </w:r>
        <w:r>
          <w:fldChar w:fldCharType="end"/>
        </w:r>
      </w:p>
    </w:sdtContent>
  </w:sdt>
  <w:p w:rsidR="00D41715" w:rsidRDefault="00D417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B9" w:rsidRDefault="00E52CB9">
      <w:r>
        <w:separator/>
      </w:r>
    </w:p>
  </w:footnote>
  <w:footnote w:type="continuationSeparator" w:id="0">
    <w:p w:rsidR="00E52CB9" w:rsidRDefault="00E52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715" w:rsidRDefault="00AE6825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41715" w:rsidRDefault="00A905B7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9525" b="5715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D41715" w:rsidRDefault="00AE6825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:rsidR="00D41715" w:rsidRDefault="00AE6825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15XvwEAAEsDAAAOAAAAZHJzL2Uyb0RvYy54bWysU8GO0zAQvSPxD5bvNG26RSVquhKsymUF&#10;SAsf4DpOYmF7LI+3SX8A/oATF+58V79jx07pLnBD5DCxM2+e571xNtejNeygAmpwNV/M5pwpJ6HR&#10;rqv5p4+7F2vOMArXCANO1fyokF9vnz/bDL5SJfRgGhUYkTisBl/zPkZfFQXKXlmBM/DKUbKFYEWk&#10;beiKJoiB2K0pyvn8ZTFAaHwAqRDp682U5NvM37ZKxvdtiyoyU3PqLeYYctynWGw3ouqC8L2W5zbE&#10;P3RhhXZ06IXqRkTB7oP+i8pqGQChjTMJtoC21VJlDaRmMf9DzV0vvMpayBz0F5vw/9HKd4cPgemm&#10;5iVnTlga0enb19P3n6cfX9gi2TN4rAh15wkXx9cw0pizVPS3ID8jQYonmKkACZ3sGNtg05uEMiqk&#10;CRwvrqsxMpnY1sv1slxxJil3tSyvlqt0bvFY7QPGtwosS4uaB5pq7kAcbjFO0F+QdBiC0c1OG5M3&#10;odu/MYEdBN2AXX7O7L/BjGNDzV+tqI9U5SDVT9TGnRVOopLWOO5HSqblHpojOXPvg+56ai57lg2h&#10;iWUV59uVrsTTfSZ9/Ae2DwAAAP//AwBQSwMEFAAGAAgAAAAhAABs2yjeAAAACAEAAA8AAABkcnMv&#10;ZG93bnJldi54bWxMj8FOwzAQRO9I/IO1SNyoQylxFOJUCIlLD0gUSjm68RJHjddR7LTh71lOcNvR&#10;jGbeVuvZ9+KEY+wCabhdZCCQmmA7ajW8vz3fFCBiMmRNHwg1fGOEdX15UZnShjO94mmbWsElFEuj&#10;waU0lFLGxqE3cREGJPa+wuhNYjm20o7mzOW+l8ssy6U3HfGCMwM+OWyO28lrwGI3fb6kqaN97tzx&#10;Q2322W6j9fXV/PgAIuGc/sLwi8/oUDPTIUxko+g13CvF6EnD6g4E+0Wu+DhoUMsVyLqS/x+ofwAA&#10;AP//AwBQSwECLQAUAAYACAAAACEAtoM4kv4AAADhAQAAEwAAAAAAAAAAAAAAAAAAAAAAW0NvbnRl&#10;bnRfVHlwZXNdLnhtbFBLAQItABQABgAIAAAAIQA4/SH/1gAAAJQBAAALAAAAAAAAAAAAAAAAAC8B&#10;AABfcmVscy8ucmVsc1BLAQItABQABgAIAAAAIQDD815XvwEAAEsDAAAOAAAAAAAAAAAAAAAAAC4C&#10;AABkcnMvZTJvRG9jLnhtbFBLAQItABQABgAIAAAAIQAAbNso3gAAAAgBAAAPAAAAAAAAAAAAAAAA&#10;ABkEAABkcnMvZG93bnJldi54bWxQSwUGAAAAAAQABADzAAAAJAUAAAAA&#10;" stroked="f">
              <v:path arrowok="t"/>
              <v:textbox>
                <w:txbxContent>
                  <w:p w:rsidR="00D41715" w:rsidRDefault="00AE6825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1"/>
                      </w:rPr>
                      <w:t>和</w:t>
                    </w:r>
                    <w:proofErr w:type="gramEnd"/>
                  </w:p>
                  <w:p w:rsidR="00D41715" w:rsidRDefault="00AE6825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AE682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41715" w:rsidRDefault="00AE6825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41715" w:rsidRDefault="00A905B7"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38099</wp:posOffset>
              </wp:positionV>
              <wp:extent cx="5400675" cy="0"/>
              <wp:effectExtent l="0" t="0" r="9525" b="19050"/>
              <wp:wrapNone/>
              <wp:docPr id="3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3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zTzgEAAGgDAAAOAAAAZHJzL2Uyb0RvYy54bWysU0uOEzEQ3SNxB8t70pkMAaaVziwmGjYj&#10;iDRwgIrb7rbwTy6T7lyCCyCxgxVL9tyG4RhTdj4wsEP0omS7nl/5vapeXI7WsK2MqL1r+Nlkypl0&#10;wrfadQ1/++b6yQvOMIFrwXgnG76TyC+Xjx8thlDLme+9aWVkROKwHkLD+5RCXVUoemkBJz5IR0nl&#10;o4VE29hVbYSB2K2pZtPps2rwsQ3RC4lIp6t9ki8Lv1JSpNdKoUzMNJzelkqMJW5yrJYLqLsIodfi&#10;8Az4h1dY0I6KnqhWkIC9j/ovKqtF9OhVmghvK6+UFrJoIDVn0z/U3PYQZNFC5mA42YT/j1a82q4j&#10;023DzzlzYKlFdx+//fjw+ef3TxTvvn5h59mkIWBN2Cu3jlmmGN1tuPHiHVKuepDMGwx72KiizXDS&#10;ycZi+u5kuhwTE3Q4f0ptfD7nTBxzFdTHiyFieim9ZXnRcKNd9gNq2N5gyqWhPkLysfPX2pjSU+PY&#10;0PCL+SwzA02WMpBoaQNpRddxBqajkRUpFkb0Rrf5dubB2G2uTGRbyGNTvmwCVXsAy6VXgP0eV1IH&#10;mHEHW/ZOZE82vt2t49EuamfhO4xenpff9+X2rx9keQ8AAP//AwBQSwMEFAAGAAgAAAAhAAvzaXza&#10;AAAABQEAAA8AAABkcnMvZG93bnJldi54bWxMj8FOwzAQRO9I/IO1SFyq1qGgqE3jVAjIjQsF1Os2&#10;XpKIeJ3Gbhv4epZe4Dia0cybfD26Th1pCK1nAzezBBRx5W3LtYG313K6ABUissXOMxn4ogDr4vIi&#10;x8z6E7/QcRNrJSUcMjTQxNhnWoeqIYdh5nti8T784DCKHGptBzxJuev0PElS7bBlWWiwp4eGqs/N&#10;wRkI5Tvty+9JNUm2t7Wn+f7x+QmNub4a71egIo3xLwy/+IIOhTDt/IFtUJ2B6VKCBlI5JO7ibpmC&#10;2p21LnL9n774AQAA//8DAFBLAQItABQABgAIAAAAIQC2gziS/gAAAOEBAAATAAAAAAAAAAAAAAAA&#10;AAAAAABbQ29udGVudF9UeXBlc10ueG1sUEsBAi0AFAAGAAgAAAAhADj9If/WAAAAlAEAAAsAAAAA&#10;AAAAAAAAAAAALwEAAF9yZWxzLy5yZWxzUEsBAi0AFAAGAAgAAAAhAHKOfNPOAQAAaAMAAA4AAAAA&#10;AAAAAAAAAAAALgIAAGRycy9lMm9Eb2MueG1sUEsBAi0AFAAGAAgAAAAhAAvzaXzaAAAABQEAAA8A&#10;AAAAAAAAAAAAAAAAKAQAAGRycy9kb3ducmV2LnhtbFBLBQYAAAAABAAEAPMAAAAvBQAAAAA=&#10;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ED"/>
    <w:rsid w:val="00011C04"/>
    <w:rsid w:val="00050965"/>
    <w:rsid w:val="00133E54"/>
    <w:rsid w:val="00162FFC"/>
    <w:rsid w:val="00185271"/>
    <w:rsid w:val="001E4C67"/>
    <w:rsid w:val="001E6993"/>
    <w:rsid w:val="00250AA7"/>
    <w:rsid w:val="00286D04"/>
    <w:rsid w:val="002E637F"/>
    <w:rsid w:val="0034250A"/>
    <w:rsid w:val="003C0BC5"/>
    <w:rsid w:val="003C1908"/>
    <w:rsid w:val="003F1454"/>
    <w:rsid w:val="003F5748"/>
    <w:rsid w:val="004B5271"/>
    <w:rsid w:val="00504097"/>
    <w:rsid w:val="00545E0C"/>
    <w:rsid w:val="00554315"/>
    <w:rsid w:val="005F1F2C"/>
    <w:rsid w:val="006072F6"/>
    <w:rsid w:val="00634E13"/>
    <w:rsid w:val="00663751"/>
    <w:rsid w:val="006668BD"/>
    <w:rsid w:val="006A6E9A"/>
    <w:rsid w:val="00723252"/>
    <w:rsid w:val="00734987"/>
    <w:rsid w:val="00780055"/>
    <w:rsid w:val="0078189A"/>
    <w:rsid w:val="00784DEA"/>
    <w:rsid w:val="007952A8"/>
    <w:rsid w:val="007B2BBE"/>
    <w:rsid w:val="007C0B19"/>
    <w:rsid w:val="007D5F22"/>
    <w:rsid w:val="007F02AB"/>
    <w:rsid w:val="007F0EE8"/>
    <w:rsid w:val="0080377F"/>
    <w:rsid w:val="0080524A"/>
    <w:rsid w:val="0084094E"/>
    <w:rsid w:val="008526DE"/>
    <w:rsid w:val="00863569"/>
    <w:rsid w:val="00866445"/>
    <w:rsid w:val="00875194"/>
    <w:rsid w:val="008C63AD"/>
    <w:rsid w:val="00917281"/>
    <w:rsid w:val="009475DA"/>
    <w:rsid w:val="00957ADA"/>
    <w:rsid w:val="009B5D63"/>
    <w:rsid w:val="009C6468"/>
    <w:rsid w:val="009E059D"/>
    <w:rsid w:val="00A47053"/>
    <w:rsid w:val="00A905B7"/>
    <w:rsid w:val="00A91CDC"/>
    <w:rsid w:val="00AB0898"/>
    <w:rsid w:val="00AD21F7"/>
    <w:rsid w:val="00AE6825"/>
    <w:rsid w:val="00AF284A"/>
    <w:rsid w:val="00B13EA2"/>
    <w:rsid w:val="00B92F82"/>
    <w:rsid w:val="00B942D1"/>
    <w:rsid w:val="00C643B4"/>
    <w:rsid w:val="00D07B46"/>
    <w:rsid w:val="00D41715"/>
    <w:rsid w:val="00D772D0"/>
    <w:rsid w:val="00D87CED"/>
    <w:rsid w:val="00DB3D48"/>
    <w:rsid w:val="00DE2C42"/>
    <w:rsid w:val="00E15404"/>
    <w:rsid w:val="00E30FEF"/>
    <w:rsid w:val="00E52CB9"/>
    <w:rsid w:val="00E66BC1"/>
    <w:rsid w:val="00E76A36"/>
    <w:rsid w:val="00E83715"/>
    <w:rsid w:val="00F32A8C"/>
    <w:rsid w:val="00F6099A"/>
    <w:rsid w:val="00F62506"/>
    <w:rsid w:val="00FB458D"/>
    <w:rsid w:val="00FE70F4"/>
    <w:rsid w:val="05C53CC8"/>
    <w:rsid w:val="06B6206D"/>
    <w:rsid w:val="0AB26122"/>
    <w:rsid w:val="0D7D3331"/>
    <w:rsid w:val="13F03DB7"/>
    <w:rsid w:val="14ED666A"/>
    <w:rsid w:val="200265F0"/>
    <w:rsid w:val="22335E64"/>
    <w:rsid w:val="223503F0"/>
    <w:rsid w:val="2BC55F53"/>
    <w:rsid w:val="2F286A34"/>
    <w:rsid w:val="34B279C1"/>
    <w:rsid w:val="3C9B18E8"/>
    <w:rsid w:val="3FDC0C3C"/>
    <w:rsid w:val="43C20CCF"/>
    <w:rsid w:val="478D6815"/>
    <w:rsid w:val="47E155DF"/>
    <w:rsid w:val="49286765"/>
    <w:rsid w:val="4C1648D7"/>
    <w:rsid w:val="4DF9236A"/>
    <w:rsid w:val="4FA722FD"/>
    <w:rsid w:val="54AC56F7"/>
    <w:rsid w:val="5A2C6A78"/>
    <w:rsid w:val="5B32254C"/>
    <w:rsid w:val="613D6C31"/>
    <w:rsid w:val="6C1C3AFC"/>
    <w:rsid w:val="6D4C73C4"/>
    <w:rsid w:val="6F8F3BB6"/>
    <w:rsid w:val="70491925"/>
    <w:rsid w:val="712F327E"/>
    <w:rsid w:val="797F1CBD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565</Characters>
  <Application>Microsoft Office Word</Application>
  <DocSecurity>0</DocSecurity>
  <Lines>4</Lines>
  <Paragraphs>1</Paragraphs>
  <ScaleCrop>false</ScaleCrop>
  <Company>微软公司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</cp:lastModifiedBy>
  <cp:revision>10</cp:revision>
  <cp:lastPrinted>2019-11-14T07:27:00Z</cp:lastPrinted>
  <dcterms:created xsi:type="dcterms:W3CDTF">2019-11-13T12:25:00Z</dcterms:created>
  <dcterms:modified xsi:type="dcterms:W3CDTF">2019-11-14T07:37:00Z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