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r>
        <w:rPr>
          <w:rFonts w:hint="eastAsia" w:ascii="楷体" w:hAnsi="楷体" w:eastAsia="楷体"/>
          <w:color w:val="000000"/>
          <w:sz w:val="28"/>
          <w:szCs w:val="28"/>
          <w:u w:val="thick"/>
        </w:rPr>
        <w:t xml:space="preserve"> </w:t>
      </w:r>
      <w:bookmarkStart w:id="0" w:name="合同编号"/>
      <w:r>
        <w:rPr>
          <w:rFonts w:hint="eastAsia" w:ascii="楷体" w:hAnsi="楷体" w:eastAsia="楷体"/>
          <w:color w:val="000000"/>
          <w:sz w:val="28"/>
          <w:szCs w:val="28"/>
          <w:u w:val="thick"/>
        </w:rPr>
        <w:t>0838-2021-Q</w:t>
      </w:r>
      <w:bookmarkEnd w:id="0"/>
      <w:r>
        <w:rPr>
          <w:rFonts w:hint="eastAsia" w:ascii="楷体" w:hAnsi="楷体" w:eastAsia="楷体"/>
          <w:color w:val="000000"/>
          <w:sz w:val="28"/>
          <w:szCs w:val="28"/>
          <w:u w:val="thick"/>
        </w:rPr>
        <w:t xml:space="preserve"> </w:t>
      </w:r>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 xml:space="preserve">受审核方： </w:t>
      </w:r>
      <w:r>
        <w:rPr>
          <w:rFonts w:hint="eastAsia" w:ascii="楷体" w:hAnsi="楷体" w:eastAsia="楷体"/>
          <w:b/>
          <w:color w:val="000000"/>
          <w:sz w:val="32"/>
          <w:szCs w:val="32"/>
          <w:u w:val="single"/>
        </w:rPr>
        <w:t xml:space="preserve"> </w:t>
      </w:r>
      <w:bookmarkStart w:id="1" w:name="组织名称"/>
      <w:r>
        <w:rPr>
          <w:rFonts w:hint="eastAsia" w:ascii="楷体" w:hAnsi="楷体" w:eastAsia="楷体"/>
          <w:b/>
          <w:color w:val="000000"/>
          <w:sz w:val="32"/>
          <w:szCs w:val="32"/>
          <w:u w:val="single"/>
        </w:rPr>
        <w:t>河北万松标牌有限公司</w:t>
      </w:r>
      <w:bookmarkEnd w:id="1"/>
      <w:r>
        <w:rPr>
          <w:rFonts w:hint="eastAsia" w:ascii="楷体" w:hAnsi="楷体" w:eastAsia="楷体"/>
          <w:b/>
          <w:color w:val="000000"/>
          <w:sz w:val="32"/>
          <w:szCs w:val="32"/>
          <w:u w:val="single"/>
        </w:rPr>
        <w:t xml:space="preserve"> </w:t>
      </w:r>
      <w:r>
        <w:rPr>
          <w:rFonts w:hint="eastAsia" w:ascii="楷体" w:hAnsi="楷体" w:eastAsia="楷体"/>
          <w:b/>
          <w:color w:val="000000"/>
          <w:sz w:val="32"/>
          <w:szCs w:val="32"/>
        </w:rPr>
        <w:t xml:space="preserve">    </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2891" w:firstLineChars="9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431" w:type="dxa"/>
            <w:tcMar>
              <w:left w:w="113" w:type="dxa"/>
            </w:tcMar>
          </w:tcPr>
          <w:p>
            <w:pPr>
              <w:rPr>
                <w:szCs w:val="21"/>
              </w:rPr>
            </w:pPr>
            <w:bookmarkStart w:id="8" w:name="审核日期"/>
            <w:r>
              <w:rPr>
                <w:rFonts w:hint="eastAsia" w:ascii="宋体"/>
                <w:b/>
                <w:color w:val="000000"/>
                <w:szCs w:val="21"/>
              </w:rPr>
              <w:t>2021年08月10日 上午至2021年08月10日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6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7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r>
              <w:rPr>
                <w:rFonts w:hint="eastAsia" w:ascii="宋体" w:hAnsi="宋体"/>
                <w:b/>
                <w:color w:val="000000"/>
                <w:szCs w:val="21"/>
              </w:rPr>
              <w:t xml:space="preserve">  </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r>
              <w:rPr>
                <w:rFonts w:hint="eastAsia" w:ascii="宋体" w:hAnsi="宋体"/>
                <w:b/>
                <w:color w:val="000000"/>
                <w:szCs w:val="21"/>
              </w:rPr>
              <w:t xml:space="preserve">    </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 xml:space="preserve">□GB/T28001-2011  </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 xml:space="preserve">ISO45001：2018 </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  □ 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w:t>
            </w:r>
            <w:r>
              <w:rPr>
                <w:rFonts w:hint="eastAsia" w:ascii="宋体" w:hAnsi="宋体"/>
                <w:b/>
                <w:color w:val="000000"/>
                <w:szCs w:val="21"/>
              </w:rPr>
              <w:t xml:space="preserve"> </w:t>
            </w:r>
            <w:r>
              <w:rPr>
                <w:rFonts w:hint="eastAsia" w:ascii="宋体" w:hAnsi="宋体"/>
                <w:b/>
                <w:color w:val="000000"/>
                <w:szCs w:val="21"/>
                <w:lang w:val="de-DE"/>
              </w:rPr>
              <w:t>□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auto"/>
                <w:szCs w:val="21"/>
              </w:rPr>
            </w:pPr>
            <w:r>
              <w:rPr>
                <w:rFonts w:hint="eastAsia" w:ascii="宋体"/>
                <w:b/>
                <w:color w:val="auto"/>
                <w:szCs w:val="21"/>
              </w:rPr>
              <w:sym w:font="Wingdings 2" w:char="0052"/>
            </w:r>
            <w:r>
              <w:rPr>
                <w:rFonts w:hint="eastAsia" w:ascii="宋体"/>
                <w:b/>
                <w:color w:val="auto"/>
                <w:szCs w:val="21"/>
              </w:rPr>
              <w:t>现场审核   □远程审核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hint="eastAsia" w:ascii="华文宋体" w:hAnsi="华文宋体" w:eastAsia="华文宋体"/>
                <w:b/>
                <w:bCs/>
                <w:color w:val="auto"/>
                <w:szCs w:val="21"/>
                <w:lang w:val="en-US" w:eastAsia="zh-CN"/>
              </w:rPr>
            </w:pPr>
            <w:r>
              <w:rPr>
                <w:rFonts w:hint="eastAsia" w:ascii="华文宋体" w:hAnsi="华文宋体" w:eastAsia="华文宋体"/>
                <w:b/>
                <w:bCs/>
                <w:color w:val="auto"/>
                <w:szCs w:val="21"/>
                <w:lang w:val="en-US" w:eastAsia="zh-CN"/>
              </w:rPr>
              <w:t>注册/经营地址：任丘市怡园小区门市房7号；</w:t>
            </w:r>
          </w:p>
          <w:p>
            <w:pPr>
              <w:rPr>
                <w:rFonts w:ascii="宋体"/>
                <w:b/>
                <w:color w:val="auto"/>
                <w:szCs w:val="21"/>
              </w:rPr>
            </w:pPr>
            <w:r>
              <w:rPr>
                <w:rFonts w:hint="eastAsia" w:ascii="华文宋体" w:hAnsi="华文宋体" w:eastAsia="华文宋体"/>
                <w:b/>
                <w:bCs/>
                <w:color w:val="auto"/>
                <w:szCs w:val="21"/>
                <w:lang w:val="en-US" w:eastAsia="zh-CN"/>
              </w:rPr>
              <w:t>生产地址：</w:t>
            </w:r>
            <w:r>
              <w:rPr>
                <w:rFonts w:hint="eastAsia"/>
                <w:b/>
                <w:bCs/>
                <w:color w:val="auto"/>
                <w:szCs w:val="21"/>
                <w:lang w:val="en-US" w:eastAsia="zh-CN"/>
              </w:rPr>
              <w:t>河北省任丘市辛中译边渡口村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刘红杰</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2021-N1QMS-1281767</w:t>
            </w:r>
          </w:p>
        </w:tc>
        <w:tc>
          <w:tcPr>
            <w:tcW w:w="1140" w:type="dxa"/>
            <w:vAlign w:val="center"/>
          </w:tcPr>
          <w:p>
            <w:pPr>
              <w:spacing w:line="240" w:lineRule="exact"/>
              <w:jc w:val="center"/>
              <w:rPr>
                <w:b/>
                <w:color w:val="000000"/>
                <w:szCs w:val="21"/>
              </w:rPr>
            </w:pPr>
            <w:r>
              <w:rPr>
                <w:b/>
                <w:color w:val="000000"/>
                <w:szCs w:val="21"/>
              </w:rPr>
              <w:t>17.12.05</w:t>
            </w:r>
          </w:p>
        </w:tc>
        <w:tc>
          <w:tcPr>
            <w:tcW w:w="1088" w:type="dxa"/>
            <w:vAlign w:val="center"/>
          </w:tcPr>
          <w:p>
            <w:pPr>
              <w:spacing w:line="240" w:lineRule="exact"/>
              <w:jc w:val="center"/>
              <w:rPr>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河北万松标牌有限公司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任丘市怡园小区门市房7号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062500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r>
              <w:rPr>
                <w:rFonts w:ascii="宋体"/>
                <w:b/>
                <w:color w:val="000000"/>
                <w:szCs w:val="21"/>
              </w:rPr>
              <w:t>任丘市怡园小区门市房7号</w:t>
            </w:r>
            <w:bookmarkEnd w:id="27"/>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8" w:name="办公邮编"/>
            <w:r>
              <w:rPr>
                <w:rFonts w:ascii="宋体"/>
                <w:b/>
                <w:color w:val="000000"/>
                <w:szCs w:val="21"/>
              </w:rPr>
              <w:t>062500</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9" w:name="联系人"/>
            <w:r>
              <w:rPr>
                <w:rFonts w:ascii="宋体"/>
                <w:b/>
                <w:color w:val="000000"/>
                <w:szCs w:val="21"/>
              </w:rPr>
              <w:t>李艳红</w:t>
            </w:r>
            <w:bookmarkEnd w:id="29"/>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0" w:name="联系人手机"/>
            <w:r>
              <w:rPr>
                <w:rFonts w:ascii="宋体"/>
                <w:b/>
                <w:color w:val="000000"/>
                <w:szCs w:val="21"/>
              </w:rPr>
              <w:t>19833781028</w:t>
            </w:r>
            <w:bookmarkEnd w:id="30"/>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1" w:name="联系人传真"/>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2" w:name="法人"/>
            <w:r>
              <w:rPr>
                <w:rFonts w:ascii="宋体"/>
                <w:b/>
                <w:color w:val="000000"/>
                <w:szCs w:val="21"/>
              </w:rPr>
              <w:t>商秀兰</w:t>
            </w:r>
            <w:bookmarkEnd w:id="32"/>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3" w:name="管理者代表"/>
            <w:r>
              <w:rPr>
                <w:rFonts w:ascii="宋体"/>
                <w:b/>
                <w:color w:val="000000"/>
                <w:szCs w:val="21"/>
              </w:rPr>
              <w:t>李艳红</w:t>
            </w:r>
            <w:bookmarkEnd w:id="33"/>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bookmarkStart w:id="34" w:name="审核范围"/>
            <w:r>
              <w:rPr>
                <w:rFonts w:hint="eastAsia" w:ascii="宋体" w:hAnsi="宋体" w:cs="宋体"/>
                <w:color w:val="000000"/>
                <w:kern w:val="0"/>
                <w:szCs w:val="21"/>
              </w:rPr>
              <w:t>标牌的制造</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ascii="宋体" w:hAnsi="宋体" w:eastAsia="宋体" w:cs="宋体"/>
                <w:color w:val="000000"/>
                <w:sz w:val="24"/>
                <w:szCs w:val="24"/>
                <w:bdr w:val="single" w:sz="4" w:space="0"/>
              </w:rPr>
              <w:t>选择原材料</w:t>
            </w:r>
            <w:r>
              <w:rPr>
                <w:rFonts w:hint="eastAsia" w:ascii="宋体" w:hAnsi="宋体" w:eastAsia="宋体" w:cs="宋体"/>
                <w:color w:val="000000"/>
                <w:sz w:val="24"/>
                <w:szCs w:val="24"/>
              </w:rPr>
              <w:t>-</w:t>
            </w:r>
            <w:r>
              <w:rPr>
                <w:rFonts w:hint="eastAsia" w:ascii="宋体" w:hAnsi="宋体" w:cs="宋体"/>
                <w:color w:val="000000"/>
                <w:sz w:val="24"/>
                <w:szCs w:val="24"/>
                <w:lang w:val="en-US" w:eastAsia="zh-CN"/>
              </w:rPr>
              <w:t>-&gt;</w:t>
            </w:r>
            <w:r>
              <w:rPr>
                <w:rFonts w:hint="eastAsia" w:ascii="宋体" w:hAnsi="宋体" w:eastAsia="宋体" w:cs="宋体"/>
                <w:color w:val="000000"/>
                <w:sz w:val="24"/>
                <w:szCs w:val="24"/>
                <w:bdr w:val="single" w:sz="4" w:space="0"/>
              </w:rPr>
              <w:t>剪裁</w:t>
            </w:r>
            <w:r>
              <w:rPr>
                <w:rFonts w:hint="eastAsia" w:ascii="宋体" w:hAnsi="宋体" w:eastAsia="宋体" w:cs="宋体"/>
                <w:color w:val="000000"/>
                <w:sz w:val="24"/>
                <w:szCs w:val="24"/>
              </w:rPr>
              <w:t>-</w:t>
            </w:r>
            <w:r>
              <w:rPr>
                <w:rFonts w:hint="eastAsia" w:ascii="宋体" w:hAnsi="宋体" w:cs="宋体"/>
                <w:color w:val="000000"/>
                <w:sz w:val="24"/>
                <w:szCs w:val="24"/>
                <w:lang w:val="en-US" w:eastAsia="zh-CN"/>
              </w:rPr>
              <w:t>-&gt;</w:t>
            </w:r>
            <w:r>
              <w:rPr>
                <w:rFonts w:hint="eastAsia" w:ascii="宋体" w:hAnsi="宋体" w:eastAsia="宋体" w:cs="宋体"/>
                <w:color w:val="000000"/>
                <w:sz w:val="24"/>
                <w:szCs w:val="24"/>
                <w:bdr w:val="single" w:sz="4" w:space="0"/>
              </w:rPr>
              <w:t>刷漆</w:t>
            </w:r>
            <w:r>
              <w:rPr>
                <w:rFonts w:hint="eastAsia" w:ascii="宋体" w:hAnsi="宋体" w:eastAsia="宋体" w:cs="宋体"/>
                <w:color w:val="000000"/>
                <w:sz w:val="24"/>
                <w:szCs w:val="24"/>
              </w:rPr>
              <w:t>-</w:t>
            </w:r>
            <w:r>
              <w:rPr>
                <w:rFonts w:hint="eastAsia" w:ascii="宋体" w:hAnsi="宋体" w:cs="宋体"/>
                <w:color w:val="000000"/>
                <w:sz w:val="24"/>
                <w:szCs w:val="24"/>
                <w:lang w:val="en-US" w:eastAsia="zh-CN"/>
              </w:rPr>
              <w:t>-&gt;</w:t>
            </w:r>
            <w:r>
              <w:rPr>
                <w:rFonts w:hint="eastAsia" w:ascii="宋体" w:hAnsi="宋体" w:eastAsia="宋体" w:cs="宋体"/>
                <w:color w:val="000000"/>
                <w:sz w:val="24"/>
                <w:szCs w:val="24"/>
                <w:bdr w:val="single" w:sz="4" w:space="0"/>
              </w:rPr>
              <w:t>丝网印刷</w:t>
            </w:r>
            <w:r>
              <w:rPr>
                <w:rFonts w:hint="eastAsia" w:ascii="宋体" w:hAnsi="宋体" w:eastAsia="宋体" w:cs="宋体"/>
                <w:color w:val="000000"/>
                <w:sz w:val="24"/>
                <w:szCs w:val="24"/>
              </w:rPr>
              <w:t>-</w:t>
            </w:r>
            <w:r>
              <w:rPr>
                <w:rFonts w:hint="eastAsia" w:ascii="宋体" w:hAnsi="宋体" w:cs="宋体"/>
                <w:color w:val="000000"/>
                <w:sz w:val="24"/>
                <w:szCs w:val="24"/>
                <w:lang w:val="en-US" w:eastAsia="zh-CN"/>
              </w:rPr>
              <w:t>-&gt;</w:t>
            </w:r>
            <w:r>
              <w:rPr>
                <w:rFonts w:hint="eastAsia" w:ascii="宋体" w:hAnsi="宋体" w:eastAsia="宋体" w:cs="宋体"/>
                <w:color w:val="000000"/>
                <w:sz w:val="24"/>
                <w:szCs w:val="24"/>
                <w:bdr w:val="single" w:sz="4" w:space="0"/>
              </w:rPr>
              <w:t>喷绘</w:t>
            </w:r>
            <w:r>
              <w:rPr>
                <w:rFonts w:hint="eastAsia" w:ascii="宋体" w:hAnsi="宋体" w:eastAsia="宋体" w:cs="宋体"/>
                <w:color w:val="000000"/>
                <w:sz w:val="24"/>
                <w:szCs w:val="24"/>
              </w:rPr>
              <w:t>-</w:t>
            </w:r>
            <w:r>
              <w:rPr>
                <w:rFonts w:hint="eastAsia" w:ascii="宋体" w:hAnsi="宋体" w:cs="宋体"/>
                <w:color w:val="000000"/>
                <w:sz w:val="24"/>
                <w:szCs w:val="24"/>
                <w:lang w:val="en-US" w:eastAsia="zh-CN"/>
              </w:rPr>
              <w:t>-&gt;</w:t>
            </w:r>
            <w:r>
              <w:rPr>
                <w:rFonts w:hint="eastAsia" w:ascii="宋体" w:hAnsi="宋体" w:eastAsia="宋体" w:cs="宋体"/>
                <w:color w:val="000000"/>
                <w:sz w:val="24"/>
                <w:szCs w:val="24"/>
                <w:bdr w:val="single" w:sz="4" w:space="0"/>
              </w:rPr>
              <w:t>覆膜</w:t>
            </w:r>
            <w:r>
              <w:rPr>
                <w:rFonts w:hint="eastAsia" w:ascii="宋体" w:hAnsi="宋体" w:eastAsia="宋体" w:cs="宋体"/>
                <w:color w:val="000000"/>
                <w:sz w:val="24"/>
                <w:szCs w:val="24"/>
              </w:rPr>
              <w:t>-</w:t>
            </w:r>
            <w:r>
              <w:rPr>
                <w:rFonts w:hint="eastAsia" w:ascii="宋体" w:hAnsi="宋体" w:cs="宋体"/>
                <w:color w:val="000000"/>
                <w:sz w:val="24"/>
                <w:szCs w:val="24"/>
                <w:lang w:val="en-US" w:eastAsia="zh-CN"/>
              </w:rPr>
              <w:t>-&gt;</w:t>
            </w:r>
            <w:r>
              <w:rPr>
                <w:rFonts w:hint="eastAsia" w:ascii="宋体" w:hAnsi="宋体" w:eastAsia="宋体" w:cs="宋体"/>
                <w:color w:val="000000"/>
                <w:sz w:val="24"/>
                <w:szCs w:val="24"/>
                <w:bdr w:val="single" w:sz="4" w:space="0"/>
              </w:rPr>
              <w:t>打眼</w:t>
            </w:r>
            <w:r>
              <w:rPr>
                <w:rFonts w:hint="eastAsia" w:ascii="宋体" w:hAnsi="宋体" w:eastAsia="宋体" w:cs="宋体"/>
                <w:color w:val="000000"/>
                <w:sz w:val="24"/>
                <w:szCs w:val="24"/>
              </w:rPr>
              <w:t>-</w:t>
            </w:r>
            <w:r>
              <w:rPr>
                <w:rFonts w:hint="eastAsia" w:ascii="宋体" w:hAnsi="宋体" w:cs="宋体"/>
                <w:color w:val="000000"/>
                <w:sz w:val="24"/>
                <w:szCs w:val="24"/>
                <w:lang w:val="en-US" w:eastAsia="zh-CN"/>
              </w:rPr>
              <w:t>-&gt;检验--&gt;</w:t>
            </w:r>
            <w:r>
              <w:rPr>
                <w:rFonts w:hint="eastAsia" w:ascii="宋体" w:hAnsi="宋体" w:eastAsia="宋体" w:cs="宋体"/>
                <w:color w:val="000000"/>
                <w:sz w:val="24"/>
                <w:szCs w:val="24"/>
                <w:bdr w:val="single" w:sz="4" w:space="0"/>
              </w:rPr>
              <w:t>包装</w:t>
            </w:r>
            <w:r>
              <w:rPr>
                <w:rFonts w:hint="eastAsia" w:ascii="宋体" w:hAnsi="宋体" w:cs="宋体"/>
                <w:color w:val="000000"/>
                <w:sz w:val="24"/>
                <w:szCs w:val="24"/>
                <w:lang w:val="en-US" w:eastAsia="zh-CN"/>
              </w:rPr>
              <w:t>--&gt;</w:t>
            </w:r>
            <w:r>
              <w:rPr>
                <w:rFonts w:hint="eastAsia" w:ascii="宋体" w:hAnsi="宋体" w:cs="宋体"/>
                <w:color w:val="000000"/>
                <w:sz w:val="24"/>
                <w:szCs w:val="24"/>
                <w:bdr w:val="single" w:sz="4" w:space="0"/>
                <w:shd w:val="clear" w:color="auto" w:fill="auto"/>
                <w:lang w:val="en-US" w:eastAsia="zh-CN"/>
              </w:rPr>
              <w:t>入库</w:t>
            </w:r>
            <w:r>
              <w:rPr>
                <w:rFonts w:hint="eastAsia" w:ascii="宋体" w:hAnsi="宋体" w:cs="宋体"/>
                <w:color w:val="000000"/>
                <w:sz w:val="24"/>
                <w:szCs w:val="24"/>
                <w:lang w:val="en-US" w:eastAsia="zh-CN"/>
              </w:rPr>
              <w:t>--&gt;</w:t>
            </w:r>
            <w:r>
              <w:rPr>
                <w:rFonts w:hint="eastAsia" w:ascii="宋体" w:hAnsi="宋体" w:cs="宋体"/>
                <w:color w:val="000000"/>
                <w:sz w:val="24"/>
                <w:szCs w:val="24"/>
                <w:bdr w:val="single" w:sz="4" w:space="0"/>
                <w:lang w:val="en-US" w:eastAsia="zh-CN"/>
              </w:rPr>
              <w:t>发货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rPr>
              <w:t>标牌的制造</w:t>
            </w:r>
          </w:p>
        </w:tc>
        <w:tc>
          <w:tcPr>
            <w:tcW w:w="2006" w:type="dxa"/>
            <w:gridSpan w:val="3"/>
            <w:vAlign w:val="center"/>
          </w:tcPr>
          <w:p>
            <w:pPr>
              <w:spacing w:line="400" w:lineRule="exact"/>
              <w:rPr>
                <w:rFonts w:ascii="宋体" w:hAnsi="宋体"/>
                <w:b/>
                <w:color w:val="000000"/>
                <w:szCs w:val="21"/>
              </w:rPr>
            </w:pPr>
            <w:bookmarkStart w:id="35" w:name="专业代码"/>
            <w:r>
              <w:t>17.12.05</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 xml:space="preserve">单班次生产   </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r>
        <w:rPr>
          <w:rFonts w:eastAsia="黑体"/>
          <w:szCs w:val="21"/>
          <w:lang w:eastAsia="ja-JP"/>
        </w:rPr>
        <w:t xml:space="preserve"> </w:t>
      </w: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086"/>
        <w:gridCol w:w="138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Pr>
          <w:p>
            <w:pPr>
              <w:pStyle w:val="21"/>
              <w:spacing w:before="0" w:after="0"/>
              <w:jc w:val="left"/>
              <w:rPr>
                <w:rFonts w:hint="default" w:eastAsia="黑体" w:cs="Arial"/>
                <w:bCs/>
                <w:sz w:val="21"/>
                <w:szCs w:val="21"/>
                <w:lang w:val="en-US"/>
              </w:rPr>
            </w:pPr>
            <w:r>
              <w:rPr>
                <w:rFonts w:eastAsia="黑体" w:cs="Arial"/>
                <w:sz w:val="21"/>
                <w:szCs w:val="21"/>
                <w:lang w:eastAsia="zh-CN"/>
              </w:rPr>
              <w:t>经营场所的地址</w:t>
            </w:r>
            <w:r>
              <w:rPr>
                <w:rFonts w:hint="eastAsia" w:eastAsia="黑体" w:cs="Arial"/>
                <w:sz w:val="21"/>
                <w:szCs w:val="21"/>
                <w:lang w:val="en-US" w:eastAsia="zh-CN"/>
              </w:rPr>
              <w:t>/生产场所地址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086"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386"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rFonts w:ascii="宋体"/>
                <w:b/>
                <w:color w:val="000000"/>
                <w:szCs w:val="21"/>
              </w:rPr>
              <w:t>河北万松标牌有限公司</w:t>
            </w:r>
            <w:r>
              <w:rPr>
                <w:rFonts w:hint="eastAsia" w:ascii="宋体"/>
                <w:b/>
                <w:color w:val="000000"/>
                <w:szCs w:val="21"/>
                <w:lang w:val="en-US" w:eastAsia="zh-CN"/>
              </w:rPr>
              <w:t>/</w:t>
            </w:r>
            <w:r>
              <w:rPr>
                <w:rFonts w:ascii="宋体"/>
                <w:b/>
                <w:color w:val="000000"/>
                <w:szCs w:val="21"/>
              </w:rPr>
              <w:t>任丘市怡园小区门市房7号</w:t>
            </w:r>
          </w:p>
        </w:tc>
        <w:tc>
          <w:tcPr>
            <w:tcW w:w="2267" w:type="dxa"/>
          </w:tcPr>
          <w:p>
            <w:pPr>
              <w:spacing w:before="40" w:after="40"/>
              <w:rPr>
                <w:rFonts w:hint="eastAsia" w:eastAsia="宋体"/>
                <w:szCs w:val="21"/>
                <w:lang w:val="en-US" w:eastAsia="zh-CN"/>
              </w:rPr>
            </w:pPr>
            <w:r>
              <w:rPr>
                <w:rFonts w:ascii="宋体"/>
                <w:b/>
                <w:color w:val="000000"/>
                <w:szCs w:val="21"/>
              </w:rPr>
              <w:t>任丘</w:t>
            </w:r>
            <w:r>
              <w:rPr>
                <w:rFonts w:hint="eastAsia" w:ascii="宋体" w:hAnsi="宋体" w:eastAsia="宋体" w:cs="宋体"/>
                <w:b/>
                <w:color w:val="auto"/>
                <w:szCs w:val="21"/>
              </w:rPr>
              <w:t>市怡园小区门市房7号</w:t>
            </w:r>
            <w:r>
              <w:rPr>
                <w:rFonts w:hint="eastAsia" w:ascii="宋体" w:hAnsi="宋体" w:eastAsia="宋体" w:cs="宋体"/>
                <w:b/>
                <w:color w:val="auto"/>
                <w:szCs w:val="21"/>
                <w:lang w:val="en-US" w:eastAsia="zh-CN"/>
              </w:rPr>
              <w:t>/</w:t>
            </w:r>
            <w:r>
              <w:rPr>
                <w:rFonts w:hint="eastAsia" w:ascii="宋体" w:hAnsi="宋体" w:eastAsia="宋体" w:cs="宋体"/>
                <w:b/>
                <w:bCs/>
                <w:color w:val="auto"/>
                <w:szCs w:val="21"/>
                <w:lang w:val="en-US" w:eastAsia="zh-CN"/>
              </w:rPr>
              <w:t>河北省任丘市辛中译边渡口村</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20</w:t>
            </w:r>
          </w:p>
        </w:tc>
        <w:tc>
          <w:tcPr>
            <w:tcW w:w="2086" w:type="dxa"/>
            <w:vAlign w:val="center"/>
          </w:tcPr>
          <w:p>
            <w:pPr>
              <w:pStyle w:val="19"/>
              <w:rPr>
                <w:rFonts w:eastAsia="黑体" w:cs="Arial"/>
                <w:sz w:val="21"/>
                <w:szCs w:val="21"/>
                <w:lang w:val="en-US" w:eastAsia="ja-JP"/>
              </w:rPr>
            </w:pPr>
            <w:r>
              <w:rPr>
                <w:rFonts w:hint="eastAsia" w:ascii="宋体" w:hAnsi="宋体" w:cs="宋体"/>
                <w:color w:val="000000"/>
                <w:kern w:val="0"/>
                <w:szCs w:val="21"/>
              </w:rPr>
              <w:t>标牌的制造</w:t>
            </w:r>
          </w:p>
        </w:tc>
        <w:tc>
          <w:tcPr>
            <w:tcW w:w="1386" w:type="dxa"/>
            <w:vAlign w:val="center"/>
          </w:tcPr>
          <w:p>
            <w:pPr>
              <w:spacing w:before="40" w:after="40"/>
              <w:rPr>
                <w:rFonts w:eastAsia="黑体"/>
                <w:szCs w:val="21"/>
                <w:lang w:eastAsia="ja-JP"/>
              </w:rPr>
            </w:pPr>
            <w:r>
              <w:rPr>
                <w:rFonts w:hint="eastAsia" w:ascii="宋体" w:hAnsi="宋体"/>
                <w:b/>
                <w:sz w:val="21"/>
                <w:szCs w:val="21"/>
              </w:rPr>
              <w:t>GB/T19001-2016/ISO 9001:2015</w:t>
            </w:r>
          </w:p>
        </w:tc>
        <w:sdt>
          <w:sdtPr>
            <w:rPr>
              <w:rFonts w:eastAsia="黑体"/>
              <w:szCs w:val="21"/>
            </w:rPr>
            <w:id w:val="271604670"/>
            <w14:checkbox>
              <w14:checked w14:val="1"/>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kern w:val="2"/>
                    <w:sz w:val="21"/>
                    <w:szCs w:val="21"/>
                    <w:lang w:val="en-US" w:eastAsia="zh-CN" w:bidi="ar-SA"/>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086" w:type="dxa"/>
            <w:vAlign w:val="center"/>
          </w:tcPr>
          <w:p>
            <w:pPr>
              <w:spacing w:before="40" w:after="40"/>
              <w:rPr>
                <w:rFonts w:eastAsia="黑体"/>
                <w:szCs w:val="21"/>
                <w:lang w:eastAsia="ja-JP"/>
              </w:rPr>
            </w:pPr>
          </w:p>
        </w:tc>
        <w:tc>
          <w:tcPr>
            <w:tcW w:w="1386" w:type="dxa"/>
            <w:vAlign w:val="center"/>
          </w:tcPr>
          <w:p>
            <w:pPr>
              <w:spacing w:before="40" w:after="40"/>
              <w:rPr>
                <w:rFonts w:eastAsia="黑体"/>
                <w:szCs w:val="21"/>
                <w:lang w:eastAsia="ja-JP"/>
              </w:rPr>
            </w:pPr>
          </w:p>
        </w:tc>
        <w:sdt>
          <w:sdtPr>
            <w:rPr>
              <w:rFonts w:eastAsia="黑体"/>
              <w:szCs w:val="21"/>
            </w:rPr>
            <w:id w:val="1360237495"/>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kern w:val="2"/>
                    <w:sz w:val="21"/>
                    <w:szCs w:val="21"/>
                    <w:lang w:val="en-US" w:eastAsia="zh-CN" w:bidi="ar-SA"/>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center"/>
              <w:rPr>
                <w:rFonts w:ascii="宋体"/>
                <w:color w:val="000000"/>
                <w:sz w:val="21"/>
                <w:szCs w:val="21"/>
                <w:lang w:eastAsia="zh-CN"/>
              </w:rPr>
            </w:pPr>
            <w:r>
              <w:rPr>
                <w:rFonts w:hint="eastAsia" w:ascii="宋体" w:hAnsi="宋体"/>
                <w:color w:val="000000"/>
                <w:spacing w:val="-10"/>
                <w:szCs w:val="21"/>
              </w:rPr>
              <w:sym w:font="Wingdings 2" w:char="0052"/>
            </w: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center"/>
          </w:tcPr>
          <w:p>
            <w:pPr>
              <w:jc w:val="cente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center"/>
          </w:tcPr>
          <w:p>
            <w:pPr>
              <w:jc w:val="cente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center"/>
              <w:rPr>
                <w:rFonts w:ascii="宋体"/>
                <w:color w:val="000000"/>
                <w:sz w:val="21"/>
                <w:szCs w:val="21"/>
                <w:lang w:val="en-GB" w:eastAsia="zh-CN"/>
              </w:rPr>
            </w:pPr>
            <w:r>
              <w:rPr>
                <w:rFonts w:hint="eastAsia" w:ascii="宋体" w:hAnsi="宋体"/>
                <w:color w:val="000000"/>
                <w:spacing w:val="-10"/>
                <w:szCs w:val="21"/>
              </w:rPr>
              <w:sym w:font="Wingdings 2" w:char="0052"/>
            </w: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center"/>
          </w:tcPr>
          <w:p>
            <w:pPr>
              <w:jc w:val="cente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center"/>
          </w:tcPr>
          <w:p>
            <w:pPr>
              <w:jc w:val="cente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center"/>
              <w:rPr>
                <w:rFonts w:ascii="宋体"/>
                <w:color w:val="000000"/>
                <w:sz w:val="21"/>
                <w:szCs w:val="21"/>
                <w:lang w:val="en-GB" w:eastAsia="zh-CN"/>
              </w:rPr>
            </w:pPr>
            <w:r>
              <w:rPr>
                <w:rFonts w:hint="eastAsia" w:ascii="宋体" w:hAnsi="宋体"/>
                <w:color w:val="000000"/>
                <w:spacing w:val="-10"/>
                <w:szCs w:val="21"/>
              </w:rPr>
              <w:sym w:font="Wingdings 2" w:char="0052"/>
            </w: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center"/>
          </w:tcPr>
          <w:p>
            <w:pPr>
              <w:jc w:val="cente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center"/>
          </w:tcPr>
          <w:p>
            <w:pPr>
              <w:jc w:val="cente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center"/>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center"/>
          </w:tcPr>
          <w:p>
            <w:pPr>
              <w:jc w:val="cente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center"/>
          </w:tcPr>
          <w:p>
            <w:pPr>
              <w:jc w:val="center"/>
              <w:rPr>
                <w:rFonts w:ascii="宋体" w:hAnsi="宋体"/>
                <w:color w:val="000000"/>
                <w:szCs w:val="21"/>
              </w:rPr>
            </w:pPr>
            <w:r>
              <w:rPr>
                <w:rFonts w:hint="eastAsia" w:ascii="宋体" w:hAnsi="宋体"/>
                <w:color w:val="000000"/>
                <w:spacing w:val="-10"/>
                <w:szCs w:val="21"/>
              </w:rPr>
              <w:sym w:font="Wingdings 2" w:char="0052"/>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center"/>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center"/>
          </w:tcPr>
          <w:p>
            <w:pPr>
              <w:jc w:val="cente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center"/>
          </w:tcPr>
          <w:p>
            <w:pPr>
              <w:jc w:val="center"/>
              <w:rPr>
                <w:rFonts w:ascii="宋体" w:hAnsi="宋体"/>
                <w:color w:val="000000"/>
                <w:szCs w:val="21"/>
              </w:rPr>
            </w:pPr>
            <w:r>
              <w:rPr>
                <w:rFonts w:hint="eastAsia" w:ascii="宋体" w:hAnsi="宋体"/>
                <w:color w:val="000000"/>
                <w:spacing w:val="-10"/>
                <w:szCs w:val="21"/>
              </w:rPr>
              <w:sym w:font="Wingdings 2" w:char="0052"/>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center"/>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center"/>
          </w:tcPr>
          <w:p>
            <w:pPr>
              <w:jc w:val="cente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center"/>
          </w:tcPr>
          <w:p>
            <w:pPr>
              <w:jc w:val="center"/>
              <w:rPr>
                <w:rFonts w:ascii="宋体" w:hAnsi="宋体"/>
                <w:color w:val="000000"/>
                <w:szCs w:val="21"/>
              </w:rPr>
            </w:pPr>
            <w:r>
              <w:rPr>
                <w:rFonts w:hint="eastAsia" w:ascii="宋体" w:hAnsi="宋体"/>
                <w:color w:val="000000"/>
                <w:spacing w:val="-10"/>
                <w:szCs w:val="21"/>
              </w:rPr>
              <w:sym w:font="Wingdings 2" w:char="0052"/>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center"/>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center"/>
          </w:tcPr>
          <w:p>
            <w:pPr>
              <w:jc w:val="cente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center"/>
          </w:tcPr>
          <w:p>
            <w:pPr>
              <w:jc w:val="center"/>
              <w:rPr>
                <w:rFonts w:ascii="宋体" w:hAnsi="宋体"/>
                <w:color w:val="000000"/>
                <w:szCs w:val="21"/>
              </w:rPr>
            </w:pPr>
            <w:r>
              <w:rPr>
                <w:rFonts w:hint="eastAsia" w:ascii="宋体" w:hAnsi="宋体"/>
                <w:color w:val="000000"/>
                <w:spacing w:val="-10"/>
                <w:szCs w:val="21"/>
              </w:rPr>
              <w:sym w:font="Wingdings 2" w:char="0052"/>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center"/>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center"/>
          </w:tcPr>
          <w:p>
            <w:pPr>
              <w:jc w:val="center"/>
              <w:rPr>
                <w:rFonts w:ascii="宋体" w:hAnsi="宋体"/>
                <w:color w:val="000000"/>
                <w:spacing w:val="-10"/>
                <w:szCs w:val="21"/>
              </w:rPr>
            </w:pPr>
            <w:r>
              <w:rPr>
                <w:rFonts w:hint="eastAsia" w:ascii="宋体" w:hAnsi="宋体"/>
                <w:color w:val="000000"/>
                <w:spacing w:val="-10"/>
                <w:szCs w:val="21"/>
              </w:rPr>
              <w:sym w:font="Wingdings 2" w:char="0052"/>
            </w: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center"/>
          </w:tcPr>
          <w:p>
            <w:pPr>
              <w:jc w:val="cente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center"/>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center"/>
          </w:tcPr>
          <w:p>
            <w:pPr>
              <w:jc w:val="cente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center"/>
          </w:tcPr>
          <w:p>
            <w:pPr>
              <w:jc w:val="center"/>
              <w:rPr>
                <w:rFonts w:ascii="宋体" w:hAnsi="宋体"/>
                <w:color w:val="000000"/>
                <w:szCs w:val="21"/>
              </w:rPr>
            </w:pPr>
            <w:r>
              <w:rPr>
                <w:rFonts w:hint="eastAsia" w:ascii="宋体" w:hAnsi="宋体"/>
                <w:color w:val="000000"/>
                <w:spacing w:val="-10"/>
                <w:szCs w:val="21"/>
              </w:rPr>
              <w:sym w:font="Wingdings 2" w:char="0052"/>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center"/>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center"/>
          </w:tcPr>
          <w:p>
            <w:pPr>
              <w:jc w:val="cente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center"/>
          </w:tcPr>
          <w:p>
            <w:pPr>
              <w:jc w:val="center"/>
              <w:rPr>
                <w:rFonts w:ascii="宋体" w:hAnsi="宋体"/>
                <w:color w:val="000000"/>
                <w:szCs w:val="21"/>
              </w:rPr>
            </w:pPr>
            <w:r>
              <w:rPr>
                <w:rFonts w:hint="eastAsia" w:ascii="宋体" w:hAnsi="宋体"/>
                <w:color w:val="000000"/>
                <w:spacing w:val="-10"/>
                <w:szCs w:val="21"/>
              </w:rPr>
              <w:sym w:font="Wingdings 2" w:char="0052"/>
            </w: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2020</w:t>
            </w:r>
            <w:r>
              <w:rPr>
                <w:rFonts w:hint="eastAsia" w:ascii="宋体" w:hAnsi="宋体"/>
                <w:b/>
                <w:color w:val="000000"/>
                <w:szCs w:val="21"/>
                <w:u w:val="single"/>
              </w:rPr>
              <w:t xml:space="preserve"> 年 </w:t>
            </w:r>
            <w:r>
              <w:rPr>
                <w:rFonts w:hint="eastAsia" w:ascii="宋体" w:hAnsi="宋体"/>
                <w:b/>
                <w:color w:val="000000"/>
                <w:szCs w:val="21"/>
                <w:u w:val="single"/>
                <w:lang w:val="en-US" w:eastAsia="zh-CN"/>
              </w:rPr>
              <w:t>12</w:t>
            </w:r>
            <w:r>
              <w:rPr>
                <w:rFonts w:hint="eastAsia" w:ascii="宋体" w:hAnsi="宋体"/>
                <w:b/>
                <w:color w:val="000000"/>
                <w:szCs w:val="21"/>
                <w:u w:val="single"/>
              </w:rPr>
              <w:t xml:space="preserve"> 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2021</w:t>
            </w:r>
            <w:r>
              <w:rPr>
                <w:rFonts w:hint="eastAsia" w:ascii="宋体" w:hAnsi="宋体"/>
                <w:b/>
                <w:color w:val="000000"/>
                <w:szCs w:val="21"/>
                <w:u w:val="single"/>
              </w:rPr>
              <w:t xml:space="preserve"> 年</w:t>
            </w:r>
            <w:r>
              <w:rPr>
                <w:rFonts w:hint="eastAsia" w:ascii="宋体" w:hAnsi="宋体"/>
                <w:b/>
                <w:color w:val="000000"/>
                <w:szCs w:val="21"/>
                <w:u w:val="single"/>
                <w:lang w:val="en-US" w:eastAsia="zh-CN"/>
              </w:rPr>
              <w:t>6</w:t>
            </w:r>
            <w:r>
              <w:rPr>
                <w:rFonts w:hint="eastAsia" w:ascii="宋体" w:hAnsi="宋体"/>
                <w:b/>
                <w:color w:val="000000"/>
                <w:szCs w:val="21"/>
                <w:u w:val="single"/>
              </w:rPr>
              <w:t>月</w:t>
            </w:r>
            <w:r>
              <w:rPr>
                <w:rFonts w:hint="eastAsia" w:ascii="宋体" w:hAnsi="宋体"/>
                <w:b/>
                <w:color w:val="000000"/>
                <w:szCs w:val="21"/>
                <w:u w:val="single"/>
                <w:lang w:val="en-US" w:eastAsia="zh-CN"/>
              </w:rPr>
              <w:t>1-2</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 xml:space="preserve">  2021年6月15日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hint="default" w:ascii="宋体" w:hAnsi="宋体" w:eastAsia="宋体"/>
                <w:color w:val="000000"/>
                <w:szCs w:val="21"/>
                <w:lang w:val="en-US" w:eastAsia="zh-CN"/>
              </w:rPr>
            </w:pPr>
            <w:r>
              <w:rPr>
                <w:rFonts w:hint="eastAsia" w:ascii="宋体" w:hAnsi="宋体"/>
                <w:color w:val="000000"/>
                <w:szCs w:val="21"/>
              </w:rPr>
              <w:t>特种设备管理</w:t>
            </w:r>
            <w:r>
              <w:rPr>
                <w:rFonts w:hint="eastAsia" w:ascii="宋体" w:hAnsi="宋体"/>
                <w:b/>
                <w:bCs/>
                <w:color w:val="FF0000"/>
                <w:szCs w:val="21"/>
                <w:lang w:eastAsia="zh-CN"/>
              </w:rPr>
              <w:t>（</w:t>
            </w:r>
            <w:r>
              <w:rPr>
                <w:rFonts w:hint="eastAsia" w:ascii="宋体" w:hAnsi="宋体"/>
                <w:b/>
                <w:bCs/>
                <w:color w:val="FF0000"/>
                <w:szCs w:val="21"/>
                <w:lang w:val="en-US" w:eastAsia="zh-CN"/>
              </w:rPr>
              <w:t>无特种设备）</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auto"/>
                <w:szCs w:val="21"/>
              </w:rPr>
            </w:pPr>
            <w:r>
              <w:rPr>
                <w:rFonts w:hint="eastAsia" w:ascii="宋体" w:hAnsi="宋体"/>
                <w:color w:val="auto"/>
                <w:szCs w:val="21"/>
              </w:rPr>
              <w:t>受审核方认证范围内的产品的技术标准，及符合性证据</w:t>
            </w:r>
          </w:p>
          <w:p>
            <w:pPr>
              <w:ind w:left="-1" w:leftChars="-1" w:hanging="1"/>
              <w:jc w:val="left"/>
              <w:rPr>
                <w:rFonts w:ascii="宋体"/>
                <w:color w:val="auto"/>
                <w:spacing w:val="-10"/>
                <w:szCs w:val="21"/>
              </w:rPr>
            </w:pPr>
            <w:r>
              <w:rPr>
                <w:rFonts w:hint="eastAsia" w:ascii="宋体" w:hAnsi="宋体"/>
                <w:color w:val="auto"/>
                <w:spacing w:val="-10"/>
                <w:szCs w:val="21"/>
              </w:rPr>
              <w:t>（</w:t>
            </w:r>
            <w:r>
              <w:rPr>
                <w:rFonts w:ascii="宋体" w:hAnsi="宋体"/>
                <w:color w:val="auto"/>
                <w:spacing w:val="-10"/>
                <w:szCs w:val="21"/>
              </w:rPr>
              <w:t>QMS</w:t>
            </w:r>
            <w:r>
              <w:rPr>
                <w:rFonts w:hint="eastAsia" w:ascii="宋体" w:hAnsi="宋体"/>
                <w:color w:val="auto"/>
                <w:spacing w:val="-10"/>
                <w:szCs w:val="21"/>
              </w:rPr>
              <w:t>）</w:t>
            </w:r>
          </w:p>
        </w:tc>
        <w:tc>
          <w:tcPr>
            <w:tcW w:w="4191" w:type="dxa"/>
            <w:shd w:val="clear" w:color="auto" w:fill="DBEEF3" w:themeFill="accent5" w:themeFillTint="32"/>
          </w:tcPr>
          <w:p>
            <w:pPr>
              <w:jc w:val="left"/>
              <w:rPr>
                <w:rFonts w:hint="eastAsia" w:ascii="宋体" w:hAnsi="宋体"/>
                <w:color w:val="auto"/>
                <w:spacing w:val="-10"/>
                <w:szCs w:val="21"/>
                <w:lang w:val="en-US" w:eastAsia="zh-CN"/>
              </w:rPr>
            </w:pPr>
            <w:r>
              <w:rPr>
                <w:rFonts w:hint="eastAsia" w:ascii="宋体" w:hAnsi="宋体"/>
                <w:color w:val="auto"/>
                <w:spacing w:val="-10"/>
                <w:szCs w:val="21"/>
              </w:rPr>
              <w:sym w:font="Wingdings 2" w:char="0052"/>
            </w:r>
            <w:r>
              <w:rPr>
                <w:rFonts w:hint="eastAsia" w:ascii="宋体" w:hAnsi="宋体"/>
                <w:color w:val="auto"/>
                <w:spacing w:val="-10"/>
                <w:szCs w:val="21"/>
              </w:rPr>
              <w:t xml:space="preserve"> 产品技术标准</w:t>
            </w:r>
            <w:r>
              <w:rPr>
                <w:rFonts w:hint="eastAsia" w:ascii="宋体" w:hAnsi="宋体"/>
                <w:color w:val="auto"/>
                <w:spacing w:val="-10"/>
                <w:szCs w:val="21"/>
                <w:lang w:val="en-US" w:eastAsia="zh-CN"/>
              </w:rPr>
              <w:t xml:space="preserve">  </w:t>
            </w:r>
          </w:p>
          <w:p>
            <w:pPr>
              <w:jc w:val="left"/>
              <w:rPr>
                <w:rFonts w:hint="eastAsia" w:ascii="宋体" w:hAnsi="宋体"/>
                <w:color w:val="auto"/>
                <w:spacing w:val="-10"/>
                <w:szCs w:val="21"/>
              </w:rPr>
            </w:pPr>
            <w:r>
              <w:rPr>
                <w:rFonts w:hint="eastAsia" w:ascii="宋体" w:hAnsi="宋体"/>
                <w:color w:val="auto"/>
                <w:spacing w:val="-10"/>
                <w:szCs w:val="21"/>
              </w:rPr>
              <w:t>图形符号、术GB/T15565-2020</w:t>
            </w:r>
          </w:p>
          <w:p>
            <w:pPr>
              <w:rPr>
                <w:rFonts w:hint="eastAsia" w:ascii="宋体" w:hAnsi="宋体"/>
                <w:color w:val="auto"/>
                <w:spacing w:val="-10"/>
                <w:szCs w:val="21"/>
              </w:rPr>
            </w:pPr>
            <w:r>
              <w:rPr>
                <w:rFonts w:hint="eastAsia" w:ascii="宋体" w:hAnsi="宋体"/>
                <w:color w:val="auto"/>
                <w:spacing w:val="-10"/>
                <w:szCs w:val="21"/>
              </w:rPr>
              <w:t>标志用公共信息图形符号</w:t>
            </w:r>
            <w:r>
              <w:rPr>
                <w:rFonts w:hint="eastAsia" w:ascii="宋体" w:hAnsi="宋体"/>
                <w:color w:val="auto"/>
                <w:spacing w:val="-10"/>
                <w:szCs w:val="21"/>
              </w:rPr>
              <w:tab/>
            </w:r>
            <w:r>
              <w:rPr>
                <w:rFonts w:hint="eastAsia" w:ascii="宋体" w:hAnsi="宋体"/>
                <w:color w:val="auto"/>
                <w:spacing w:val="-10"/>
                <w:szCs w:val="21"/>
              </w:rPr>
              <w:t>GB/T10001.1-2012</w:t>
            </w:r>
          </w:p>
          <w:p>
            <w:pPr>
              <w:rPr>
                <w:rFonts w:ascii="宋体"/>
                <w:color w:val="auto"/>
                <w:spacing w:val="-10"/>
                <w:szCs w:val="21"/>
              </w:rPr>
            </w:pPr>
            <w:r>
              <w:rPr>
                <w:rFonts w:hint="eastAsia" w:ascii="宋体" w:hAnsi="宋体"/>
                <w:color w:val="auto"/>
                <w:spacing w:val="-10"/>
                <w:szCs w:val="21"/>
              </w:rPr>
              <w:t>《标牌》</w:t>
            </w:r>
            <w:r>
              <w:rPr>
                <w:rFonts w:hint="eastAsia" w:ascii="宋体" w:hAnsi="宋体"/>
                <w:color w:val="auto"/>
                <w:spacing w:val="-10"/>
                <w:szCs w:val="21"/>
              </w:rPr>
              <w:tab/>
            </w:r>
            <w:r>
              <w:rPr>
                <w:rFonts w:hint="eastAsia" w:ascii="宋体" w:hAnsi="宋体"/>
                <w:color w:val="auto"/>
                <w:spacing w:val="-10"/>
                <w:szCs w:val="21"/>
              </w:rPr>
              <w:t xml:space="preserve">GB/T 13306-2011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 xml:space="preserve">采购过程 </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ascii="宋体"/>
                <w:b/>
                <w:color w:val="000000"/>
                <w:szCs w:val="21"/>
              </w:rPr>
            </w:pPr>
            <w:bookmarkStart w:id="36" w:name="_GoBack"/>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b/>
                <w:color w:val="auto"/>
                <w:szCs w:val="21"/>
              </w:rPr>
              <w:t xml:space="preserve">  </w:t>
            </w:r>
            <w:r>
              <w:rPr>
                <w:rFonts w:hint="eastAsia" w:ascii="宋体" w:hAnsi="宋体"/>
                <w:b/>
                <w:color w:val="auto"/>
                <w:szCs w:val="21"/>
              </w:rPr>
              <w:sym w:font="Wingdings 2" w:char="00A3"/>
            </w:r>
            <w:r>
              <w:rPr>
                <w:rFonts w:hint="eastAsia" w:ascii="宋体"/>
                <w:b/>
                <w:color w:val="auto"/>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r>
              <w:rPr>
                <w:rFonts w:hint="eastAsia" w:ascii="宋体"/>
                <w:b/>
                <w:color w:val="FF0000"/>
                <w:szCs w:val="21"/>
                <w:u w:val="single"/>
              </w:rPr>
              <w:t>2021年08月11日 上午至2021年08月12日 下午</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FF0000"/>
                <w:spacing w:val="-10"/>
                <w:szCs w:val="21"/>
              </w:rPr>
              <w:sym w:font="Wingdings 2" w:char="0052"/>
            </w:r>
            <w:r>
              <w:rPr>
                <w:rFonts w:hint="eastAsia" w:ascii="宋体" w:hAnsi="宋体"/>
                <w:b/>
                <w:color w:val="FF0000"/>
                <w:spacing w:val="-10"/>
                <w:szCs w:val="21"/>
              </w:rPr>
              <w:t>未发现任何问题</w:t>
            </w:r>
            <w:r>
              <w:rPr>
                <w:rFonts w:ascii="宋体" w:hAnsi="宋体"/>
                <w:b/>
                <w:color w:val="FF0000"/>
                <w:szCs w:val="21"/>
              </w:rPr>
              <w:t xml:space="preserve">, </w:t>
            </w:r>
            <w:r>
              <w:rPr>
                <w:rFonts w:hint="eastAsia" w:ascii="宋体" w:hAnsi="宋体"/>
                <w:b/>
                <w:color w:val="FF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A3"/>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lang w:val="en-US" w:eastAsia="zh-CN"/>
              </w:rPr>
              <w:t>不影响二次审核</w:t>
            </w:r>
            <w:r>
              <w:rPr>
                <w:rFonts w:hint="eastAsia" w:ascii="宋体" w:hAnsi="宋体"/>
                <w:b/>
                <w:color w:val="000000"/>
                <w:szCs w:val="21"/>
              </w:rPr>
              <w:t xml:space="preserve">，存在的问题可与二阶段不符合项一同整改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A3"/>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标牌的制造</w:t>
            </w:r>
          </w:p>
        </w:tc>
        <w:tc>
          <w:tcPr>
            <w:tcW w:w="1541" w:type="dxa"/>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w:t>
      </w:r>
      <w:r>
        <w:rPr>
          <w:rFonts w:hint="eastAsia" w:ascii="华文宋体" w:hAnsi="华文宋体" w:eastAsia="华文宋体"/>
          <w:sz w:val="28"/>
          <w:lang w:eastAsia="zh-CN"/>
        </w:rPr>
        <w:drawing>
          <wp:inline distT="0" distB="0" distL="114300" distR="114300">
            <wp:extent cx="670560" cy="240665"/>
            <wp:effectExtent l="0" t="0" r="0" b="3175"/>
            <wp:docPr id="8" name="图片 8" descr="835716250323581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35716250323581488"/>
                    <pic:cNvPicPr>
                      <a:picLocks noChangeAspect="1"/>
                    </pic:cNvPicPr>
                  </pic:nvPicPr>
                  <pic:blipFill>
                    <a:blip r:embed="rId6"/>
                    <a:stretch>
                      <a:fillRect/>
                    </a:stretch>
                  </pic:blipFill>
                  <pic:spPr>
                    <a:xfrm>
                      <a:off x="0" y="0"/>
                      <a:ext cx="670560" cy="240665"/>
                    </a:xfrm>
                    <a:prstGeom prst="rect">
                      <a:avLst/>
                    </a:prstGeom>
                    <a:noFill/>
                    <a:ln>
                      <a:noFill/>
                    </a:ln>
                  </pic:spPr>
                </pic:pic>
              </a:graphicData>
            </a:graphic>
          </wp:inline>
        </w:drawing>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2021.8.10</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 xml:space="preserve">注：问题等级：  </w:t>
            </w:r>
            <w:r>
              <w:rPr>
                <w:szCs w:val="21"/>
              </w:rPr>
              <w:t>1 =</w:t>
            </w:r>
            <w:r>
              <w:rPr>
                <w:rFonts w:hint="eastAsia"/>
                <w:szCs w:val="21"/>
              </w:rPr>
              <w:t xml:space="preserve"> 改进建议；  </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r>
              <w:rPr>
                <w:rFonts w:hint="eastAsia"/>
                <w:b/>
                <w:color w:val="000000"/>
                <w:szCs w:val="21"/>
              </w:rPr>
              <w:t xml:space="preserve">               </w:t>
            </w:r>
          </w:p>
          <w:p>
            <w:pPr>
              <w:spacing w:line="280" w:lineRule="exact"/>
              <w:rPr>
                <w:b/>
                <w:color w:val="000000"/>
                <w:szCs w:val="21"/>
              </w:rPr>
            </w:pPr>
            <w:r>
              <w:rPr>
                <w:rFonts w:hint="eastAsia"/>
                <w:b/>
                <w:color w:val="000000"/>
                <w:szCs w:val="21"/>
              </w:rPr>
              <w:t>日期：      年    月    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 xml:space="preserve">所有严重问题全部整改，并符合要求   </w:t>
            </w:r>
            <w:r>
              <w:rPr>
                <w:rFonts w:hint="eastAsia"/>
                <w:b/>
                <w:color w:val="000000"/>
                <w:spacing w:val="-10"/>
                <w:szCs w:val="21"/>
              </w:rPr>
              <w:t>□未</w:t>
            </w:r>
            <w:r>
              <w:rPr>
                <w:rFonts w:hint="eastAsia"/>
                <w:b/>
                <w:color w:val="000000"/>
                <w:szCs w:val="21"/>
              </w:rPr>
              <w:t xml:space="preserve">按期完成整改     </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   □需再次安排一阶段审核    □不进入二阶段审核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华文宋体">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4097" o:spid="_x0000_s4097" o:spt="202" type="#_x0000_t202" style="position:absolute;left:0pt;margin-left:402.4pt;margin-top:11.35pt;height:20.2pt;width:81.3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16B1CCF"/>
    <w:rsid w:val="044D1C26"/>
    <w:rsid w:val="0F54695E"/>
    <w:rsid w:val="139816B6"/>
    <w:rsid w:val="1B263867"/>
    <w:rsid w:val="1B6C644E"/>
    <w:rsid w:val="1D40600C"/>
    <w:rsid w:val="29B5301D"/>
    <w:rsid w:val="336B7549"/>
    <w:rsid w:val="386A6B23"/>
    <w:rsid w:val="4005600C"/>
    <w:rsid w:val="554567BA"/>
    <w:rsid w:val="5AB42363"/>
    <w:rsid w:val="5DA446D2"/>
    <w:rsid w:val="664D3B21"/>
    <w:rsid w:val="6F9E5C67"/>
    <w:rsid w:val="762369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qFormat/>
    <w:locked/>
    <w:uiPriority w:val="99"/>
    <w:rPr>
      <w:rFonts w:ascii="Times New Roman" w:hAnsi="Times New Roman" w:eastAsia="宋体" w:cs="Times New Roman"/>
      <w:sz w:val="18"/>
      <w:szCs w:val="18"/>
    </w:rPr>
  </w:style>
  <w:style w:type="character" w:customStyle="1" w:styleId="12">
    <w:name w:val="页脚 字符"/>
    <w:link w:val="5"/>
    <w:qFormat/>
    <w:locked/>
    <w:uiPriority w:val="99"/>
    <w:rPr>
      <w:rFonts w:ascii="Times New Roman" w:hAnsi="Times New Roman" w:eastAsia="宋体" w:cs="Times New Roman"/>
      <w:sz w:val="18"/>
      <w:szCs w:val="18"/>
    </w:rPr>
  </w:style>
  <w:style w:type="character" w:customStyle="1" w:styleId="13">
    <w:name w:val="页眉 字符"/>
    <w:link w:val="6"/>
    <w:qFormat/>
    <w:locked/>
    <w:uiPriority w:val="99"/>
    <w:rPr>
      <w:rFonts w:ascii="Calibri" w:hAnsi="Calibri" w:eastAsia="宋体" w:cs="Times New Roman"/>
      <w:sz w:val="18"/>
      <w:szCs w:val="18"/>
    </w:rPr>
  </w:style>
  <w:style w:type="character" w:customStyle="1" w:styleId="14">
    <w:name w:val="副标题 字符"/>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1630</Words>
  <Characters>9292</Characters>
  <Lines>77</Lines>
  <Paragraphs>21</Paragraphs>
  <TotalTime>0</TotalTime>
  <ScaleCrop>false</ScaleCrop>
  <LinksUpToDate>false</LinksUpToDate>
  <CharactersWithSpaces>10901</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大漠孤烟</cp:lastModifiedBy>
  <dcterms:modified xsi:type="dcterms:W3CDTF">2021-08-27T09:42:56Z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2052-11.1.0.9995</vt:lpwstr>
  </property>
</Properties>
</file>