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541"/>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keepNext w:val="0"/>
              <w:keepLines w:val="0"/>
              <w:pageBreakBefore w:val="0"/>
              <w:kinsoku/>
              <w:wordWrap/>
              <w:overflowPunct/>
              <w:topLinePunct w:val="0"/>
              <w:bidi w:val="0"/>
              <w:spacing w:after="0"/>
              <w:jc w:val="center"/>
              <w:rPr>
                <w:sz w:val="24"/>
                <w:szCs w:val="24"/>
              </w:rPr>
            </w:pPr>
            <w:r>
              <w:rPr>
                <w:rFonts w:hint="eastAsia"/>
                <w:sz w:val="24"/>
                <w:szCs w:val="24"/>
              </w:rPr>
              <w:t>过程与活动、</w:t>
            </w:r>
          </w:p>
          <w:p>
            <w:pPr>
              <w:keepNext w:val="0"/>
              <w:keepLines w:val="0"/>
              <w:pageBreakBefore w:val="0"/>
              <w:kinsoku/>
              <w:wordWrap/>
              <w:overflowPunct/>
              <w:topLinePunct w:val="0"/>
              <w:bidi w:val="0"/>
              <w:spacing w:after="0"/>
              <w:jc w:val="center"/>
            </w:pPr>
            <w:r>
              <w:rPr>
                <w:rFonts w:hint="eastAsia"/>
                <w:sz w:val="24"/>
                <w:szCs w:val="24"/>
              </w:rPr>
              <w:t>抽样计划</w:t>
            </w:r>
          </w:p>
        </w:tc>
        <w:tc>
          <w:tcPr>
            <w:tcW w:w="653" w:type="dxa"/>
            <w:vMerge w:val="restart"/>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涉及</w:t>
            </w:r>
          </w:p>
          <w:p>
            <w:pPr>
              <w:keepNext w:val="0"/>
              <w:keepLines w:val="0"/>
              <w:pageBreakBefore w:val="0"/>
              <w:kinsoku/>
              <w:wordWrap/>
              <w:overflowPunct/>
              <w:topLinePunct w:val="0"/>
              <w:bidi w:val="0"/>
              <w:spacing w:after="0"/>
            </w:pPr>
            <w:r>
              <w:rPr>
                <w:rFonts w:hint="eastAsia"/>
                <w:sz w:val="24"/>
                <w:szCs w:val="24"/>
              </w:rPr>
              <w:t>条款</w:t>
            </w:r>
          </w:p>
        </w:tc>
        <w:tc>
          <w:tcPr>
            <w:tcW w:w="10541" w:type="dxa"/>
            <w:noWrap w:val="0"/>
            <w:vAlign w:val="center"/>
          </w:tcPr>
          <w:p>
            <w:pPr>
              <w:keepNext w:val="0"/>
              <w:keepLines w:val="0"/>
              <w:pageBreakBefore w:val="0"/>
              <w:kinsoku/>
              <w:wordWrap/>
              <w:overflowPunct/>
              <w:topLinePunct w:val="0"/>
              <w:bidi w:val="0"/>
              <w:spacing w:after="0"/>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代辉</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朱晓寒</w:t>
            </w:r>
          </w:p>
        </w:tc>
        <w:tc>
          <w:tcPr>
            <w:tcW w:w="1048" w:type="dxa"/>
            <w:vMerge w:val="restart"/>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pPr>
              <w:keepNext w:val="0"/>
              <w:keepLines w:val="0"/>
              <w:pageBreakBefore w:val="0"/>
              <w:kinsoku/>
              <w:wordWrap/>
              <w:overflowPunct/>
              <w:topLinePunct w:val="0"/>
              <w:bidi w:val="0"/>
              <w:spacing w:after="0"/>
            </w:pPr>
          </w:p>
        </w:tc>
        <w:tc>
          <w:tcPr>
            <w:tcW w:w="653" w:type="dxa"/>
            <w:vMerge w:val="continue"/>
            <w:noWrap w:val="0"/>
            <w:vAlign w:val="center"/>
          </w:tcPr>
          <w:p>
            <w:pPr>
              <w:keepNext w:val="0"/>
              <w:keepLines w:val="0"/>
              <w:pageBreakBefore w:val="0"/>
              <w:kinsoku/>
              <w:wordWrap/>
              <w:overflowPunct/>
              <w:topLinePunct w:val="0"/>
              <w:bidi w:val="0"/>
              <w:spacing w:after="0"/>
            </w:pPr>
          </w:p>
        </w:tc>
        <w:tc>
          <w:tcPr>
            <w:tcW w:w="10541" w:type="dxa"/>
            <w:noWrap w:val="0"/>
            <w:vAlign w:val="center"/>
          </w:tcPr>
          <w:p>
            <w:pPr>
              <w:keepNext w:val="0"/>
              <w:keepLines w:val="0"/>
              <w:pageBreakBefore w:val="0"/>
              <w:kinsoku/>
              <w:wordWrap/>
              <w:overflowPunct/>
              <w:topLinePunct w:val="0"/>
              <w:bidi w:val="0"/>
              <w:spacing w:after="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2021.8.6</w:t>
            </w:r>
          </w:p>
        </w:tc>
        <w:tc>
          <w:tcPr>
            <w:tcW w:w="1048" w:type="dxa"/>
            <w:vMerge w:val="continue"/>
            <w:noWrap w:val="0"/>
            <w:vAlign w:val="top"/>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pPr>
              <w:keepNext w:val="0"/>
              <w:keepLines w:val="0"/>
              <w:pageBreakBefore w:val="0"/>
              <w:kinsoku/>
              <w:wordWrap/>
              <w:overflowPunct/>
              <w:topLinePunct w:val="0"/>
              <w:bidi w:val="0"/>
              <w:spacing w:after="0"/>
            </w:pPr>
          </w:p>
        </w:tc>
        <w:tc>
          <w:tcPr>
            <w:tcW w:w="653" w:type="dxa"/>
            <w:vMerge w:val="continue"/>
            <w:noWrap w:val="0"/>
            <w:vAlign w:val="center"/>
          </w:tcPr>
          <w:p>
            <w:pPr>
              <w:keepNext w:val="0"/>
              <w:keepLines w:val="0"/>
              <w:pageBreakBefore w:val="0"/>
              <w:kinsoku/>
              <w:wordWrap/>
              <w:overflowPunct/>
              <w:topLinePunct w:val="0"/>
              <w:bidi w:val="0"/>
              <w:spacing w:after="0"/>
            </w:pPr>
          </w:p>
        </w:tc>
        <w:tc>
          <w:tcPr>
            <w:tcW w:w="10541" w:type="dxa"/>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审核条款：</w:t>
            </w:r>
          </w:p>
        </w:tc>
        <w:tc>
          <w:tcPr>
            <w:tcW w:w="1048" w:type="dxa"/>
            <w:vMerge w:val="continue"/>
            <w:noWrap w:val="0"/>
            <w:vAlign w:val="top"/>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after="0"/>
              <w:rPr>
                <w:rFonts w:ascii="宋体" w:hAnsi="宋体" w:cs="宋体"/>
                <w:color w:val="000000"/>
                <w:szCs w:val="24"/>
              </w:rPr>
            </w:pPr>
            <w:r>
              <w:rPr>
                <w:rFonts w:hint="eastAsia" w:ascii="宋体" w:hAnsi="宋体" w:cs="宋体"/>
                <w:color w:val="000000"/>
                <w:szCs w:val="24"/>
              </w:rPr>
              <w:t>理解组织及其环境</w:t>
            </w:r>
          </w:p>
          <w:p>
            <w:pPr>
              <w:keepNext w:val="0"/>
              <w:keepLines w:val="0"/>
              <w:pageBreakBefore w:val="0"/>
              <w:kinsoku/>
              <w:wordWrap/>
              <w:overflowPunct/>
              <w:topLinePunct w:val="0"/>
              <w:bidi w:val="0"/>
              <w:spacing w:after="0"/>
            </w:pPr>
          </w:p>
        </w:tc>
        <w:tc>
          <w:tcPr>
            <w:tcW w:w="653" w:type="dxa"/>
            <w:noWrap w:val="0"/>
            <w:vAlign w:val="top"/>
          </w:tcPr>
          <w:p>
            <w:pPr>
              <w:keepNext w:val="0"/>
              <w:keepLines w:val="0"/>
              <w:pageBreakBefore w:val="0"/>
              <w:kinsoku/>
              <w:wordWrap/>
              <w:overflowPunct/>
              <w:topLinePunct w:val="0"/>
              <w:bidi w:val="0"/>
              <w:spacing w:after="0"/>
            </w:pPr>
            <w:r>
              <w:rPr>
                <w:rFonts w:hint="eastAsia"/>
                <w:b/>
              </w:rPr>
              <w:t>4.1</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keepNext w:val="0"/>
              <w:keepLines w:val="0"/>
              <w:pageBreakBefore w:val="0"/>
              <w:kinsoku/>
              <w:wordWrap/>
              <w:overflowPunct/>
              <w:topLinePunct w:val="0"/>
              <w:bidi w:val="0"/>
              <w:spacing w:after="0"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048" w:type="dxa"/>
            <w:noWrap w:val="0"/>
            <w:vAlign w:val="top"/>
          </w:tcPr>
          <w:p>
            <w:pPr>
              <w:keepNext w:val="0"/>
              <w:keepLines w:val="0"/>
              <w:pageBreakBefore w:val="0"/>
              <w:kinsoku/>
              <w:wordWrap/>
              <w:overflowPunct/>
              <w:topLinePunct w:val="0"/>
              <w:bidi w:val="0"/>
              <w:spacing w:after="0"/>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keepNext w:val="0"/>
              <w:keepLines w:val="0"/>
              <w:pageBreakBefore w:val="0"/>
              <w:kinsoku/>
              <w:wordWrap/>
              <w:overflowPunct/>
              <w:topLinePunct w:val="0"/>
              <w:bidi w:val="0"/>
              <w:spacing w:after="0"/>
              <w:rPr>
                <w:rFonts w:ascii="宋体" w:hAnsi="宋体" w:cs="宋体"/>
                <w:color w:val="000000"/>
                <w:szCs w:val="24"/>
              </w:rPr>
            </w:pPr>
            <w:r>
              <w:rPr>
                <w:rFonts w:hint="eastAsia" w:ascii="宋体" w:hAnsi="宋体" w:cs="宋体"/>
                <w:color w:val="000000"/>
                <w:szCs w:val="24"/>
              </w:rPr>
              <w:t>理解相关方的需求和期望</w:t>
            </w:r>
          </w:p>
          <w:p>
            <w:pPr>
              <w:keepNext w:val="0"/>
              <w:keepLines w:val="0"/>
              <w:pageBreakBefore w:val="0"/>
              <w:kinsoku/>
              <w:wordWrap/>
              <w:overflowPunct/>
              <w:topLinePunct w:val="0"/>
              <w:bidi w:val="0"/>
              <w:spacing w:after="0"/>
            </w:pPr>
          </w:p>
        </w:tc>
        <w:tc>
          <w:tcPr>
            <w:tcW w:w="653" w:type="dxa"/>
            <w:noWrap w:val="0"/>
            <w:vAlign w:val="top"/>
          </w:tcPr>
          <w:p>
            <w:pPr>
              <w:keepNext w:val="0"/>
              <w:keepLines w:val="0"/>
              <w:pageBreakBefore w:val="0"/>
              <w:kinsoku/>
              <w:wordWrap/>
              <w:overflowPunct/>
              <w:topLinePunct w:val="0"/>
              <w:bidi w:val="0"/>
              <w:spacing w:after="0"/>
              <w:jc w:val="both"/>
              <w:rPr>
                <w:b/>
                <w:szCs w:val="21"/>
              </w:rPr>
            </w:pPr>
            <w:r>
              <w:rPr>
                <w:rFonts w:hint="eastAsia"/>
                <w:b/>
              </w:rPr>
              <w:t>4.2</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keepNext w:val="0"/>
              <w:keepLines w:val="0"/>
              <w:pageBreakBefore w:val="0"/>
              <w:kinsoku/>
              <w:wordWrap/>
              <w:overflowPunct/>
              <w:topLinePunct w:val="0"/>
              <w:bidi w:val="0"/>
              <w:spacing w:after="0" w:line="360" w:lineRule="auto"/>
              <w:ind w:firstLine="420" w:firstLineChars="200"/>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67" w:type="dxa"/>
            <w:noWrap w:val="0"/>
            <w:vAlign w:val="top"/>
          </w:tcPr>
          <w:p>
            <w:pPr>
              <w:keepNext w:val="0"/>
              <w:keepLines w:val="0"/>
              <w:pageBreakBefore w:val="0"/>
              <w:kinsoku/>
              <w:wordWrap/>
              <w:overflowPunct/>
              <w:topLinePunct w:val="0"/>
              <w:bidi w:val="0"/>
              <w:spacing w:after="0"/>
              <w:jc w:val="both"/>
              <w:rPr>
                <w:rFonts w:ascii="宋体" w:hAnsi="宋体" w:cs="宋体"/>
                <w:color w:val="000000"/>
                <w:szCs w:val="24"/>
              </w:rPr>
            </w:pPr>
            <w:r>
              <w:rPr>
                <w:rFonts w:hint="eastAsia" w:ascii="宋体" w:hAnsi="宋体" w:cs="宋体"/>
                <w:color w:val="000000"/>
                <w:szCs w:val="24"/>
              </w:rPr>
              <w:t>确定QMS范围</w:t>
            </w:r>
          </w:p>
          <w:p>
            <w:pPr>
              <w:keepNext w:val="0"/>
              <w:keepLines w:val="0"/>
              <w:pageBreakBefore w:val="0"/>
              <w:kinsoku/>
              <w:wordWrap/>
              <w:overflowPunct/>
              <w:topLinePunct w:val="0"/>
              <w:bidi w:val="0"/>
              <w:spacing w:after="0" w:line="360" w:lineRule="auto"/>
              <w:jc w:val="both"/>
              <w:rPr>
                <w:b/>
                <w:szCs w:val="21"/>
              </w:rPr>
            </w:pPr>
          </w:p>
        </w:tc>
        <w:tc>
          <w:tcPr>
            <w:tcW w:w="653" w:type="dxa"/>
            <w:noWrap w:val="0"/>
            <w:vAlign w:val="top"/>
          </w:tcPr>
          <w:p>
            <w:pPr>
              <w:keepNext w:val="0"/>
              <w:keepLines w:val="0"/>
              <w:pageBreakBefore w:val="0"/>
              <w:kinsoku/>
              <w:wordWrap/>
              <w:overflowPunct/>
              <w:topLinePunct w:val="0"/>
              <w:bidi w:val="0"/>
              <w:spacing w:after="0"/>
              <w:jc w:val="both"/>
              <w:rPr>
                <w:b/>
                <w:szCs w:val="21"/>
              </w:rPr>
            </w:pPr>
            <w:r>
              <w:rPr>
                <w:rFonts w:hint="eastAsia"/>
                <w:b/>
              </w:rPr>
              <w:t>4.3</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keepNext w:val="0"/>
              <w:keepLines w:val="0"/>
              <w:pageBreakBefore w:val="0"/>
              <w:kinsoku/>
              <w:wordWrap/>
              <w:overflowPunct/>
              <w:topLinePunct w:val="0"/>
              <w:bidi w:val="0"/>
              <w:spacing w:after="0"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计算机应用软件的开发及服务；电力系统智能输变信息、配电信息、用电信息采集用控制模块的设计、生产、销售及服务（涉及资质许可除外） </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1"/>
              </w:rPr>
            </w:pPr>
            <w:r>
              <w:rPr>
                <w:rFonts w:hint="eastAsia" w:ascii="宋体" w:hAnsi="宋体" w:cs="宋体"/>
                <w:color w:val="000000"/>
                <w:szCs w:val="21"/>
              </w:rPr>
              <w:t>经识别，组织依</w:t>
            </w:r>
            <w:r>
              <w:rPr>
                <w:rFonts w:hint="eastAsia" w:ascii="宋体" w:hAnsi="宋体" w:eastAsia="宋体" w:cs="宋体"/>
                <w:color w:val="000000"/>
                <w:szCs w:val="21"/>
              </w:rPr>
              <w:t>据</w:t>
            </w:r>
            <w:bookmarkStart w:id="0" w:name="审核依据"/>
            <w:r>
              <w:rPr>
                <w:rFonts w:hint="eastAsia" w:ascii="宋体" w:hAnsi="宋体" w:eastAsia="宋体" w:cs="宋体"/>
                <w:color w:val="000000"/>
                <w:szCs w:val="21"/>
                <w:lang w:val="de-DE"/>
              </w:rPr>
              <w:t>GB/T19001-2016/ISO9001:2015</w:t>
            </w:r>
            <w:bookmarkEnd w:id="0"/>
            <w:r>
              <w:rPr>
                <w:rFonts w:hint="eastAsia" w:ascii="宋体" w:hAnsi="宋体" w:eastAsia="宋体" w:cs="宋体"/>
                <w:color w:val="000000"/>
                <w:szCs w:val="21"/>
                <w:lang w:val="en-US" w:eastAsia="zh-CN"/>
              </w:rPr>
              <w:t>标准</w:t>
            </w:r>
            <w:r>
              <w:rPr>
                <w:rFonts w:hint="eastAsia" w:ascii="宋体" w:hAnsi="宋体" w:eastAsia="宋体" w:cs="宋体"/>
                <w:color w:val="000000"/>
                <w:szCs w:val="21"/>
              </w:rPr>
              <w:t>的要求建</w:t>
            </w:r>
            <w:r>
              <w:rPr>
                <w:rFonts w:hint="eastAsia" w:ascii="宋体" w:hAnsi="宋体" w:cs="宋体"/>
                <w:color w:val="000000"/>
                <w:szCs w:val="21"/>
              </w:rPr>
              <w:t>立、实施、维护质量管理体系，符合标准要求。</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keepNext w:val="0"/>
              <w:keepLines w:val="0"/>
              <w:pageBreakBefore w:val="0"/>
              <w:kinsoku/>
              <w:wordWrap/>
              <w:overflowPunct/>
              <w:topLinePunct w:val="0"/>
              <w:bidi w:val="0"/>
              <w:spacing w:after="0" w:line="360" w:lineRule="auto"/>
              <w:ind w:firstLine="420" w:firstLineChars="200"/>
            </w:pPr>
            <w:r>
              <w:rPr>
                <w:rFonts w:hint="eastAsia" w:ascii="宋体" w:hAnsi="宋体" w:cs="宋体"/>
                <w:color w:val="000000"/>
                <w:szCs w:val="21"/>
              </w:rPr>
              <w:t>注册地址：</w:t>
            </w:r>
            <w:bookmarkStart w:id="1" w:name="注册地址"/>
            <w:r>
              <w:t>中国(四川)自由贸易试验区成都高新区天府大道中段1388号1栋2层264号</w:t>
            </w:r>
            <w:bookmarkEnd w:id="1"/>
          </w:p>
          <w:p>
            <w:pPr>
              <w:keepNext w:val="0"/>
              <w:keepLines w:val="0"/>
              <w:pageBreakBefore w:val="0"/>
              <w:kinsoku/>
              <w:wordWrap/>
              <w:overflowPunct/>
              <w:topLinePunct w:val="0"/>
              <w:bidi w:val="0"/>
              <w:spacing w:after="0" w:line="360" w:lineRule="auto"/>
              <w:ind w:firstLine="420" w:firstLineChars="200"/>
              <w:rPr>
                <w:rFonts w:ascii="宋体" w:hAnsi="宋体" w:cs="宋体"/>
                <w:szCs w:val="21"/>
              </w:rPr>
            </w:pPr>
            <w:r>
              <w:rPr>
                <w:rFonts w:hint="eastAsia" w:ascii="宋体" w:hAnsi="宋体" w:cs="宋体"/>
                <w:color w:val="000000"/>
                <w:szCs w:val="21"/>
              </w:rPr>
              <w:t>生产/经营地址：</w:t>
            </w:r>
            <w:bookmarkStart w:id="2" w:name="生产地址"/>
            <w:r>
              <w:t>成都市高新区天府大道北段1480号孵化园5号楼105、107</w:t>
            </w:r>
            <w:bookmarkEnd w:id="2"/>
            <w:r>
              <w:rPr>
                <w:rFonts w:ascii="宋体" w:hAnsi="宋体" w:cs="宋体"/>
                <w:color w:val="000000"/>
                <w:szCs w:val="21"/>
              </w:rPr>
              <w:t xml:space="preserve"> </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top"/>
          </w:tcPr>
          <w:p>
            <w:pPr>
              <w:keepNext w:val="0"/>
              <w:keepLines w:val="0"/>
              <w:pageBreakBefore w:val="0"/>
              <w:kinsoku/>
              <w:wordWrap/>
              <w:overflowPunct/>
              <w:topLinePunct w:val="0"/>
              <w:bidi w:val="0"/>
              <w:spacing w:after="0" w:line="400" w:lineRule="exact"/>
              <w:jc w:val="both"/>
              <w:rPr>
                <w:rFonts w:ascii="宋体" w:hAnsi="宋体" w:cs="宋体"/>
                <w:color w:val="000000"/>
                <w:szCs w:val="24"/>
              </w:rPr>
            </w:pPr>
            <w:r>
              <w:rPr>
                <w:rFonts w:hint="eastAsia" w:ascii="宋体" w:hAnsi="宋体" w:cs="宋体"/>
                <w:color w:val="000000"/>
                <w:szCs w:val="24"/>
              </w:rPr>
              <w:t>QMS及其过程</w:t>
            </w:r>
          </w:p>
          <w:p>
            <w:pPr>
              <w:keepNext w:val="0"/>
              <w:keepLines w:val="0"/>
              <w:pageBreakBefore w:val="0"/>
              <w:kinsoku/>
              <w:wordWrap/>
              <w:overflowPunct/>
              <w:topLinePunct w:val="0"/>
              <w:bidi w:val="0"/>
              <w:spacing w:after="0" w:line="400" w:lineRule="exact"/>
              <w:jc w:val="both"/>
              <w:rPr>
                <w:b/>
                <w:szCs w:val="21"/>
              </w:rPr>
            </w:pPr>
          </w:p>
        </w:tc>
        <w:tc>
          <w:tcPr>
            <w:tcW w:w="653" w:type="dxa"/>
            <w:noWrap w:val="0"/>
            <w:vAlign w:val="top"/>
          </w:tcPr>
          <w:p>
            <w:pPr>
              <w:keepNext w:val="0"/>
              <w:keepLines w:val="0"/>
              <w:pageBreakBefore w:val="0"/>
              <w:kinsoku/>
              <w:wordWrap/>
              <w:overflowPunct/>
              <w:topLinePunct w:val="0"/>
              <w:bidi w:val="0"/>
              <w:spacing w:after="0"/>
              <w:jc w:val="both"/>
              <w:rPr>
                <w:b/>
                <w:szCs w:val="21"/>
              </w:rPr>
            </w:pPr>
            <w:r>
              <w:rPr>
                <w:rFonts w:hint="eastAsia"/>
                <w:b/>
              </w:rPr>
              <w:t>4.4</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eastAsia="宋体" w:cs="宋体"/>
                <w:color w:val="000000"/>
                <w:szCs w:val="21"/>
                <w:lang w:val="de-DE"/>
              </w:rPr>
              <w:t>GB/T19001-2016/ISO9001:2015</w:t>
            </w:r>
            <w:r>
              <w:rPr>
                <w:rFonts w:hint="eastAsia" w:ascii="宋体" w:hAnsi="宋体" w:eastAsia="宋体" w:cs="宋体"/>
                <w:color w:val="000000"/>
                <w:szCs w:val="21"/>
                <w:lang w:val="en-US" w:eastAsia="zh-CN"/>
              </w:rPr>
              <w:t>标准</w:t>
            </w:r>
            <w:r>
              <w:rPr>
                <w:rFonts w:hint="eastAsia" w:ascii="宋体" w:hAnsi="宋体" w:cs="宋体"/>
                <w:color w:val="000000"/>
                <w:szCs w:val="24"/>
              </w:rPr>
              <w:t>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keepNext w:val="0"/>
              <w:keepLines w:val="0"/>
              <w:pageBreakBefore w:val="0"/>
              <w:kinsoku/>
              <w:wordWrap/>
              <w:overflowPunct/>
              <w:topLinePunct w:val="0"/>
              <w:bidi w:val="0"/>
              <w:spacing w:after="0" w:line="360" w:lineRule="auto"/>
              <w:ind w:firstLine="420" w:firstLineChars="200"/>
              <w:rPr>
                <w:rFonts w:hint="eastAsia"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 xml:space="preserve">为： </w:t>
            </w:r>
            <w:r>
              <w:rPr>
                <w:rFonts w:hint="eastAsia" w:ascii="Times New Roman" w:hAnsi="Times New Roman" w:cs="Times New Roman"/>
                <w:szCs w:val="22"/>
                <w:lang w:val="en-US" w:eastAsia="zh-CN"/>
              </w:rPr>
              <w:t>设计研发、老化、销售过程</w:t>
            </w:r>
            <w:r>
              <w:rPr>
                <w:rFonts w:hint="eastAsia" w:ascii="Arial" w:hAnsi="Arial" w:cs="Arial"/>
                <w:szCs w:val="22"/>
                <w:lang w:eastAsia="zh-CN"/>
              </w:rPr>
              <w:t>。</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after="0" w:line="360" w:lineRule="auto"/>
              <w:jc w:val="both"/>
              <w:rPr>
                <w:rFonts w:ascii="宋体" w:hAnsi="宋体" w:cs="宋体"/>
                <w:color w:val="000000"/>
                <w:szCs w:val="24"/>
              </w:rPr>
            </w:pPr>
            <w:r>
              <w:rPr>
                <w:rFonts w:hint="eastAsia" w:ascii="宋体" w:hAnsi="宋体" w:cs="宋体"/>
                <w:color w:val="000000"/>
                <w:szCs w:val="24"/>
              </w:rPr>
              <w:t>领导作用和承诺/5.1.1总则</w:t>
            </w:r>
          </w:p>
          <w:p>
            <w:pPr>
              <w:keepNext w:val="0"/>
              <w:keepLines w:val="0"/>
              <w:pageBreakBefore w:val="0"/>
              <w:kinsoku/>
              <w:wordWrap/>
              <w:overflowPunct/>
              <w:topLinePunct w:val="0"/>
              <w:bidi w:val="0"/>
              <w:adjustRightInd w:val="0"/>
              <w:snapToGrid w:val="0"/>
              <w:spacing w:after="0"/>
              <w:jc w:val="both"/>
              <w:rPr>
                <w:rFonts w:ascii="宋体" w:hAnsi="宋体" w:cs="宋体"/>
                <w:szCs w:val="21"/>
              </w:rPr>
            </w:pPr>
          </w:p>
        </w:tc>
        <w:tc>
          <w:tcPr>
            <w:tcW w:w="653" w:type="dxa"/>
            <w:noWrap w:val="0"/>
            <w:vAlign w:val="top"/>
          </w:tcPr>
          <w:p>
            <w:pPr>
              <w:keepNext w:val="0"/>
              <w:keepLines w:val="0"/>
              <w:pageBreakBefore w:val="0"/>
              <w:kinsoku/>
              <w:wordWrap/>
              <w:overflowPunct/>
              <w:topLinePunct w:val="0"/>
              <w:bidi w:val="0"/>
              <w:spacing w:after="0"/>
              <w:jc w:val="both"/>
              <w:rPr>
                <w:b/>
                <w:szCs w:val="21"/>
              </w:rPr>
            </w:pPr>
            <w:r>
              <w:rPr>
                <w:rFonts w:hint="eastAsia"/>
                <w:b/>
              </w:rPr>
              <w:t>5.1</w:t>
            </w:r>
          </w:p>
        </w:tc>
        <w:tc>
          <w:tcPr>
            <w:tcW w:w="10541" w:type="dxa"/>
            <w:noWrap w:val="0"/>
            <w:vAlign w:val="top"/>
          </w:tcPr>
          <w:p>
            <w:pPr>
              <w:keepNext w:val="0"/>
              <w:keepLines w:val="0"/>
              <w:pageBreakBefore w:val="0"/>
              <w:kinsoku/>
              <w:wordWrap/>
              <w:overflowPunct/>
              <w:topLinePunct w:val="0"/>
              <w:bidi w:val="0"/>
              <w:spacing w:after="0"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代辉</w:t>
            </w:r>
            <w:r>
              <w:rPr>
                <w:rFonts w:hint="eastAsia" w:ascii="宋体" w:hAnsi="宋体" w:cs="宋体"/>
                <w:color w:val="000000"/>
                <w:szCs w:val="24"/>
              </w:rPr>
              <w:t xml:space="preserve">       组织代表：</w:t>
            </w:r>
            <w:r>
              <w:rPr>
                <w:rFonts w:hint="eastAsia" w:ascii="宋体" w:hAnsi="宋体" w:cs="宋体"/>
                <w:color w:val="000000"/>
                <w:szCs w:val="24"/>
                <w:lang w:val="en-US" w:eastAsia="zh-CN"/>
              </w:rPr>
              <w:t>朱晓寒</w:t>
            </w:r>
          </w:p>
          <w:p>
            <w:pPr>
              <w:keepNext w:val="0"/>
              <w:keepLines w:val="0"/>
              <w:pageBreakBefore w:val="0"/>
              <w:kinsoku/>
              <w:wordWrap/>
              <w:overflowPunct/>
              <w:topLinePunct w:val="0"/>
              <w:bidi w:val="0"/>
              <w:spacing w:after="0"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keepNext w:val="0"/>
              <w:keepLines w:val="0"/>
              <w:pageBreakBefore w:val="0"/>
              <w:kinsoku/>
              <w:wordWrap/>
              <w:overflowPunct/>
              <w:topLinePunct w:val="0"/>
              <w:bidi w:val="0"/>
              <w:spacing w:after="0"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keepNext w:val="0"/>
              <w:keepLines w:val="0"/>
              <w:pageBreakBefore w:val="0"/>
              <w:kinsoku/>
              <w:wordWrap/>
              <w:overflowPunct/>
              <w:topLinePunct w:val="0"/>
              <w:bidi w:val="0"/>
              <w:spacing w:after="0"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keepNext w:val="0"/>
              <w:keepLines w:val="0"/>
              <w:pageBreakBefore w:val="0"/>
              <w:kinsoku/>
              <w:wordWrap/>
              <w:overflowPunct/>
              <w:topLinePunct w:val="0"/>
              <w:bidi w:val="0"/>
              <w:spacing w:after="0"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keepNext w:val="0"/>
              <w:keepLines w:val="0"/>
              <w:pageBreakBefore w:val="0"/>
              <w:kinsoku/>
              <w:wordWrap/>
              <w:overflowPunct/>
              <w:topLinePunct w:val="0"/>
              <w:bidi w:val="0"/>
              <w:spacing w:after="0"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keepNext w:val="0"/>
              <w:keepLines w:val="0"/>
              <w:pageBreakBefore w:val="0"/>
              <w:kinsoku/>
              <w:wordWrap/>
              <w:overflowPunct/>
              <w:topLinePunct w:val="0"/>
              <w:bidi w:val="0"/>
              <w:spacing w:after="0"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keepNext w:val="0"/>
              <w:keepLines w:val="0"/>
              <w:pageBreakBefore w:val="0"/>
              <w:kinsoku/>
              <w:wordWrap/>
              <w:overflowPunct/>
              <w:topLinePunct w:val="0"/>
              <w:bidi w:val="0"/>
              <w:spacing w:after="0"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keepNext w:val="0"/>
              <w:keepLines w:val="0"/>
              <w:pageBreakBefore w:val="0"/>
              <w:kinsoku/>
              <w:wordWrap/>
              <w:overflowPunct/>
              <w:topLinePunct w:val="0"/>
              <w:bidi w:val="0"/>
              <w:spacing w:after="0"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keepNext w:val="0"/>
              <w:keepLines w:val="0"/>
              <w:pageBreakBefore w:val="0"/>
              <w:kinsoku/>
              <w:wordWrap/>
              <w:overflowPunct/>
              <w:topLinePunct w:val="0"/>
              <w:bidi w:val="0"/>
              <w:spacing w:after="0" w:line="360" w:lineRule="auto"/>
              <w:ind w:firstLine="480"/>
              <w:jc w:val="left"/>
              <w:rPr>
                <w:rFonts w:ascii="宋体" w:hAnsi="宋体" w:cs="宋体"/>
                <w:szCs w:val="21"/>
              </w:rPr>
            </w:pPr>
            <w:r>
              <w:rPr>
                <w:rFonts w:hint="eastAsia" w:ascii="宋体" w:hAnsi="宋体" w:cs="宋体"/>
                <w:szCs w:val="24"/>
              </w:rPr>
              <w:t>基本符合要求。</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方针（含制定/沟通）</w:t>
            </w:r>
          </w:p>
          <w:p>
            <w:pPr>
              <w:keepNext w:val="0"/>
              <w:keepLines w:val="0"/>
              <w:pageBreakBefore w:val="0"/>
              <w:kinsoku/>
              <w:wordWrap/>
              <w:overflowPunct/>
              <w:topLinePunct w:val="0"/>
              <w:bidi w:val="0"/>
              <w:adjustRightInd w:val="0"/>
              <w:snapToGrid w:val="0"/>
              <w:spacing w:after="0"/>
              <w:jc w:val="center"/>
              <w:rPr>
                <w:rFonts w:ascii="宋体" w:hAnsi="宋体"/>
                <w:szCs w:val="21"/>
              </w:rPr>
            </w:pPr>
          </w:p>
        </w:tc>
        <w:tc>
          <w:tcPr>
            <w:tcW w:w="653" w:type="dxa"/>
            <w:noWrap w:val="0"/>
            <w:vAlign w:val="top"/>
          </w:tcPr>
          <w:p>
            <w:pPr>
              <w:keepNext w:val="0"/>
              <w:keepLines w:val="0"/>
              <w:pageBreakBefore w:val="0"/>
              <w:kinsoku/>
              <w:wordWrap/>
              <w:overflowPunct/>
              <w:topLinePunct w:val="0"/>
              <w:bidi w:val="0"/>
              <w:spacing w:after="0"/>
              <w:rPr>
                <w:rFonts w:ascii="宋体" w:hAnsi="宋体"/>
                <w:szCs w:val="21"/>
              </w:rPr>
            </w:pPr>
            <w:r>
              <w:rPr>
                <w:rFonts w:hint="eastAsia"/>
                <w:b/>
              </w:rPr>
              <w:t>5.2</w:t>
            </w:r>
          </w:p>
        </w:tc>
        <w:tc>
          <w:tcPr>
            <w:tcW w:w="10541"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公司的质量</w:t>
            </w:r>
            <w:r>
              <w:rPr>
                <w:rFonts w:hint="eastAsia" w:ascii="宋体" w:hAnsi="宋体" w:cs="宋体"/>
                <w:color w:val="000000"/>
                <w:szCs w:val="24"/>
                <w:lang w:eastAsia="zh-CN"/>
              </w:rPr>
              <w:t>、</w:t>
            </w:r>
            <w:r>
              <w:rPr>
                <w:rFonts w:hint="eastAsia" w:ascii="宋体" w:hAnsi="宋体" w:cs="宋体"/>
                <w:color w:val="000000"/>
                <w:szCs w:val="24"/>
                <w:lang w:val="en-US" w:eastAsia="zh-CN"/>
              </w:rPr>
              <w:t>环境和职业健康安全</w:t>
            </w:r>
            <w:r>
              <w:rPr>
                <w:rFonts w:hint="eastAsia" w:ascii="宋体" w:hAnsi="宋体" w:cs="宋体"/>
                <w:color w:val="000000"/>
                <w:szCs w:val="24"/>
              </w:rPr>
              <w:t>方针是：</w:t>
            </w:r>
          </w:p>
          <w:p>
            <w:pPr>
              <w:keepNext w:val="0"/>
              <w:keepLines w:val="0"/>
              <w:pageBreakBefore w:val="0"/>
              <w:kinsoku/>
              <w:wordWrap/>
              <w:overflowPunct/>
              <w:topLinePunct w:val="0"/>
              <w:bidi w:val="0"/>
              <w:spacing w:after="0" w:line="360" w:lineRule="auto"/>
              <w:ind w:firstLine="42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w:t>
            </w:r>
            <w:r>
              <w:rPr>
                <w:rFonts w:hint="eastAsia" w:ascii="宋体" w:hAnsi="宋体" w:eastAsia="宋体" w:cs="宋体"/>
                <w:color w:val="000000"/>
                <w:szCs w:val="24"/>
                <w:lang w:eastAsia="zh-CN"/>
              </w:rPr>
              <w:t>遵纪守法，爱护环境，节能减耗，杜绝事故，消除隐患，持续改善</w:t>
            </w:r>
            <w:r>
              <w:rPr>
                <w:rFonts w:hint="eastAsia" w:ascii="宋体" w:hAnsi="宋体" w:eastAsia="宋体" w:cs="宋体"/>
                <w:color w:val="000000"/>
                <w:szCs w:val="24"/>
                <w:lang w:val="en-US" w:eastAsia="zh-CN"/>
              </w:rPr>
              <w:t>”。</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keepNext w:val="0"/>
              <w:keepLines w:val="0"/>
              <w:pageBreakBefore w:val="0"/>
              <w:widowControl/>
              <w:kinsoku/>
              <w:wordWrap/>
              <w:overflowPunct/>
              <w:topLinePunct w:val="0"/>
              <w:bidi w:val="0"/>
              <w:spacing w:after="0"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467"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岗位/职责/权限</w:t>
            </w:r>
          </w:p>
          <w:p>
            <w:pPr>
              <w:keepNext w:val="0"/>
              <w:keepLines w:val="0"/>
              <w:pageBreakBefore w:val="0"/>
              <w:kinsoku/>
              <w:wordWrap/>
              <w:overflowPunct/>
              <w:topLinePunct w:val="0"/>
              <w:bidi w:val="0"/>
              <w:spacing w:after="0" w:line="360" w:lineRule="auto"/>
              <w:rPr>
                <w:rFonts w:ascii="宋体" w:hAnsi="宋体" w:cs="宋体"/>
                <w:color w:val="000000"/>
                <w:spacing w:val="-4"/>
                <w:szCs w:val="24"/>
              </w:rPr>
            </w:pPr>
          </w:p>
          <w:p>
            <w:pPr>
              <w:keepNext w:val="0"/>
              <w:keepLines w:val="0"/>
              <w:pageBreakBefore w:val="0"/>
              <w:kinsoku/>
              <w:wordWrap/>
              <w:overflowPunct/>
              <w:topLinePunct w:val="0"/>
              <w:bidi w:val="0"/>
              <w:spacing w:after="0" w:line="360" w:lineRule="auto"/>
              <w:rPr>
                <w:rFonts w:ascii="宋体" w:hAnsi="宋体" w:cs="宋体"/>
                <w:color w:val="000000"/>
                <w:szCs w:val="24"/>
              </w:rPr>
            </w:pPr>
          </w:p>
          <w:p>
            <w:pPr>
              <w:keepNext w:val="0"/>
              <w:keepLines w:val="0"/>
              <w:pageBreakBefore w:val="0"/>
              <w:kinsoku/>
              <w:wordWrap/>
              <w:overflowPunct/>
              <w:topLinePunct w:val="0"/>
              <w:bidi w:val="0"/>
              <w:adjustRightInd w:val="0"/>
              <w:snapToGrid w:val="0"/>
              <w:spacing w:after="0"/>
              <w:jc w:val="center"/>
              <w:rPr>
                <w:rFonts w:ascii="宋体" w:hAnsi="宋体"/>
                <w:szCs w:val="21"/>
              </w:rPr>
            </w:pPr>
          </w:p>
        </w:tc>
        <w:tc>
          <w:tcPr>
            <w:tcW w:w="653" w:type="dxa"/>
            <w:noWrap w:val="0"/>
            <w:vAlign w:val="top"/>
          </w:tcPr>
          <w:p>
            <w:pPr>
              <w:keepNext w:val="0"/>
              <w:keepLines w:val="0"/>
              <w:pageBreakBefore w:val="0"/>
              <w:kinsoku/>
              <w:wordWrap/>
              <w:overflowPunct/>
              <w:topLinePunct w:val="0"/>
              <w:bidi w:val="0"/>
              <w:spacing w:after="0"/>
              <w:rPr>
                <w:rFonts w:ascii="宋体" w:hAnsi="宋体"/>
                <w:szCs w:val="21"/>
              </w:rPr>
            </w:pPr>
            <w:r>
              <w:rPr>
                <w:rFonts w:hint="eastAsia"/>
                <w:b/>
              </w:rPr>
              <w:t>5.3</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行政部、市场部、</w:t>
            </w:r>
            <w:r>
              <w:rPr>
                <w:rFonts w:hint="eastAsia" w:ascii="宋体" w:hAnsi="宋体" w:cs="宋体"/>
                <w:color w:val="000000"/>
                <w:szCs w:val="24"/>
                <w:lang w:eastAsia="zh-CN"/>
              </w:rPr>
              <w:t>研发部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朱晓寒</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pageBreakBefore w:val="0"/>
              <w:kinsoku/>
              <w:wordWrap/>
              <w:overflowPunct/>
              <w:topLinePunct w:val="0"/>
              <w:bidi w:val="0"/>
              <w:spacing w:after="0" w:line="360" w:lineRule="auto"/>
              <w:rPr>
                <w:rFonts w:ascii="宋体" w:hAnsi="宋体"/>
                <w:szCs w:val="21"/>
              </w:rPr>
            </w:pPr>
            <w:r>
              <w:rPr>
                <w:rFonts w:hint="eastAsia" w:ascii="宋体" w:hAnsi="宋体" w:cs="宋体"/>
                <w:szCs w:val="24"/>
              </w:rPr>
              <w:t>组织发生变更时能保持体系的正常运行和完整性；</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应对风险和机遇的措施</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（含6.1.1和6.1.2）</w:t>
            </w:r>
          </w:p>
          <w:p>
            <w:pPr>
              <w:keepNext w:val="0"/>
              <w:keepLines w:val="0"/>
              <w:pageBreakBefore w:val="0"/>
              <w:kinsoku/>
              <w:wordWrap/>
              <w:overflowPunct/>
              <w:topLinePunct w:val="0"/>
              <w:bidi w:val="0"/>
              <w:spacing w:after="0" w:line="360" w:lineRule="auto"/>
              <w:rPr>
                <w:rFonts w:ascii="宋体" w:hAnsi="宋体"/>
                <w:szCs w:val="21"/>
              </w:rPr>
            </w:pPr>
          </w:p>
        </w:tc>
        <w:tc>
          <w:tcPr>
            <w:tcW w:w="653" w:type="dxa"/>
            <w:noWrap w:val="0"/>
            <w:vAlign w:val="top"/>
          </w:tcPr>
          <w:p>
            <w:pPr>
              <w:keepNext w:val="0"/>
              <w:keepLines w:val="0"/>
              <w:pageBreakBefore w:val="0"/>
              <w:kinsoku/>
              <w:wordWrap/>
              <w:overflowPunct/>
              <w:topLinePunct w:val="0"/>
              <w:bidi w:val="0"/>
              <w:spacing w:after="0"/>
              <w:jc w:val="both"/>
              <w:rPr>
                <w:b/>
                <w:szCs w:val="21"/>
              </w:rPr>
            </w:pPr>
            <w:r>
              <w:rPr>
                <w:rFonts w:hint="eastAsia"/>
                <w:b/>
              </w:rPr>
              <w:t>6.1</w:t>
            </w:r>
            <w:r>
              <w:rPr>
                <w:szCs w:val="21"/>
              </w:rPr>
              <w:t xml:space="preserve"> </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查见《风险和机遇评估分析表》：</w:t>
            </w:r>
          </w:p>
          <w:p>
            <w:pPr>
              <w:keepNext w:val="0"/>
              <w:keepLines w:val="0"/>
              <w:pageBreakBefore w:val="0"/>
              <w:numPr>
                <w:ilvl w:val="0"/>
                <w:numId w:val="1"/>
              </w:numPr>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类型：外部因素；</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keepNext w:val="0"/>
              <w:keepLines w:val="0"/>
              <w:pageBreakBefore w:val="0"/>
              <w:numPr>
                <w:ilvl w:val="0"/>
                <w:numId w:val="1"/>
              </w:numPr>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类型：内部因素；</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质量目标及其实现的策划（含6.2.1/6.2.2）</w:t>
            </w:r>
          </w:p>
          <w:p>
            <w:pPr>
              <w:keepNext w:val="0"/>
              <w:keepLines w:val="0"/>
              <w:pageBreakBefore w:val="0"/>
              <w:kinsoku/>
              <w:wordWrap/>
              <w:overflowPunct/>
              <w:topLinePunct w:val="0"/>
              <w:bidi w:val="0"/>
              <w:adjustRightInd w:val="0"/>
              <w:snapToGrid w:val="0"/>
              <w:spacing w:after="0"/>
              <w:rPr>
                <w:rFonts w:ascii="宋体" w:hAnsi="宋体"/>
                <w:szCs w:val="21"/>
              </w:rPr>
            </w:pPr>
          </w:p>
        </w:tc>
        <w:tc>
          <w:tcPr>
            <w:tcW w:w="653" w:type="dxa"/>
            <w:noWrap w:val="0"/>
            <w:vAlign w:val="top"/>
          </w:tcPr>
          <w:p>
            <w:pPr>
              <w:keepNext w:val="0"/>
              <w:keepLines w:val="0"/>
              <w:pageBreakBefore w:val="0"/>
              <w:kinsoku/>
              <w:wordWrap/>
              <w:overflowPunct/>
              <w:topLinePunct w:val="0"/>
              <w:bidi w:val="0"/>
              <w:spacing w:after="0"/>
              <w:rPr>
                <w:rFonts w:ascii="宋体" w:hAnsi="宋体"/>
                <w:szCs w:val="21"/>
              </w:rPr>
            </w:pPr>
            <w:r>
              <w:rPr>
                <w:rFonts w:hint="eastAsia"/>
                <w:b/>
              </w:rPr>
              <w:t>6.2</w:t>
            </w:r>
            <w:r>
              <w:rPr>
                <w:rFonts w:hint="eastAsia" w:ascii="宋体" w:hAnsi="宋体"/>
                <w:szCs w:val="21"/>
              </w:rPr>
              <w:t xml:space="preserve"> </w:t>
            </w:r>
          </w:p>
          <w:p>
            <w:pPr>
              <w:keepNext w:val="0"/>
              <w:keepLines w:val="0"/>
              <w:pageBreakBefore w:val="0"/>
              <w:kinsoku/>
              <w:wordWrap/>
              <w:overflowPunct/>
              <w:topLinePunct w:val="0"/>
              <w:bidi w:val="0"/>
              <w:spacing w:after="0"/>
              <w:rPr>
                <w:rFonts w:ascii="宋体" w:hAnsi="宋体"/>
                <w:szCs w:val="21"/>
              </w:rPr>
            </w:pPr>
          </w:p>
        </w:tc>
        <w:tc>
          <w:tcPr>
            <w:tcW w:w="10541" w:type="dxa"/>
            <w:noWrap w:val="0"/>
            <w:vAlign w:val="top"/>
          </w:tcPr>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keepNext w:val="0"/>
              <w:keepLines w:val="0"/>
              <w:pageBreakBefore w:val="0"/>
              <w:kinsoku/>
              <w:wordWrap/>
              <w:overflowPunct/>
              <w:topLinePunct w:val="0"/>
              <w:bidi w:val="0"/>
              <w:spacing w:after="0"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val="en-US" w:eastAsia="zh-CN"/>
              </w:rPr>
              <w:t>设计组装</w:t>
            </w:r>
            <w:r>
              <w:rPr>
                <w:rFonts w:hint="eastAsia" w:asciiTheme="minorEastAsia" w:hAnsiTheme="minorEastAsia" w:eastAsiaTheme="minorEastAsia" w:cstheme="minorEastAsia"/>
                <w:sz w:val="21"/>
                <w:szCs w:val="21"/>
                <w:lang w:eastAsia="zh-CN"/>
              </w:rPr>
              <w:t>合格率</w:t>
            </w:r>
            <w:r>
              <w:rPr>
                <w:rFonts w:hint="eastAsia" w:asciiTheme="minorEastAsia" w:hAnsiTheme="minorEastAsia" w:eastAsiaTheme="minorEastAsia" w:cstheme="minorEastAsia"/>
                <w:sz w:val="21"/>
                <w:szCs w:val="21"/>
                <w:lang w:val="en-US" w:eastAsia="zh-CN"/>
              </w:rPr>
              <w:t>达到</w:t>
            </w:r>
            <w:r>
              <w:rPr>
                <w:rFonts w:hint="eastAsia" w:asciiTheme="minorEastAsia" w:hAnsiTheme="minorEastAsia" w:eastAsiaTheme="minorEastAsia" w:cstheme="minorEastAsia"/>
                <w:sz w:val="21"/>
                <w:szCs w:val="21"/>
                <w:lang w:eastAsia="zh-CN"/>
              </w:rPr>
              <w:t>100%； </w:t>
            </w:r>
          </w:p>
          <w:p>
            <w:pPr>
              <w:keepNext w:val="0"/>
              <w:keepLines w:val="0"/>
              <w:pageBreakBefore w:val="0"/>
              <w:kinsoku/>
              <w:wordWrap/>
              <w:overflowPunct/>
              <w:topLinePunct w:val="0"/>
              <w:bidi w:val="0"/>
              <w:spacing w:after="0"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2.合同履约率100％； </w:t>
            </w:r>
          </w:p>
          <w:p>
            <w:pPr>
              <w:keepNext w:val="0"/>
              <w:keepLines w:val="0"/>
              <w:pageBreakBefore w:val="0"/>
              <w:kinsoku/>
              <w:wordWrap/>
              <w:overflowPunct/>
              <w:topLinePunct w:val="0"/>
              <w:bidi w:val="0"/>
              <w:spacing w:after="0"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3.顾客满意度≥95%。</w:t>
            </w:r>
          </w:p>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keepNext w:val="0"/>
              <w:keepLines w:val="0"/>
              <w:pageBreakBefore w:val="0"/>
              <w:kinsoku/>
              <w:wordWrap/>
              <w:overflowPunct/>
              <w:topLinePunct w:val="0"/>
              <w:bidi w:val="0"/>
              <w:spacing w:after="0"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467" w:type="dxa"/>
            <w:noWrap w:val="0"/>
            <w:vAlign w:val="top"/>
          </w:tcPr>
          <w:p>
            <w:pPr>
              <w:keepNext w:val="0"/>
              <w:keepLines w:val="0"/>
              <w:pageBreakBefore w:val="0"/>
              <w:kinsoku/>
              <w:wordWrap/>
              <w:overflowPunct/>
              <w:topLinePunct w:val="0"/>
              <w:bidi w:val="0"/>
              <w:adjustRightInd w:val="0"/>
              <w:snapToGrid w:val="0"/>
              <w:spacing w:after="0"/>
              <w:jc w:val="left"/>
              <w:rPr>
                <w:rFonts w:ascii="宋体" w:hAnsi="宋体"/>
                <w:szCs w:val="21"/>
              </w:rPr>
            </w:pPr>
            <w:r>
              <w:rPr>
                <w:rFonts w:hint="eastAsia" w:ascii="宋体" w:hAnsi="宋体" w:cs="宋体"/>
                <w:szCs w:val="24"/>
              </w:rPr>
              <w:t>变更的策划</w:t>
            </w:r>
          </w:p>
        </w:tc>
        <w:tc>
          <w:tcPr>
            <w:tcW w:w="653" w:type="dxa"/>
            <w:noWrap w:val="0"/>
            <w:vAlign w:val="top"/>
          </w:tcPr>
          <w:p>
            <w:pPr>
              <w:keepNext w:val="0"/>
              <w:keepLines w:val="0"/>
              <w:pageBreakBefore w:val="0"/>
              <w:kinsoku/>
              <w:wordWrap/>
              <w:overflowPunct/>
              <w:topLinePunct w:val="0"/>
              <w:bidi w:val="0"/>
              <w:spacing w:after="0"/>
              <w:rPr>
                <w:rFonts w:ascii="宋体" w:hAnsi="宋体"/>
                <w:szCs w:val="21"/>
              </w:rPr>
            </w:pPr>
            <w:r>
              <w:rPr>
                <w:rFonts w:hint="eastAsia"/>
                <w:b/>
              </w:rPr>
              <w:t>6.3</w:t>
            </w:r>
          </w:p>
        </w:tc>
        <w:tc>
          <w:tcPr>
            <w:tcW w:w="10541" w:type="dxa"/>
            <w:noWrap w:val="0"/>
            <w:vAlign w:val="top"/>
          </w:tcPr>
          <w:p>
            <w:pPr>
              <w:keepNext w:val="0"/>
              <w:keepLines w:val="0"/>
              <w:pageBreakBefore w:val="0"/>
              <w:kinsoku/>
              <w:wordWrap/>
              <w:overflowPunct/>
              <w:topLinePunct w:val="0"/>
              <w:bidi w:val="0"/>
              <w:snapToGrid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keepNext w:val="0"/>
              <w:keepLines w:val="0"/>
              <w:pageBreakBefore w:val="0"/>
              <w:kinsoku/>
              <w:wordWrap/>
              <w:overflowPunct/>
              <w:topLinePunct w:val="0"/>
              <w:bidi w:val="0"/>
              <w:snapToGrid w:val="0"/>
              <w:spacing w:after="0"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keepNext w:val="0"/>
              <w:keepLines w:val="0"/>
              <w:pageBreakBefore w:val="0"/>
              <w:kinsoku/>
              <w:wordWrap/>
              <w:overflowPunct/>
              <w:topLinePunct w:val="0"/>
              <w:bidi w:val="0"/>
              <w:snapToGrid w:val="0"/>
              <w:spacing w:after="0"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keepNext w:val="0"/>
              <w:keepLines w:val="0"/>
              <w:pageBreakBefore w:val="0"/>
              <w:kinsoku/>
              <w:wordWrap/>
              <w:overflowPunct/>
              <w:topLinePunct w:val="0"/>
              <w:bidi w:val="0"/>
              <w:snapToGrid w:val="0"/>
              <w:spacing w:after="0"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keepNext w:val="0"/>
              <w:keepLines w:val="0"/>
              <w:pageBreakBefore w:val="0"/>
              <w:kinsoku/>
              <w:wordWrap/>
              <w:overflowPunct/>
              <w:topLinePunct w:val="0"/>
              <w:bidi w:val="0"/>
              <w:snapToGrid w:val="0"/>
              <w:spacing w:after="0"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keepNext w:val="0"/>
              <w:keepLines w:val="0"/>
              <w:pageBreakBefore w:val="0"/>
              <w:kinsoku/>
              <w:wordWrap/>
              <w:overflowPunct/>
              <w:topLinePunct w:val="0"/>
              <w:bidi w:val="0"/>
              <w:spacing w:after="0" w:line="360" w:lineRule="atLeast"/>
              <w:rPr>
                <w:rFonts w:ascii="宋体" w:hAnsi="宋体"/>
                <w:szCs w:val="21"/>
              </w:rPr>
            </w:pPr>
            <w:r>
              <w:rPr>
                <w:rFonts w:hint="eastAsia" w:ascii="宋体" w:hAnsi="宋体" w:cs="宋体"/>
                <w:color w:val="000000"/>
                <w:szCs w:val="24"/>
              </w:rPr>
              <w:t>经查：公司管理体系暂无变更。</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after="0"/>
              <w:jc w:val="both"/>
              <w:rPr>
                <w:rFonts w:ascii="宋体" w:hAnsi="宋体" w:cs="宋体"/>
                <w:szCs w:val="24"/>
              </w:rPr>
            </w:pPr>
            <w:r>
              <w:rPr>
                <w:rFonts w:hint="eastAsia" w:ascii="宋体" w:hAnsi="宋体" w:cs="宋体"/>
                <w:szCs w:val="24"/>
              </w:rPr>
              <w:t>资源总则</w:t>
            </w:r>
          </w:p>
          <w:p>
            <w:pPr>
              <w:keepNext w:val="0"/>
              <w:keepLines w:val="0"/>
              <w:pageBreakBefore w:val="0"/>
              <w:kinsoku/>
              <w:wordWrap/>
              <w:overflowPunct/>
              <w:topLinePunct w:val="0"/>
              <w:bidi w:val="0"/>
              <w:spacing w:after="0"/>
              <w:jc w:val="both"/>
              <w:rPr>
                <w:rFonts w:ascii="宋体" w:hAnsi="宋体" w:cs="宋体"/>
                <w:color w:val="000000"/>
                <w:spacing w:val="-4"/>
                <w:szCs w:val="21"/>
              </w:rPr>
            </w:pPr>
          </w:p>
        </w:tc>
        <w:tc>
          <w:tcPr>
            <w:tcW w:w="653" w:type="dxa"/>
            <w:noWrap w:val="0"/>
            <w:vAlign w:val="top"/>
          </w:tcPr>
          <w:p>
            <w:pPr>
              <w:keepNext w:val="0"/>
              <w:keepLines w:val="0"/>
              <w:pageBreakBefore w:val="0"/>
              <w:kinsoku/>
              <w:wordWrap/>
              <w:overflowPunct/>
              <w:topLinePunct w:val="0"/>
              <w:bidi w:val="0"/>
              <w:spacing w:after="0"/>
              <w:rPr>
                <w:rFonts w:ascii="宋体" w:hAnsi="宋体" w:cs="宋体"/>
                <w:szCs w:val="21"/>
              </w:rPr>
            </w:pPr>
            <w:r>
              <w:rPr>
                <w:rFonts w:hint="eastAsia"/>
                <w:b/>
              </w:rPr>
              <w:t>7.1.1</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keepNext w:val="0"/>
              <w:keepLines w:val="0"/>
              <w:pageBreakBefore w:val="0"/>
              <w:kinsoku/>
              <w:wordWrap/>
              <w:overflowPunct/>
              <w:topLinePunct w:val="0"/>
              <w:bidi w:val="0"/>
              <w:spacing w:after="0"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adjustRightInd w:val="0"/>
              <w:snapToGrid w:val="0"/>
              <w:spacing w:after="0"/>
              <w:jc w:val="left"/>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keepNext w:val="0"/>
              <w:keepLines w:val="0"/>
              <w:pageBreakBefore w:val="0"/>
              <w:kinsoku/>
              <w:wordWrap/>
              <w:overflowPunct/>
              <w:topLinePunct w:val="0"/>
              <w:bidi w:val="0"/>
              <w:spacing w:after="0"/>
              <w:rPr>
                <w:b/>
              </w:rPr>
            </w:pPr>
            <w:r>
              <w:rPr>
                <w:rFonts w:hint="eastAsia"/>
                <w:b/>
              </w:rPr>
              <w:t>7.1.6</w:t>
            </w:r>
          </w:p>
        </w:tc>
        <w:tc>
          <w:tcPr>
            <w:tcW w:w="10541" w:type="dxa"/>
            <w:noWrap w:val="0"/>
            <w:vAlign w:val="top"/>
          </w:tcPr>
          <w:p>
            <w:pPr>
              <w:keepNext w:val="0"/>
              <w:keepLines w:val="0"/>
              <w:pageBreakBefore w:val="0"/>
              <w:kinsoku/>
              <w:wordWrap/>
              <w:overflowPunct/>
              <w:topLinePunct w:val="0"/>
              <w:bidi w:val="0"/>
              <w:adjustRightInd w:val="0"/>
              <w:snapToGrid w:val="0"/>
              <w:spacing w:after="0"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after="0" w:line="360" w:lineRule="auto"/>
            </w:pPr>
            <w:r>
              <w:rPr>
                <w:rFonts w:hint="eastAsia" w:ascii="宋体" w:hAnsi="宋体" w:cs="宋体"/>
                <w:color w:val="000000"/>
                <w:szCs w:val="24"/>
              </w:rPr>
              <w:t>沟通</w:t>
            </w:r>
          </w:p>
          <w:p>
            <w:pPr>
              <w:keepNext w:val="0"/>
              <w:keepLines w:val="0"/>
              <w:pageBreakBefore w:val="0"/>
              <w:kinsoku/>
              <w:wordWrap/>
              <w:overflowPunct/>
              <w:topLinePunct w:val="0"/>
              <w:bidi w:val="0"/>
              <w:spacing w:after="0" w:line="360" w:lineRule="auto"/>
              <w:jc w:val="left"/>
              <w:rPr>
                <w:rFonts w:ascii="宋体" w:hAnsi="宋体" w:cs="宋体"/>
                <w:color w:val="000000"/>
                <w:spacing w:val="-4"/>
                <w:szCs w:val="21"/>
              </w:rPr>
            </w:pPr>
          </w:p>
        </w:tc>
        <w:tc>
          <w:tcPr>
            <w:tcW w:w="653" w:type="dxa"/>
            <w:noWrap w:val="0"/>
            <w:vAlign w:val="top"/>
          </w:tcPr>
          <w:p>
            <w:pPr>
              <w:keepNext w:val="0"/>
              <w:keepLines w:val="0"/>
              <w:pageBreakBefore w:val="0"/>
              <w:kinsoku/>
              <w:wordWrap/>
              <w:overflowPunct/>
              <w:topLinePunct w:val="0"/>
              <w:bidi w:val="0"/>
              <w:spacing w:after="0"/>
              <w:rPr>
                <w:b/>
              </w:rPr>
            </w:pPr>
            <w:r>
              <w:rPr>
                <w:rFonts w:hint="eastAsia"/>
                <w:b/>
              </w:rPr>
              <w:t>7.4</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keepNext w:val="0"/>
              <w:keepLines w:val="0"/>
              <w:pageBreakBefore w:val="0"/>
              <w:kinsoku/>
              <w:wordWrap/>
              <w:overflowPunct/>
              <w:topLinePunct w:val="0"/>
              <w:bidi w:val="0"/>
              <w:spacing w:after="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keepNext w:val="0"/>
              <w:keepLines w:val="0"/>
              <w:pageBreakBefore w:val="0"/>
              <w:kinsoku/>
              <w:wordWrap/>
              <w:overflowPunct/>
              <w:topLinePunct w:val="0"/>
              <w:bidi w:val="0"/>
              <w:spacing w:after="0"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keepNext w:val="0"/>
              <w:keepLines w:val="0"/>
              <w:pageBreakBefore w:val="0"/>
              <w:kinsoku/>
              <w:wordWrap/>
              <w:overflowPunct/>
              <w:topLinePunct w:val="0"/>
              <w:bidi w:val="0"/>
              <w:spacing w:after="0"/>
              <w:rPr>
                <w:b/>
              </w:rPr>
            </w:pPr>
            <w:r>
              <w:rPr>
                <w:rFonts w:hint="eastAsia"/>
                <w:b/>
              </w:rPr>
              <w:t>9.1.1</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keepNext w:val="0"/>
              <w:keepLines w:val="0"/>
              <w:pageBreakBefore w:val="0"/>
              <w:kinsoku/>
              <w:wordWrap/>
              <w:overflowPunct/>
              <w:topLinePunct w:val="0"/>
              <w:bidi w:val="0"/>
              <w:spacing w:after="0" w:line="360" w:lineRule="auto"/>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内部审核</w:t>
            </w:r>
          </w:p>
        </w:tc>
        <w:tc>
          <w:tcPr>
            <w:tcW w:w="653" w:type="dxa"/>
            <w:noWrap w:val="0"/>
            <w:vAlign w:val="top"/>
          </w:tcPr>
          <w:p>
            <w:pPr>
              <w:keepNext w:val="0"/>
              <w:keepLines w:val="0"/>
              <w:pageBreakBefore w:val="0"/>
              <w:kinsoku/>
              <w:wordWrap/>
              <w:overflowPunct/>
              <w:topLinePunct w:val="0"/>
              <w:bidi w:val="0"/>
              <w:spacing w:after="0"/>
              <w:rPr>
                <w:rFonts w:hint="default" w:eastAsia="宋体"/>
                <w:b/>
                <w:lang w:val="en-US" w:eastAsia="zh-CN"/>
              </w:rPr>
            </w:pPr>
            <w:r>
              <w:rPr>
                <w:rFonts w:hint="eastAsia"/>
                <w:b/>
                <w:lang w:val="en-US" w:eastAsia="zh-CN"/>
              </w:rPr>
              <w:t>9.2</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keepNext w:val="0"/>
              <w:keepLines w:val="0"/>
              <w:pageBreakBefore w:val="0"/>
              <w:kinsoku/>
              <w:wordWrap/>
              <w:overflowPunct/>
              <w:topLinePunct w:val="0"/>
              <w:bidi w:val="0"/>
              <w:spacing w:after="0"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w:t>
            </w:r>
            <w:r>
              <w:rPr>
                <w:rFonts w:hint="eastAsia" w:ascii="宋体" w:hAnsi="宋体" w:cs="宋体"/>
                <w:szCs w:val="24"/>
                <w:lang w:val="en-US" w:eastAsia="zh-CN"/>
              </w:rPr>
              <w:t>2021年2月25日（去年内审时间</w:t>
            </w:r>
            <w:r>
              <w:rPr>
                <w:rFonts w:hint="eastAsia" w:ascii="宋体" w:hAnsi="宋体" w:cs="宋体"/>
                <w:szCs w:val="24"/>
              </w:rPr>
              <w:t>2</w:t>
            </w:r>
            <w:r>
              <w:rPr>
                <w:rFonts w:hint="eastAsia" w:ascii="宋体" w:hAnsi="宋体" w:cs="宋体"/>
                <w:szCs w:val="24"/>
                <w:lang w:val="en-US" w:eastAsia="zh-CN"/>
              </w:rPr>
              <w:t>020</w:t>
            </w:r>
            <w:r>
              <w:rPr>
                <w:rFonts w:hint="eastAsia" w:ascii="宋体" w:hAnsi="宋体" w:cs="宋体"/>
                <w:szCs w:val="24"/>
              </w:rPr>
              <w:t>.</w:t>
            </w:r>
            <w:r>
              <w:rPr>
                <w:rFonts w:hint="eastAsia" w:ascii="宋体" w:hAnsi="宋体" w:cs="宋体"/>
                <w:szCs w:val="24"/>
                <w:lang w:val="en-US" w:eastAsia="zh-CN"/>
              </w:rPr>
              <w:t>3.18，符合要求）</w:t>
            </w:r>
          </w:p>
          <w:p>
            <w:pPr>
              <w:keepNext w:val="0"/>
              <w:keepLines w:val="0"/>
              <w:pageBreakBefore w:val="0"/>
              <w:widowControl/>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keepNext w:val="0"/>
              <w:keepLines w:val="0"/>
              <w:pageBreakBefore w:val="0"/>
              <w:kinsoku/>
              <w:wordWrap/>
              <w:overflowPunct/>
              <w:topLinePunct w:val="0"/>
              <w:bidi w:val="0"/>
              <w:spacing w:after="0"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rPr>
              <w:t>审核组组成：组长：</w:t>
            </w:r>
            <w:r>
              <w:rPr>
                <w:rFonts w:hint="eastAsia" w:ascii="宋体" w:hAnsi="宋体" w:eastAsia="宋体" w:cs="宋体"/>
                <w:color w:val="000000"/>
                <w:szCs w:val="24"/>
                <w:lang w:val="en-US" w:eastAsia="zh-CN"/>
              </w:rPr>
              <w:t>李文超</w:t>
            </w:r>
            <w:r>
              <w:rPr>
                <w:rFonts w:hint="eastAsia" w:ascii="宋体" w:hAnsi="宋体" w:eastAsia="宋体" w:cs="宋体"/>
                <w:color w:val="000000"/>
                <w:szCs w:val="24"/>
              </w:rPr>
              <w:t xml:space="preserve"> </w:t>
            </w:r>
          </w:p>
          <w:p>
            <w:pPr>
              <w:keepNext w:val="0"/>
              <w:keepLines w:val="0"/>
              <w:pageBreakBefore w:val="0"/>
              <w:kinsoku/>
              <w:wordWrap/>
              <w:overflowPunct/>
              <w:topLinePunct w:val="0"/>
              <w:bidi w:val="0"/>
              <w:spacing w:after="0"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朱晓寒</w:t>
            </w:r>
          </w:p>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keepNext w:val="0"/>
              <w:keepLines w:val="0"/>
              <w:pageBreakBefore w:val="0"/>
              <w:widowControl/>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研发部</w:t>
            </w:r>
            <w:r>
              <w:rPr>
                <w:rFonts w:hint="eastAsia" w:ascii="宋体" w:hAnsi="宋体" w:cs="宋体"/>
                <w:color w:val="000000"/>
                <w:szCs w:val="24"/>
              </w:rPr>
              <w:t>审核检查表》，《市场部审核检查表》、《行政部审核检查表》审核过程及条款基本齐全，未出现审核本部门情况。</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keepNext w:val="0"/>
              <w:keepLines w:val="0"/>
              <w:pageBreakBefore w:val="0"/>
              <w:widowControl/>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查，《内审报告》，审核结论：公司质量、环境、职业健康安全体系文件基本完善，公司质量、环境、职业健康安全体系运行基本符合符合ISO9001：2015、ISO14001：2015、ISO45001:2018标准及相关法律法规要求。 质量、环境、职业健康安全体系的运行基本有效。</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w:t>
            </w:r>
            <w:r>
              <w:rPr>
                <w:rFonts w:hint="eastAsia" w:ascii="宋体" w:hAnsi="宋体" w:cs="宋体"/>
                <w:color w:val="000000"/>
                <w:szCs w:val="24"/>
                <w:lang w:eastAsia="zh-CN"/>
              </w:rPr>
              <w:t>，</w:t>
            </w:r>
            <w:r>
              <w:rPr>
                <w:rFonts w:hint="eastAsia" w:ascii="宋体" w:hAnsi="宋体" w:cs="宋体"/>
                <w:color w:val="000000"/>
                <w:szCs w:val="24"/>
              </w:rPr>
              <w:t>涉及</w:t>
            </w:r>
            <w:r>
              <w:rPr>
                <w:rFonts w:hint="eastAsia" w:ascii="宋体" w:hAnsi="宋体" w:eastAsia="宋体" w:cs="宋体"/>
                <w:szCs w:val="24"/>
              </w:rPr>
              <w:t>标准</w:t>
            </w:r>
            <w:r>
              <w:rPr>
                <w:rFonts w:hint="eastAsia" w:ascii="宋体" w:hAnsi="宋体" w:eastAsia="宋体" w:cs="宋体"/>
                <w:szCs w:val="24"/>
                <w:lang w:val="en-US" w:eastAsia="zh-CN"/>
              </w:rPr>
              <w:t>Q7.1.3，ES8.2</w:t>
            </w:r>
            <w:r>
              <w:rPr>
                <w:rFonts w:hint="eastAsia" w:ascii="宋体" w:hAnsi="宋体" w:eastAsia="宋体" w:cs="宋体"/>
                <w:szCs w:val="24"/>
              </w:rPr>
              <w:t>条款行政部办公室现场配备灭火器有一部失效，查不符合报告</w:t>
            </w:r>
            <w:r>
              <w:rPr>
                <w:rFonts w:hint="eastAsia" w:ascii="宋体" w:hAnsi="宋体" w:cs="宋体"/>
                <w:color w:val="000000"/>
                <w:szCs w:val="24"/>
              </w:rPr>
              <w:t>，对不符合项进行了分析，并制定了纠正措施，并进行了验证，不符合纠正措施已经关闭。</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keepNext w:val="0"/>
              <w:keepLines w:val="0"/>
              <w:pageBreakBefore w:val="0"/>
              <w:widowControl/>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keepNext w:val="0"/>
              <w:keepLines w:val="0"/>
              <w:pageBreakBefore w:val="0"/>
              <w:kinsoku/>
              <w:wordWrap/>
              <w:overflowPunct/>
              <w:topLinePunct w:val="0"/>
              <w:bidi w:val="0"/>
              <w:spacing w:after="0" w:line="360" w:lineRule="auto"/>
              <w:rPr>
                <w:rFonts w:hint="eastAsia" w:ascii="宋体" w:hAnsi="宋体" w:eastAsia="宋体" w:cs="宋体"/>
                <w:kern w:val="2"/>
                <w:sz w:val="21"/>
                <w:szCs w:val="21"/>
                <w:lang w:val="en-US" w:eastAsia="zh-CN" w:bidi="ar-SA"/>
              </w:rPr>
            </w:pPr>
            <w:r>
              <w:rPr>
                <w:rFonts w:hint="eastAsia" w:ascii="宋体" w:hAnsi="宋体" w:cs="宋体"/>
                <w:szCs w:val="24"/>
              </w:rPr>
              <w:t>公司内审基本符合要求。</w:t>
            </w:r>
          </w:p>
        </w:tc>
        <w:tc>
          <w:tcPr>
            <w:tcW w:w="1048" w:type="dxa"/>
            <w:noWrap w:val="0"/>
            <w:vAlign w:val="top"/>
          </w:tcPr>
          <w:p>
            <w:pPr>
              <w:keepNext w:val="0"/>
              <w:keepLines w:val="0"/>
              <w:pageBreakBefore w:val="0"/>
              <w:kinsoku/>
              <w:wordWrap/>
              <w:overflowPunct/>
              <w:topLinePunct w:val="0"/>
              <w:bidi w:val="0"/>
              <w:spacing w:after="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467"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管理评审</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9.3.1总则</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9.3.2管评输入</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9.3.3管评输出</w:t>
            </w:r>
          </w:p>
          <w:p>
            <w:pPr>
              <w:keepNext w:val="0"/>
              <w:keepLines w:val="0"/>
              <w:pageBreakBefore w:val="0"/>
              <w:kinsoku/>
              <w:wordWrap/>
              <w:overflowPunct/>
              <w:topLinePunct w:val="0"/>
              <w:bidi w:val="0"/>
              <w:adjustRightInd w:val="0"/>
              <w:snapToGrid w:val="0"/>
              <w:spacing w:after="0"/>
              <w:rPr>
                <w:rFonts w:ascii="宋体" w:hAnsi="宋体" w:cs="宋体"/>
                <w:szCs w:val="24"/>
              </w:rPr>
            </w:pPr>
          </w:p>
        </w:tc>
        <w:tc>
          <w:tcPr>
            <w:tcW w:w="653" w:type="dxa"/>
            <w:noWrap w:val="0"/>
            <w:vAlign w:val="top"/>
          </w:tcPr>
          <w:p>
            <w:pPr>
              <w:keepNext w:val="0"/>
              <w:keepLines w:val="0"/>
              <w:pageBreakBefore w:val="0"/>
              <w:kinsoku/>
              <w:wordWrap/>
              <w:overflowPunct/>
              <w:topLinePunct w:val="0"/>
              <w:bidi w:val="0"/>
              <w:spacing w:after="0"/>
              <w:rPr>
                <w:b/>
              </w:rPr>
            </w:pPr>
            <w:r>
              <w:rPr>
                <w:rFonts w:hint="eastAsia"/>
                <w:b/>
              </w:rPr>
              <w:t>9.3</w:t>
            </w:r>
          </w:p>
        </w:tc>
        <w:tc>
          <w:tcPr>
            <w:tcW w:w="10541" w:type="dxa"/>
            <w:noWrap w:val="0"/>
            <w:vAlign w:val="top"/>
          </w:tcPr>
          <w:p>
            <w:pPr>
              <w:keepNext w:val="0"/>
              <w:keepLines w:val="0"/>
              <w:pageBreakBefore w:val="0"/>
              <w:kinsoku/>
              <w:wordWrap/>
              <w:overflowPunct/>
              <w:topLinePunct w:val="0"/>
              <w:bidi w:val="0"/>
              <w:spacing w:after="0"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keepNext w:val="0"/>
              <w:keepLines w:val="0"/>
              <w:pageBreakBefore w:val="0"/>
              <w:kinsoku/>
              <w:wordWrap/>
              <w:overflowPunct/>
              <w:topLinePunct w:val="0"/>
              <w:bidi w:val="0"/>
              <w:spacing w:after="0"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cs="宋体"/>
                <w:szCs w:val="24"/>
                <w:lang w:val="en-US" w:eastAsia="zh-CN"/>
              </w:rPr>
              <w:t>2021年3月13日（上次管理评审时间为</w:t>
            </w:r>
            <w:r>
              <w:rPr>
                <w:rFonts w:hint="eastAsia" w:ascii="宋体" w:hAnsi="宋体" w:eastAsia="宋体" w:cs="宋体"/>
                <w:szCs w:val="24"/>
                <w:lang w:eastAsia="zh-CN"/>
              </w:rPr>
              <w:t>20</w:t>
            </w:r>
            <w:r>
              <w:rPr>
                <w:rFonts w:hint="eastAsia" w:ascii="宋体" w:hAnsi="宋体" w:eastAsia="宋体" w:cs="宋体"/>
                <w:szCs w:val="24"/>
                <w:lang w:val="en-US" w:eastAsia="zh-CN"/>
              </w:rPr>
              <w:t>20</w:t>
            </w:r>
            <w:r>
              <w:rPr>
                <w:rFonts w:hint="eastAsia" w:ascii="宋体" w:hAnsi="宋体" w:eastAsia="宋体" w:cs="宋体"/>
                <w:szCs w:val="24"/>
                <w:lang w:eastAsia="zh-CN"/>
              </w:rPr>
              <w:t>年</w:t>
            </w:r>
            <w:r>
              <w:rPr>
                <w:rFonts w:hint="eastAsia" w:ascii="宋体" w:hAnsi="宋体" w:eastAsia="宋体" w:cs="宋体"/>
                <w:szCs w:val="24"/>
                <w:lang w:val="en-US" w:eastAsia="zh-CN"/>
              </w:rPr>
              <w:t>3</w:t>
            </w:r>
            <w:r>
              <w:rPr>
                <w:rFonts w:hint="eastAsia" w:ascii="宋体" w:hAnsi="宋体" w:eastAsia="宋体" w:cs="宋体"/>
                <w:szCs w:val="24"/>
                <w:lang w:eastAsia="zh-CN"/>
              </w:rPr>
              <w:t>月</w:t>
            </w:r>
            <w:r>
              <w:rPr>
                <w:rFonts w:hint="eastAsia" w:ascii="宋体" w:hAnsi="宋体" w:eastAsia="宋体" w:cs="宋体"/>
                <w:szCs w:val="24"/>
                <w:lang w:val="en-US" w:eastAsia="zh-CN"/>
              </w:rPr>
              <w:t>27</w:t>
            </w:r>
            <w:r>
              <w:rPr>
                <w:rFonts w:hint="eastAsia" w:ascii="宋体" w:hAnsi="宋体" w:eastAsia="宋体" w:cs="宋体"/>
                <w:szCs w:val="24"/>
                <w:lang w:eastAsia="zh-CN"/>
              </w:rPr>
              <w:t>日，</w:t>
            </w:r>
            <w:r>
              <w:rPr>
                <w:rFonts w:hint="eastAsia" w:ascii="宋体" w:hAnsi="宋体" w:eastAsia="宋体" w:cs="宋体"/>
                <w:szCs w:val="24"/>
                <w:lang w:val="en-US" w:eastAsia="zh-CN"/>
              </w:rPr>
              <w:t>符合要求）</w:t>
            </w:r>
          </w:p>
          <w:p>
            <w:pPr>
              <w:keepNext w:val="0"/>
              <w:keepLines w:val="0"/>
              <w:pageBreakBefore w:val="0"/>
              <w:kinsoku/>
              <w:wordWrap/>
              <w:overflowPunct/>
              <w:topLinePunct w:val="0"/>
              <w:bidi w:val="0"/>
              <w:spacing w:after="0"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val="en-US" w:eastAsia="zh-CN"/>
              </w:rPr>
              <w:t>代辉</w:t>
            </w:r>
            <w:r>
              <w:rPr>
                <w:rFonts w:hint="eastAsia" w:ascii="宋体" w:hAnsi="宋体"/>
                <w:kern w:val="0"/>
                <w:szCs w:val="21"/>
              </w:rPr>
              <w:t>总经理</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keepNext w:val="0"/>
              <w:keepLines w:val="0"/>
              <w:pageBreakBefore w:val="0"/>
              <w:kinsoku/>
              <w:wordWrap/>
              <w:overflowPunct/>
              <w:topLinePunct w:val="0"/>
              <w:bidi w:val="0"/>
              <w:spacing w:after="0" w:line="360" w:lineRule="auto"/>
              <w:rPr>
                <w:rFonts w:hint="eastAsia" w:ascii="宋体" w:hAnsi="宋体" w:cs="宋体"/>
                <w:szCs w:val="21"/>
              </w:rPr>
            </w:pPr>
            <w:r>
              <w:rPr>
                <w:rFonts w:hint="eastAsia" w:ascii="宋体" w:hAnsi="宋体" w:cs="宋体"/>
                <w:szCs w:val="21"/>
                <w:lang w:val="en-US" w:eastAsia="zh-CN"/>
              </w:rPr>
              <w:t>查</w:t>
            </w:r>
            <w:r>
              <w:rPr>
                <w:rFonts w:hint="eastAsia" w:ascii="宋体" w:hAnsi="宋体" w:cs="宋体"/>
                <w:szCs w:val="21"/>
              </w:rPr>
              <w:t>改进建议：</w:t>
            </w:r>
          </w:p>
          <w:p>
            <w:pPr>
              <w:keepNext w:val="0"/>
              <w:keepLines w:val="0"/>
              <w:pageBreakBefore w:val="0"/>
              <w:numPr>
                <w:ilvl w:val="0"/>
                <w:numId w:val="2"/>
              </w:numPr>
              <w:kinsoku/>
              <w:wordWrap/>
              <w:overflowPunct/>
              <w:topLinePunct w:val="0"/>
              <w:bidi w:val="0"/>
              <w:spacing w:after="0" w:line="360" w:lineRule="auto"/>
              <w:ind w:left="777" w:hanging="357"/>
              <w:rPr>
                <w:rFonts w:hint="eastAsia"/>
                <w:sz w:val="21"/>
                <w:szCs w:val="21"/>
              </w:rPr>
            </w:pPr>
            <w:r>
              <w:rPr>
                <w:rFonts w:hint="eastAsia"/>
                <w:sz w:val="21"/>
                <w:szCs w:val="21"/>
              </w:rPr>
              <w:t>新进员工对管理体系理解不深刻，在工作中按体系实施不到位，需要加强进一步的培训工作。</w:t>
            </w:r>
          </w:p>
          <w:p>
            <w:pPr>
              <w:keepNext w:val="0"/>
              <w:keepLines w:val="0"/>
              <w:pageBreakBefore w:val="0"/>
              <w:kinsoku/>
              <w:wordWrap/>
              <w:overflowPunct/>
              <w:topLinePunct w:val="0"/>
              <w:bidi w:val="0"/>
              <w:spacing w:after="0" w:line="360" w:lineRule="atLeast"/>
              <w:rPr>
                <w:rFonts w:hint="eastAsia" w:ascii="宋体" w:hAnsi="宋体" w:cs="宋体"/>
                <w:color w:val="000000"/>
                <w:szCs w:val="24"/>
              </w:rPr>
            </w:pPr>
            <w:r>
              <w:rPr>
                <w:rFonts w:hint="eastAsia" w:ascii="宋体" w:hAnsi="宋体" w:cs="宋体"/>
                <w:color w:val="000000"/>
                <w:szCs w:val="24"/>
              </w:rPr>
              <w:t>管理评审输出：</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color w:val="000000"/>
                <w:szCs w:val="24"/>
              </w:rPr>
            </w:pPr>
            <w:r>
              <w:rPr>
                <w:rFonts w:hint="eastAsia" w:ascii="宋体" w:hAnsi="宋体" w:cs="宋体"/>
                <w:color w:val="000000"/>
                <w:szCs w:val="24"/>
              </w:rPr>
              <w:t>1、本公司现行管理体系是本公司新近建立的质量、环境、职业健康安全管理体系，目前持续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color w:val="000000"/>
                <w:szCs w:val="24"/>
              </w:rPr>
            </w:pPr>
            <w:r>
              <w:rPr>
                <w:rFonts w:hint="eastAsia" w:ascii="宋体" w:hAnsi="宋体" w:cs="宋体"/>
                <w:color w:val="000000"/>
                <w:szCs w:val="24"/>
              </w:rPr>
              <w:t>2、本公司现行的质量、环境、职业健康安全、方针、目标符合用户期望及本公司发展；</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color w:val="000000"/>
                <w:szCs w:val="24"/>
              </w:rPr>
            </w:pPr>
            <w:r>
              <w:rPr>
                <w:rFonts w:hint="eastAsia" w:ascii="宋体" w:hAnsi="宋体" w:cs="宋体"/>
                <w:color w:val="000000"/>
                <w:szCs w:val="24"/>
              </w:rPr>
              <w:t>3、本公司的运作符合国家的相关法律、法规；</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color w:val="000000"/>
                <w:szCs w:val="24"/>
              </w:rPr>
            </w:pPr>
            <w:r>
              <w:rPr>
                <w:rFonts w:hint="eastAsia" w:ascii="宋体" w:hAnsi="宋体" w:cs="宋体"/>
                <w:color w:val="000000"/>
                <w:szCs w:val="24"/>
              </w:rPr>
              <w:t>4、由于本公司的综合管理体系建立时间不长，现无更改的必要。</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总体来看，本公司的管理体系是持续适宜、充分的。</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keepNext w:val="0"/>
              <w:keepLines w:val="0"/>
              <w:pageBreakBefore w:val="0"/>
              <w:kinsoku/>
              <w:wordWrap/>
              <w:overflowPunct/>
              <w:topLinePunct w:val="0"/>
              <w:bidi w:val="0"/>
              <w:spacing w:after="0" w:line="360" w:lineRule="auto"/>
              <w:jc w:val="left"/>
              <w:rPr>
                <w:rFonts w:ascii="宋体" w:hAnsi="宋体" w:cs="宋体"/>
                <w:color w:val="000000"/>
                <w:szCs w:val="24"/>
              </w:rPr>
            </w:pPr>
            <w:r>
              <w:rPr>
                <w:rFonts w:hint="eastAsia" w:ascii="宋体" w:hAnsi="宋体" w:cs="宋体"/>
                <w:color w:val="000000"/>
                <w:szCs w:val="24"/>
              </w:rPr>
              <w:t>总则</w:t>
            </w:r>
          </w:p>
          <w:p>
            <w:pPr>
              <w:keepNext w:val="0"/>
              <w:keepLines w:val="0"/>
              <w:pageBreakBefore w:val="0"/>
              <w:kinsoku/>
              <w:wordWrap/>
              <w:overflowPunct/>
              <w:topLinePunct w:val="0"/>
              <w:bidi w:val="0"/>
              <w:adjustRightInd w:val="0"/>
              <w:snapToGrid w:val="0"/>
              <w:spacing w:after="0"/>
              <w:rPr>
                <w:rFonts w:ascii="宋体" w:hAnsi="宋体" w:cs="宋体"/>
                <w:szCs w:val="24"/>
              </w:rPr>
            </w:pPr>
          </w:p>
        </w:tc>
        <w:tc>
          <w:tcPr>
            <w:tcW w:w="653" w:type="dxa"/>
            <w:noWrap w:val="0"/>
            <w:vAlign w:val="top"/>
          </w:tcPr>
          <w:p>
            <w:pPr>
              <w:keepNext w:val="0"/>
              <w:keepLines w:val="0"/>
              <w:pageBreakBefore w:val="0"/>
              <w:kinsoku/>
              <w:wordWrap/>
              <w:overflowPunct/>
              <w:topLinePunct w:val="0"/>
              <w:bidi w:val="0"/>
              <w:spacing w:after="0"/>
              <w:rPr>
                <w:b/>
              </w:rPr>
            </w:pPr>
            <w:r>
              <w:rPr>
                <w:rFonts w:hint="eastAsia"/>
                <w:b/>
              </w:rPr>
              <w:t>10.1</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持续改进</w:t>
            </w:r>
          </w:p>
          <w:p>
            <w:pPr>
              <w:keepNext w:val="0"/>
              <w:keepLines w:val="0"/>
              <w:pageBreakBefore w:val="0"/>
              <w:kinsoku/>
              <w:wordWrap/>
              <w:overflowPunct/>
              <w:topLinePunct w:val="0"/>
              <w:bidi w:val="0"/>
              <w:adjustRightInd w:val="0"/>
              <w:snapToGrid w:val="0"/>
              <w:spacing w:after="0"/>
              <w:rPr>
                <w:rFonts w:ascii="宋体" w:hAnsi="宋体" w:cs="宋体"/>
                <w:szCs w:val="24"/>
              </w:rPr>
            </w:pPr>
          </w:p>
        </w:tc>
        <w:tc>
          <w:tcPr>
            <w:tcW w:w="653" w:type="dxa"/>
            <w:noWrap w:val="0"/>
            <w:vAlign w:val="top"/>
          </w:tcPr>
          <w:p>
            <w:pPr>
              <w:keepNext w:val="0"/>
              <w:keepLines w:val="0"/>
              <w:pageBreakBefore w:val="0"/>
              <w:kinsoku/>
              <w:wordWrap/>
              <w:overflowPunct/>
              <w:topLinePunct w:val="0"/>
              <w:bidi w:val="0"/>
              <w:spacing w:after="0"/>
              <w:rPr>
                <w:b/>
              </w:rPr>
            </w:pPr>
            <w:r>
              <w:rPr>
                <w:rFonts w:hint="eastAsia"/>
                <w:b/>
              </w:rPr>
              <w:t>10.3</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keepNext w:val="0"/>
              <w:keepLines w:val="0"/>
              <w:pageBreakBefore w:val="0"/>
              <w:kinsoku/>
              <w:wordWrap/>
              <w:overflowPunct/>
              <w:topLinePunct w:val="0"/>
              <w:bidi w:val="0"/>
              <w:adjustRightInd w:val="0"/>
              <w:snapToGrid w:val="0"/>
              <w:spacing w:after="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宋体"/>
                <w:sz w:val="21"/>
                <w:szCs w:val="21"/>
                <w:lang w:val="en-US" w:eastAsia="zh-CN"/>
              </w:rPr>
              <w:t>初审不符合</w:t>
            </w:r>
            <w:r>
              <w:rPr>
                <w:rFonts w:hint="eastAsia" w:ascii="宋体" w:hAnsi="宋体" w:cs="宋体"/>
                <w:sz w:val="21"/>
                <w:szCs w:val="21"/>
              </w:rPr>
              <w:t>问题验证</w:t>
            </w:r>
            <w:r>
              <w:rPr>
                <w:rFonts w:hint="eastAsia" w:ascii="宋体" w:hAnsi="宋体" w:cs="宋体"/>
                <w:szCs w:val="24"/>
              </w:rPr>
              <w:t>。</w:t>
            </w:r>
          </w:p>
        </w:tc>
        <w:tc>
          <w:tcPr>
            <w:tcW w:w="653" w:type="dxa"/>
            <w:noWrap w:val="0"/>
            <w:vAlign w:val="top"/>
          </w:tcPr>
          <w:p>
            <w:pPr>
              <w:keepNext w:val="0"/>
              <w:keepLines w:val="0"/>
              <w:pageBreakBefore w:val="0"/>
              <w:kinsoku/>
              <w:wordWrap/>
              <w:overflowPunct/>
              <w:topLinePunct w:val="0"/>
              <w:bidi w:val="0"/>
              <w:spacing w:after="0"/>
              <w:rPr>
                <w:b/>
              </w:rPr>
            </w:pPr>
          </w:p>
        </w:tc>
        <w:tc>
          <w:tcPr>
            <w:tcW w:w="10541" w:type="dxa"/>
            <w:noWrap w:val="0"/>
            <w:vAlign w:val="top"/>
          </w:tcPr>
          <w:p>
            <w:pPr>
              <w:keepNext w:val="0"/>
              <w:keepLines w:val="0"/>
              <w:pageBreakBefore w:val="0"/>
              <w:kinsoku/>
              <w:wordWrap/>
              <w:overflowPunct/>
              <w:topLinePunct w:val="0"/>
              <w:bidi w:val="0"/>
              <w:spacing w:after="0" w:line="360" w:lineRule="auto"/>
              <w:jc w:val="left"/>
              <w:rPr>
                <w:rFonts w:hint="eastAsia"/>
              </w:rPr>
            </w:pPr>
            <w:r>
              <w:rPr>
                <w:rFonts w:hint="eastAsia"/>
              </w:rPr>
              <w:t>现场确认，公司质量管理体系覆盖范围：</w:t>
            </w:r>
          </w:p>
          <w:p>
            <w:pPr>
              <w:keepNext w:val="0"/>
              <w:keepLines w:val="0"/>
              <w:pageBreakBefore w:val="0"/>
              <w:kinsoku/>
              <w:wordWrap/>
              <w:overflowPunct/>
              <w:topLinePunct w:val="0"/>
              <w:bidi w:val="0"/>
              <w:spacing w:after="0" w:line="360" w:lineRule="auto"/>
              <w:ind w:firstLine="420" w:firstLineChars="200"/>
              <w:jc w:val="left"/>
            </w:pPr>
            <w:r>
              <w:rPr>
                <w:rFonts w:hint="eastAsia"/>
                <w:lang w:eastAsia="zh-CN"/>
              </w:rPr>
              <w:t>计算机应用软件的开发及服务；电力系统智能输变信息、配电信息、用电信息采集用控制模块的设计、生产、销售及服务（涉及资质许可除外）</w:t>
            </w:r>
            <w:r>
              <w:rPr>
                <w:rFonts w:hint="eastAsia"/>
              </w:rPr>
              <w:t xml:space="preserve"> </w:t>
            </w:r>
          </w:p>
          <w:p>
            <w:pPr>
              <w:keepNext w:val="0"/>
              <w:keepLines w:val="0"/>
              <w:pageBreakBefore w:val="0"/>
              <w:kinsoku/>
              <w:wordWrap/>
              <w:overflowPunct/>
              <w:topLinePunct w:val="0"/>
              <w:bidi w:val="0"/>
              <w:spacing w:after="0" w:line="360" w:lineRule="auto"/>
              <w:ind w:firstLine="420" w:firstLineChars="200"/>
              <w:jc w:val="left"/>
            </w:pPr>
            <w:r>
              <w:rPr>
                <w:rFonts w:hint="eastAsia"/>
              </w:rPr>
              <w:t>提供营业执照（三证合一），检查有效，公司严格执行国标及行业要求和法律、法规要求。</w:t>
            </w:r>
          </w:p>
          <w:p>
            <w:pPr>
              <w:keepNext w:val="0"/>
              <w:keepLines w:val="0"/>
              <w:pageBreakBefore w:val="0"/>
              <w:kinsoku/>
              <w:wordWrap/>
              <w:overflowPunct/>
              <w:topLinePunct w:val="0"/>
              <w:bidi w:val="0"/>
              <w:spacing w:after="0" w:line="360" w:lineRule="auto"/>
              <w:ind w:firstLine="420" w:firstLineChars="200"/>
              <w:jc w:val="left"/>
            </w:pP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keepNext w:val="0"/>
              <w:keepLines w:val="0"/>
              <w:pageBreakBefore w:val="0"/>
              <w:kinsoku/>
              <w:wordWrap/>
              <w:overflowPunct/>
              <w:topLinePunct w:val="0"/>
              <w:bidi w:val="0"/>
              <w:spacing w:after="0" w:line="360" w:lineRule="auto"/>
              <w:rPr>
                <w:rFonts w:hint="eastAsia"/>
              </w:rPr>
            </w:pPr>
            <w:r>
              <w:rPr>
                <w:rFonts w:hint="eastAsia"/>
              </w:rPr>
              <w:t>该公司在20</w:t>
            </w:r>
            <w:r>
              <w:rPr>
                <w:rFonts w:hint="eastAsia"/>
                <w:lang w:val="en-US" w:eastAsia="zh-CN"/>
              </w:rPr>
              <w:t>20</w:t>
            </w:r>
            <w:r>
              <w:rPr>
                <w:rFonts w:hint="eastAsia"/>
              </w:rPr>
              <w:t>年来，无质量监督抽查情况。</w:t>
            </w:r>
          </w:p>
          <w:p>
            <w:pPr>
              <w:pStyle w:val="3"/>
              <w:keepNext w:val="0"/>
              <w:keepLines w:val="0"/>
              <w:pageBreakBefore w:val="0"/>
              <w:kinsoku/>
              <w:wordWrap/>
              <w:overflowPunct/>
              <w:topLinePunct w:val="0"/>
              <w:bidi w:val="0"/>
              <w:spacing w:after="0" w:afterLines="0"/>
            </w:pPr>
            <w:r>
              <w:rPr>
                <w:rFonts w:hint="eastAsia" w:ascii="宋体" w:hAnsi="宋体" w:cs="宋体"/>
                <w:sz w:val="21"/>
                <w:szCs w:val="21"/>
                <w:lang w:val="en-US" w:eastAsia="zh-CN"/>
              </w:rPr>
              <w:t>初审不符合</w:t>
            </w:r>
            <w:r>
              <w:rPr>
                <w:rFonts w:hint="eastAsia" w:ascii="宋体" w:hAnsi="宋体" w:cs="宋体"/>
                <w:sz w:val="21"/>
                <w:szCs w:val="21"/>
              </w:rPr>
              <w:t>问题验证</w:t>
            </w:r>
            <w:r>
              <w:rPr>
                <w:rFonts w:hint="eastAsia" w:ascii="宋体" w:hAnsi="宋体" w:cs="宋体"/>
                <w:sz w:val="21"/>
                <w:szCs w:val="21"/>
                <w:lang w:eastAsia="zh-CN"/>
              </w:rPr>
              <w:t>：</w:t>
            </w:r>
            <w:r>
              <w:rPr>
                <w:rFonts w:hint="eastAsia" w:ascii="宋体" w:hAnsi="宋体" w:cs="宋体"/>
                <w:sz w:val="21"/>
                <w:szCs w:val="21"/>
                <w:lang w:val="en-US" w:eastAsia="zh-CN"/>
              </w:rPr>
              <w:t>Q8.5.1</w:t>
            </w:r>
            <w:r>
              <w:rPr>
                <w:rFonts w:hint="eastAsia" w:ascii="宋体" w:hAnsi="宋体" w:cs="宋体"/>
                <w:sz w:val="21"/>
                <w:szCs w:val="21"/>
                <w:lang w:eastAsia="zh-CN"/>
              </w:rPr>
              <w:t>审核时未能查见对</w:t>
            </w:r>
            <w:r>
              <w:rPr>
                <w:rFonts w:hint="eastAsia" w:ascii="宋体" w:hAnsi="宋体" w:cs="宋体"/>
                <w:sz w:val="21"/>
                <w:szCs w:val="21"/>
                <w:lang w:val="en-US" w:eastAsia="zh-CN"/>
              </w:rPr>
              <w:t>老化</w:t>
            </w:r>
            <w:r>
              <w:rPr>
                <w:rFonts w:hint="eastAsia" w:ascii="宋体" w:hAnsi="宋体" w:cs="宋体"/>
                <w:sz w:val="21"/>
                <w:szCs w:val="21"/>
                <w:lang w:eastAsia="zh-CN"/>
              </w:rPr>
              <w:t>过程进行确认的相关记录，</w:t>
            </w:r>
            <w:r>
              <w:rPr>
                <w:rFonts w:hint="eastAsia" w:ascii="宋体" w:hAnsi="宋体" w:cs="宋体"/>
                <w:sz w:val="21"/>
                <w:szCs w:val="21"/>
                <w:lang w:val="en-US" w:eastAsia="zh-CN"/>
              </w:rPr>
              <w:t>经本次验证，已更改且无类似问题再次发生，符合</w:t>
            </w:r>
            <w:r>
              <w:rPr>
                <w:rFonts w:hint="eastAsia" w:ascii="宋体" w:hAnsi="宋体" w:cs="宋体"/>
                <w:b w:val="0"/>
                <w:bCs w:val="0"/>
                <w:color w:val="000000" w:themeColor="text1"/>
                <w:sz w:val="21"/>
                <w:szCs w:val="21"/>
                <w:highlight w:val="none"/>
                <w:lang w:val="en-US" w:eastAsia="zh-CN"/>
              </w:rPr>
              <w:t>要求</w:t>
            </w:r>
            <w:r>
              <w:rPr>
                <w:rFonts w:hint="eastAsia" w:ascii="宋体" w:hAnsi="宋体" w:eastAsia="宋体" w:cs="宋体"/>
                <w:sz w:val="21"/>
                <w:szCs w:val="21"/>
              </w:rPr>
              <w:t>。</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bl>
    <w:p>
      <w:pPr>
        <w:pStyle w:val="7"/>
        <w:keepNext w:val="0"/>
        <w:keepLines w:val="0"/>
        <w:pageBreakBefore w:val="0"/>
        <w:kinsoku/>
        <w:wordWrap/>
        <w:overflowPunct/>
        <w:topLinePunct w:val="0"/>
        <w:bidi w:val="0"/>
        <w:spacing w:after="0"/>
        <w:rPr>
          <w:rFonts w:ascii="隶书" w:hAnsi="宋体" w:eastAsia="隶书"/>
          <w:bCs/>
          <w:color w:val="000000"/>
          <w:sz w:val="36"/>
          <w:szCs w:val="36"/>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keepNext w:val="0"/>
        <w:keepLines w:val="0"/>
        <w:pageBreakBefore w:val="0"/>
        <w:kinsoku/>
        <w:wordWrap/>
        <w:overflowPunct/>
        <w:topLinePunct w:val="0"/>
        <w:bidi w:val="0"/>
        <w:spacing w:after="0"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1"/>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noWrap w:val="0"/>
            <w:vAlign w:val="center"/>
          </w:tcPr>
          <w:p>
            <w:pPr>
              <w:keepNext w:val="0"/>
              <w:keepLines w:val="0"/>
              <w:pageBreakBefore w:val="0"/>
              <w:kinsoku/>
              <w:wordWrap/>
              <w:overflowPunct/>
              <w:topLinePunct w:val="0"/>
              <w:bidi w:val="0"/>
              <w:spacing w:after="0"/>
              <w:jc w:val="center"/>
              <w:rPr>
                <w:sz w:val="24"/>
                <w:szCs w:val="24"/>
              </w:rPr>
            </w:pPr>
            <w:r>
              <w:rPr>
                <w:rFonts w:hint="eastAsia"/>
                <w:sz w:val="24"/>
                <w:szCs w:val="24"/>
              </w:rPr>
              <w:t>过程与活动、</w:t>
            </w:r>
          </w:p>
          <w:p>
            <w:pPr>
              <w:keepNext w:val="0"/>
              <w:keepLines w:val="0"/>
              <w:pageBreakBefore w:val="0"/>
              <w:kinsoku/>
              <w:wordWrap/>
              <w:overflowPunct/>
              <w:topLinePunct w:val="0"/>
              <w:bidi w:val="0"/>
              <w:spacing w:after="0"/>
              <w:jc w:val="center"/>
            </w:pPr>
            <w:r>
              <w:rPr>
                <w:rFonts w:hint="eastAsia"/>
                <w:sz w:val="24"/>
                <w:szCs w:val="24"/>
              </w:rPr>
              <w:t>抽样计划</w:t>
            </w:r>
          </w:p>
        </w:tc>
        <w:tc>
          <w:tcPr>
            <w:tcW w:w="960" w:type="dxa"/>
            <w:vMerge w:val="restart"/>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涉及</w:t>
            </w:r>
          </w:p>
          <w:p>
            <w:pPr>
              <w:keepNext w:val="0"/>
              <w:keepLines w:val="0"/>
              <w:pageBreakBefore w:val="0"/>
              <w:kinsoku/>
              <w:wordWrap/>
              <w:overflowPunct/>
              <w:topLinePunct w:val="0"/>
              <w:bidi w:val="0"/>
              <w:spacing w:after="0"/>
            </w:pPr>
            <w:r>
              <w:rPr>
                <w:rFonts w:hint="eastAsia"/>
                <w:sz w:val="24"/>
                <w:szCs w:val="24"/>
              </w:rPr>
              <w:t>条款</w:t>
            </w:r>
          </w:p>
        </w:tc>
        <w:tc>
          <w:tcPr>
            <w:tcW w:w="10541" w:type="dxa"/>
            <w:noWrap w:val="0"/>
            <w:vAlign w:val="center"/>
          </w:tcPr>
          <w:p>
            <w:pPr>
              <w:keepNext w:val="0"/>
              <w:keepLines w:val="0"/>
              <w:pageBreakBefore w:val="0"/>
              <w:kinsoku/>
              <w:wordWrap/>
              <w:overflowPunct/>
              <w:topLinePunct w:val="0"/>
              <w:bidi w:val="0"/>
              <w:spacing w:after="0"/>
              <w:rPr>
                <w:rFonts w:hint="default" w:eastAsia="宋体"/>
                <w:sz w:val="24"/>
                <w:szCs w:val="24"/>
                <w:lang w:val="en-US" w:eastAsia="zh-CN"/>
              </w:rPr>
            </w:pPr>
            <w:r>
              <w:rPr>
                <w:rFonts w:hint="eastAsia"/>
                <w:sz w:val="24"/>
                <w:szCs w:val="24"/>
              </w:rPr>
              <w:t>受审核部门：行政部   主管领导：</w:t>
            </w:r>
            <w:r>
              <w:rPr>
                <w:rFonts w:hint="eastAsia"/>
                <w:sz w:val="24"/>
                <w:szCs w:val="24"/>
                <w:lang w:val="en-US" w:eastAsia="zh-CN"/>
              </w:rPr>
              <w:t>朱晓寒</w:t>
            </w:r>
            <w:r>
              <w:rPr>
                <w:rFonts w:hint="eastAsia"/>
                <w:sz w:val="24"/>
                <w:szCs w:val="24"/>
              </w:rPr>
              <w:t xml:space="preserve">       陪同人员：</w:t>
            </w:r>
            <w:r>
              <w:rPr>
                <w:rFonts w:hint="eastAsia"/>
                <w:sz w:val="24"/>
                <w:szCs w:val="24"/>
                <w:lang w:val="en-US" w:eastAsia="zh-CN"/>
              </w:rPr>
              <w:t>朱晓寒</w:t>
            </w:r>
          </w:p>
        </w:tc>
        <w:tc>
          <w:tcPr>
            <w:tcW w:w="1048" w:type="dxa"/>
            <w:vMerge w:val="restart"/>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kinsoku/>
              <w:wordWrap/>
              <w:overflowPunct/>
              <w:topLinePunct w:val="0"/>
              <w:bidi w:val="0"/>
              <w:spacing w:after="0"/>
            </w:pPr>
          </w:p>
        </w:tc>
        <w:tc>
          <w:tcPr>
            <w:tcW w:w="960" w:type="dxa"/>
            <w:vMerge w:val="continue"/>
            <w:noWrap w:val="0"/>
            <w:vAlign w:val="center"/>
          </w:tcPr>
          <w:p>
            <w:pPr>
              <w:keepNext w:val="0"/>
              <w:keepLines w:val="0"/>
              <w:pageBreakBefore w:val="0"/>
              <w:kinsoku/>
              <w:wordWrap/>
              <w:overflowPunct/>
              <w:topLinePunct w:val="0"/>
              <w:bidi w:val="0"/>
              <w:spacing w:after="0"/>
            </w:pPr>
          </w:p>
        </w:tc>
        <w:tc>
          <w:tcPr>
            <w:tcW w:w="10541" w:type="dxa"/>
            <w:noWrap w:val="0"/>
            <w:vAlign w:val="center"/>
          </w:tcPr>
          <w:p>
            <w:pPr>
              <w:keepNext w:val="0"/>
              <w:keepLines w:val="0"/>
              <w:pageBreakBefore w:val="0"/>
              <w:kinsoku/>
              <w:wordWrap/>
              <w:overflowPunct/>
              <w:topLinePunct w:val="0"/>
              <w:bidi w:val="0"/>
              <w:spacing w:after="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w:t>
            </w:r>
            <w:r>
              <w:rPr>
                <w:sz w:val="24"/>
                <w:szCs w:val="24"/>
              </w:rPr>
              <w:t xml:space="preserve"> </w:t>
            </w:r>
            <w:r>
              <w:rPr>
                <w:rFonts w:hint="eastAsia"/>
                <w:sz w:val="24"/>
                <w:szCs w:val="24"/>
              </w:rPr>
              <w:t xml:space="preserve">    审核时间：</w:t>
            </w:r>
            <w:r>
              <w:rPr>
                <w:rFonts w:hint="eastAsia"/>
                <w:sz w:val="24"/>
                <w:szCs w:val="24"/>
                <w:lang w:eastAsia="zh-CN"/>
              </w:rPr>
              <w:t>2021.8.6</w:t>
            </w:r>
          </w:p>
        </w:tc>
        <w:tc>
          <w:tcPr>
            <w:tcW w:w="1048" w:type="dxa"/>
            <w:vMerge w:val="continue"/>
            <w:noWrap w:val="0"/>
            <w:vAlign w:val="top"/>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kinsoku/>
              <w:wordWrap/>
              <w:overflowPunct/>
              <w:topLinePunct w:val="0"/>
              <w:bidi w:val="0"/>
              <w:spacing w:after="0"/>
            </w:pPr>
          </w:p>
        </w:tc>
        <w:tc>
          <w:tcPr>
            <w:tcW w:w="960" w:type="dxa"/>
            <w:vMerge w:val="continue"/>
            <w:noWrap w:val="0"/>
            <w:vAlign w:val="center"/>
          </w:tcPr>
          <w:p>
            <w:pPr>
              <w:keepNext w:val="0"/>
              <w:keepLines w:val="0"/>
              <w:pageBreakBefore w:val="0"/>
              <w:kinsoku/>
              <w:wordWrap/>
              <w:overflowPunct/>
              <w:topLinePunct w:val="0"/>
              <w:bidi w:val="0"/>
              <w:spacing w:after="0"/>
            </w:pPr>
          </w:p>
        </w:tc>
        <w:tc>
          <w:tcPr>
            <w:tcW w:w="10541" w:type="dxa"/>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审核条款：</w:t>
            </w:r>
            <w:r>
              <w:rPr>
                <w:sz w:val="24"/>
                <w:szCs w:val="24"/>
              </w:rPr>
              <w:t xml:space="preserve"> </w:t>
            </w:r>
          </w:p>
        </w:tc>
        <w:tc>
          <w:tcPr>
            <w:tcW w:w="1048" w:type="dxa"/>
            <w:vMerge w:val="continue"/>
            <w:noWrap w:val="0"/>
            <w:vAlign w:val="top"/>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岗位/职责 /权限</w:t>
            </w:r>
          </w:p>
          <w:p>
            <w:pPr>
              <w:keepNext w:val="0"/>
              <w:keepLines w:val="0"/>
              <w:pageBreakBefore w:val="0"/>
              <w:kinsoku/>
              <w:wordWrap/>
              <w:overflowPunct/>
              <w:topLinePunct w:val="0"/>
              <w:bidi w:val="0"/>
              <w:adjustRightInd w:val="0"/>
              <w:snapToGrid w:val="0"/>
              <w:spacing w:after="0"/>
              <w:jc w:val="center"/>
              <w:rPr>
                <w:rFonts w:ascii="宋体" w:hAnsi="宋体" w:cs="新宋体"/>
                <w:szCs w:val="21"/>
              </w:rPr>
            </w:pPr>
          </w:p>
        </w:tc>
        <w:tc>
          <w:tcPr>
            <w:tcW w:w="960" w:type="dxa"/>
            <w:noWrap w:val="0"/>
            <w:vAlign w:val="top"/>
          </w:tcPr>
          <w:p>
            <w:pPr>
              <w:keepNext w:val="0"/>
              <w:keepLines w:val="0"/>
              <w:pageBreakBefore w:val="0"/>
              <w:kinsoku/>
              <w:wordWrap/>
              <w:overflowPunct/>
              <w:topLinePunct w:val="0"/>
              <w:bidi w:val="0"/>
              <w:spacing w:after="0"/>
              <w:rPr>
                <w:rFonts w:ascii="宋体" w:hAnsi="宋体" w:cs="新宋体"/>
                <w:szCs w:val="21"/>
              </w:rPr>
            </w:pPr>
            <w:r>
              <w:rPr>
                <w:rFonts w:hint="eastAsia" w:ascii="宋体" w:hAnsi="宋体" w:cs="宋体"/>
                <w:b/>
                <w:szCs w:val="21"/>
              </w:rPr>
              <w:t>5.3</w:t>
            </w:r>
          </w:p>
        </w:tc>
        <w:tc>
          <w:tcPr>
            <w:tcW w:w="10541" w:type="dxa"/>
            <w:noWrap w:val="0"/>
            <w:vAlign w:val="top"/>
          </w:tcPr>
          <w:p>
            <w:pPr>
              <w:keepNext w:val="0"/>
              <w:keepLines w:val="0"/>
              <w:pageBreakBefore w:val="0"/>
              <w:kinsoku/>
              <w:wordWrap/>
              <w:overflowPunct/>
              <w:topLinePunct w:val="0"/>
              <w:bidi w:val="0"/>
              <w:spacing w:after="0"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keepNext w:val="0"/>
              <w:keepLines w:val="0"/>
              <w:pageBreakBefore w:val="0"/>
              <w:kinsoku/>
              <w:wordWrap/>
              <w:overflowPunct/>
              <w:topLinePunct w:val="0"/>
              <w:bidi w:val="0"/>
              <w:spacing w:after="0"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w:t>
            </w:r>
          </w:p>
          <w:p>
            <w:pPr>
              <w:keepNext w:val="0"/>
              <w:keepLines w:val="0"/>
              <w:pageBreakBefore w:val="0"/>
              <w:widowControl/>
              <w:kinsoku/>
              <w:wordWrap/>
              <w:overflowPunct/>
              <w:topLinePunct w:val="0"/>
              <w:bidi w:val="0"/>
              <w:spacing w:after="0"/>
              <w:jc w:val="left"/>
              <w:rPr>
                <w:rFonts w:ascii="宋体" w:hAnsi="宋体" w:cs="宋体"/>
                <w:szCs w:val="21"/>
              </w:rPr>
            </w:pPr>
            <w:r>
              <w:rPr>
                <w:rFonts w:hint="eastAsia" w:ascii="宋体" w:hAnsi="宋体" w:cs="宋体"/>
                <w:szCs w:val="21"/>
              </w:rPr>
              <w:t>部门职责清楚，描述符合部门实际情况。</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keepNext w:val="0"/>
              <w:keepLines w:val="0"/>
              <w:pageBreakBefore w:val="0"/>
              <w:kinsoku/>
              <w:wordWrap/>
              <w:overflowPunct/>
              <w:topLinePunct w:val="0"/>
              <w:bidi w:val="0"/>
              <w:spacing w:after="0"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keepNext w:val="0"/>
              <w:keepLines w:val="0"/>
              <w:pageBreakBefore w:val="0"/>
              <w:kinsoku/>
              <w:wordWrap/>
              <w:overflowPunct/>
              <w:topLinePunct w:val="0"/>
              <w:bidi w:val="0"/>
              <w:spacing w:after="0" w:line="360" w:lineRule="auto"/>
              <w:jc w:val="both"/>
              <w:rPr>
                <w:rFonts w:ascii="宋体" w:hAnsi="宋体" w:cs="宋体"/>
                <w:color w:val="000000"/>
                <w:szCs w:val="21"/>
              </w:rPr>
            </w:pPr>
            <w:r>
              <w:rPr>
                <w:rFonts w:hint="eastAsia" w:ascii="宋体" w:hAnsi="宋体" w:cs="宋体"/>
                <w:color w:val="000000"/>
                <w:szCs w:val="21"/>
              </w:rPr>
              <w:t>（含6.2.1/6.2.2）</w:t>
            </w:r>
          </w:p>
          <w:p>
            <w:pPr>
              <w:keepNext w:val="0"/>
              <w:keepLines w:val="0"/>
              <w:pageBreakBefore w:val="0"/>
              <w:kinsoku/>
              <w:wordWrap/>
              <w:overflowPunct/>
              <w:topLinePunct w:val="0"/>
              <w:bidi w:val="0"/>
              <w:spacing w:after="0"/>
              <w:jc w:val="both"/>
              <w:rPr>
                <w:rFonts w:ascii="宋体" w:hAnsi="宋体"/>
                <w:b/>
                <w:szCs w:val="21"/>
              </w:rPr>
            </w:pPr>
          </w:p>
        </w:tc>
        <w:tc>
          <w:tcPr>
            <w:tcW w:w="960" w:type="dxa"/>
            <w:noWrap w:val="0"/>
            <w:vAlign w:val="top"/>
          </w:tcPr>
          <w:p>
            <w:pPr>
              <w:keepNext w:val="0"/>
              <w:keepLines w:val="0"/>
              <w:pageBreakBefore w:val="0"/>
              <w:kinsoku/>
              <w:wordWrap/>
              <w:overflowPunct/>
              <w:topLinePunct w:val="0"/>
              <w:bidi w:val="0"/>
              <w:spacing w:after="0"/>
              <w:rPr>
                <w:rFonts w:ascii="宋体" w:hAnsi="宋体" w:cs="新宋体"/>
                <w:szCs w:val="21"/>
              </w:rPr>
            </w:pPr>
            <w:r>
              <w:rPr>
                <w:rFonts w:hint="eastAsia" w:ascii="宋体" w:hAnsi="宋体" w:cs="宋体"/>
                <w:b/>
                <w:szCs w:val="21"/>
              </w:rPr>
              <w:t>6.2</w:t>
            </w:r>
          </w:p>
        </w:tc>
        <w:tc>
          <w:tcPr>
            <w:tcW w:w="10541" w:type="dxa"/>
            <w:noWrap w:val="0"/>
            <w:vAlign w:val="top"/>
          </w:tcPr>
          <w:p>
            <w:pPr>
              <w:keepNext w:val="0"/>
              <w:keepLines w:val="0"/>
              <w:pageBreakBefore w:val="0"/>
              <w:kinsoku/>
              <w:wordWrap/>
              <w:overflowPunct/>
              <w:topLinePunct w:val="0"/>
              <w:bidi w:val="0"/>
              <w:spacing w:after="0"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朱晓寒</w:t>
            </w:r>
          </w:p>
          <w:p>
            <w:pPr>
              <w:keepNext w:val="0"/>
              <w:keepLines w:val="0"/>
              <w:pageBreakBefore w:val="0"/>
              <w:kinsoku/>
              <w:wordWrap/>
              <w:overflowPunct/>
              <w:topLinePunct w:val="0"/>
              <w:bidi w:val="0"/>
              <w:spacing w:after="0"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keepNext w:val="0"/>
              <w:keepLines w:val="0"/>
              <w:pageBreakBefore w:val="0"/>
              <w:kinsoku/>
              <w:wordWrap/>
              <w:overflowPunct/>
              <w:topLinePunct w:val="0"/>
              <w:bidi w:val="0"/>
              <w:spacing w:after="0"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 xml:space="preserve">           考核情况（频次：半年/次）</w:t>
            </w:r>
          </w:p>
          <w:p>
            <w:pPr>
              <w:keepNext w:val="0"/>
              <w:keepLines w:val="0"/>
              <w:pageBreakBefore w:val="0"/>
              <w:kinsoku/>
              <w:wordWrap/>
              <w:overflowPunct/>
              <w:topLinePunct w:val="0"/>
              <w:bidi w:val="0"/>
              <w:spacing w:after="0"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文件发放准确率100%                 实测：100%</w:t>
            </w:r>
          </w:p>
          <w:p>
            <w:pPr>
              <w:keepNext w:val="0"/>
              <w:keepLines w:val="0"/>
              <w:pageBreakBefore w:val="0"/>
              <w:kinsoku/>
              <w:wordWrap/>
              <w:overflowPunct/>
              <w:topLinePunct w:val="0"/>
              <w:bidi w:val="0"/>
              <w:spacing w:after="0"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培训计划完成率100%                 实测：100%</w:t>
            </w:r>
          </w:p>
          <w:p>
            <w:pPr>
              <w:keepNext w:val="0"/>
              <w:keepLines w:val="0"/>
              <w:pageBreakBefore w:val="0"/>
              <w:kinsoku/>
              <w:wordWrap/>
              <w:overflowPunct/>
              <w:topLinePunct w:val="0"/>
              <w:bidi w:val="0"/>
              <w:spacing w:after="0"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keepNext w:val="0"/>
              <w:keepLines w:val="0"/>
              <w:pageBreakBefore w:val="0"/>
              <w:kinsoku/>
              <w:wordWrap/>
              <w:overflowPunct/>
              <w:topLinePunct w:val="0"/>
              <w:bidi w:val="0"/>
              <w:spacing w:after="0" w:line="360" w:lineRule="auto"/>
              <w:rPr>
                <w:rFonts w:ascii="宋体" w:hAnsi="宋体" w:cs="宋体"/>
                <w:szCs w:val="21"/>
              </w:rPr>
            </w:pPr>
            <w:r>
              <w:rPr>
                <w:rFonts w:hint="eastAsia" w:ascii="宋体" w:hAnsi="宋体" w:cs="宋体"/>
                <w:color w:val="000000"/>
                <w:spacing w:val="-4"/>
                <w:szCs w:val="21"/>
              </w:rPr>
              <w:t>基本符合要求。</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keepNext w:val="0"/>
              <w:keepLines w:val="0"/>
              <w:pageBreakBefore w:val="0"/>
              <w:kinsoku/>
              <w:wordWrap/>
              <w:overflowPunct/>
              <w:topLinePunct w:val="0"/>
              <w:bidi w:val="0"/>
              <w:spacing w:after="0" w:line="360" w:lineRule="auto"/>
              <w:rPr>
                <w:rFonts w:ascii="宋体" w:hAnsi="宋体" w:cs="宋体"/>
                <w:szCs w:val="21"/>
              </w:rPr>
            </w:pPr>
            <w:r>
              <w:rPr>
                <w:rFonts w:hint="eastAsia" w:ascii="宋体" w:hAnsi="宋体" w:cs="宋体"/>
                <w:szCs w:val="21"/>
              </w:rPr>
              <w:t>人员</w:t>
            </w:r>
          </w:p>
          <w:p>
            <w:pPr>
              <w:keepNext w:val="0"/>
              <w:keepLines w:val="0"/>
              <w:pageBreakBefore w:val="0"/>
              <w:kinsoku/>
              <w:wordWrap/>
              <w:overflowPunct/>
              <w:topLinePunct w:val="0"/>
              <w:bidi w:val="0"/>
              <w:adjustRightInd w:val="0"/>
              <w:snapToGrid w:val="0"/>
              <w:spacing w:after="0"/>
              <w:jc w:val="center"/>
              <w:rPr>
                <w:rFonts w:ascii="宋体" w:hAnsi="宋体" w:cs="新宋体"/>
                <w:szCs w:val="21"/>
              </w:rPr>
            </w:pPr>
          </w:p>
        </w:tc>
        <w:tc>
          <w:tcPr>
            <w:tcW w:w="960" w:type="dxa"/>
            <w:noWrap w:val="0"/>
            <w:vAlign w:val="top"/>
          </w:tcPr>
          <w:p>
            <w:pPr>
              <w:keepNext w:val="0"/>
              <w:keepLines w:val="0"/>
              <w:pageBreakBefore w:val="0"/>
              <w:kinsoku/>
              <w:wordWrap/>
              <w:overflowPunct/>
              <w:topLinePunct w:val="0"/>
              <w:bidi w:val="0"/>
              <w:spacing w:after="0"/>
              <w:rPr>
                <w:rFonts w:ascii="宋体" w:hAnsi="宋体" w:cs="新宋体"/>
                <w:szCs w:val="21"/>
              </w:rPr>
            </w:pPr>
            <w:r>
              <w:rPr>
                <w:rFonts w:hint="eastAsia" w:ascii="宋体" w:hAnsi="宋体" w:cs="宋体"/>
                <w:b/>
                <w:szCs w:val="21"/>
              </w:rPr>
              <w:t>7.1.2</w:t>
            </w:r>
          </w:p>
        </w:tc>
        <w:tc>
          <w:tcPr>
            <w:tcW w:w="10541" w:type="dxa"/>
            <w:noWrap w:val="0"/>
            <w:vAlign w:val="top"/>
          </w:tcPr>
          <w:p>
            <w:pPr>
              <w:keepNext w:val="0"/>
              <w:keepLines w:val="0"/>
              <w:pageBreakBefore w:val="0"/>
              <w:kinsoku/>
              <w:wordWrap/>
              <w:overflowPunct/>
              <w:topLinePunct w:val="0"/>
              <w:bidi w:val="0"/>
              <w:adjustRightInd w:val="0"/>
              <w:snapToGrid w:val="0"/>
              <w:spacing w:after="0"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keepNext w:val="0"/>
              <w:keepLines w:val="0"/>
              <w:pageBreakBefore w:val="0"/>
              <w:kinsoku/>
              <w:wordWrap/>
              <w:overflowPunct/>
              <w:topLinePunct w:val="0"/>
              <w:bidi w:val="0"/>
              <w:adjustRightInd w:val="0"/>
              <w:snapToGrid w:val="0"/>
              <w:spacing w:after="0"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keepNext w:val="0"/>
              <w:keepLines w:val="0"/>
              <w:pageBreakBefore w:val="0"/>
              <w:widowControl/>
              <w:kinsoku/>
              <w:wordWrap/>
              <w:overflowPunct/>
              <w:topLinePunct w:val="0"/>
              <w:bidi w:val="0"/>
              <w:spacing w:after="0"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pageBreakBefore w:val="0"/>
              <w:kinsoku/>
              <w:wordWrap/>
              <w:overflowPunct/>
              <w:topLinePunct w:val="0"/>
              <w:bidi w:val="0"/>
              <w:spacing w:after="0"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现场确认，能满足规定要求。</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keepNext w:val="0"/>
              <w:keepLines w:val="0"/>
              <w:pageBreakBefore w:val="0"/>
              <w:kinsoku/>
              <w:wordWrap/>
              <w:overflowPunct/>
              <w:topLinePunct w:val="0"/>
              <w:bidi w:val="0"/>
              <w:spacing w:after="0" w:line="360" w:lineRule="auto"/>
              <w:rPr>
                <w:rFonts w:ascii="宋体" w:hAnsi="宋体" w:cs="宋体"/>
                <w:bCs/>
                <w:color w:val="000000"/>
                <w:szCs w:val="24"/>
              </w:rPr>
            </w:pPr>
            <w:r>
              <w:rPr>
                <w:rFonts w:hint="eastAsia" w:ascii="宋体" w:hAnsi="宋体" w:cs="宋体"/>
                <w:bCs/>
                <w:color w:val="000000"/>
                <w:szCs w:val="24"/>
              </w:rPr>
              <w:t>分析和评价</w:t>
            </w:r>
          </w:p>
          <w:p>
            <w:pPr>
              <w:keepNext w:val="0"/>
              <w:keepLines w:val="0"/>
              <w:pageBreakBefore w:val="0"/>
              <w:kinsoku/>
              <w:wordWrap/>
              <w:overflowPunct/>
              <w:topLinePunct w:val="0"/>
              <w:bidi w:val="0"/>
              <w:spacing w:after="0" w:line="360" w:lineRule="auto"/>
              <w:rPr>
                <w:rFonts w:ascii="宋体" w:hAnsi="宋体" w:cs="宋体"/>
                <w:szCs w:val="21"/>
              </w:rPr>
            </w:pPr>
          </w:p>
        </w:tc>
        <w:tc>
          <w:tcPr>
            <w:tcW w:w="960" w:type="dxa"/>
            <w:noWrap w:val="0"/>
            <w:vAlign w:val="top"/>
          </w:tcPr>
          <w:p>
            <w:pPr>
              <w:keepNext w:val="0"/>
              <w:keepLines w:val="0"/>
              <w:pageBreakBefore w:val="0"/>
              <w:kinsoku/>
              <w:wordWrap/>
              <w:overflowPunct/>
              <w:topLinePunct w:val="0"/>
              <w:bidi w:val="0"/>
              <w:spacing w:after="0"/>
              <w:rPr>
                <w:rFonts w:ascii="宋体" w:hAnsi="宋体" w:cs="宋体"/>
                <w:b/>
                <w:szCs w:val="21"/>
              </w:rPr>
            </w:pPr>
            <w:r>
              <w:rPr>
                <w:rFonts w:hint="eastAsia"/>
                <w:b/>
              </w:rPr>
              <w:t>9.1.3</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9分</w:t>
            </w:r>
            <w:r>
              <w:rPr>
                <w:rFonts w:hint="eastAsia" w:ascii="宋体" w:hAnsi="宋体" w:cs="宋体"/>
                <w:color w:val="000000"/>
                <w:szCs w:val="24"/>
              </w:rPr>
              <w:t>。</w:t>
            </w:r>
          </w:p>
          <w:p>
            <w:pPr>
              <w:keepNext w:val="0"/>
              <w:keepLines w:val="0"/>
              <w:pageBreakBefore w:val="0"/>
              <w:kinsoku/>
              <w:wordWrap/>
              <w:overflowPunct/>
              <w:topLinePunct w:val="0"/>
              <w:bidi w:val="0"/>
              <w:spacing w:after="0"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w:t>
            </w:r>
            <w:r>
              <w:rPr>
                <w:rFonts w:hint="eastAsia" w:ascii="宋体" w:hAnsi="宋体" w:cs="宋体"/>
                <w:color w:val="000000"/>
                <w:szCs w:val="24"/>
                <w:lang w:val="en-US" w:eastAsia="zh-CN"/>
              </w:rPr>
              <w:t>2021年1月</w:t>
            </w:r>
            <w:r>
              <w:rPr>
                <w:rFonts w:hint="eastAsia" w:ascii="宋体" w:hAnsi="宋体" w:cs="宋体"/>
                <w:color w:val="000000"/>
                <w:szCs w:val="24"/>
              </w:rPr>
              <w:t>至</w:t>
            </w:r>
            <w:r>
              <w:rPr>
                <w:rFonts w:hint="eastAsia" w:ascii="宋体" w:hAnsi="宋体" w:cs="宋体"/>
                <w:color w:val="000000"/>
                <w:szCs w:val="24"/>
                <w:lang w:val="en-US" w:eastAsia="zh-CN"/>
              </w:rPr>
              <w:t>6</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keepNext w:val="0"/>
              <w:keepLines w:val="0"/>
              <w:pageBreakBefore w:val="0"/>
              <w:kinsoku/>
              <w:wordWrap/>
              <w:overflowPunct/>
              <w:topLinePunct w:val="0"/>
              <w:bidi w:val="0"/>
              <w:spacing w:after="0"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4"/>
              </w:rPr>
            </w:pPr>
            <w:r>
              <w:rPr>
                <w:rFonts w:hint="eastAsia" w:ascii="宋体" w:hAnsi="宋体" w:cs="宋体"/>
                <w:color w:val="000000"/>
                <w:szCs w:val="24"/>
              </w:rPr>
              <w:t>不合格和纠正措施（含10.2.1和10.2.2）</w:t>
            </w:r>
          </w:p>
          <w:p>
            <w:pPr>
              <w:keepNext w:val="0"/>
              <w:keepLines w:val="0"/>
              <w:pageBreakBefore w:val="0"/>
              <w:kinsoku/>
              <w:wordWrap/>
              <w:overflowPunct/>
              <w:topLinePunct w:val="0"/>
              <w:bidi w:val="0"/>
              <w:adjustRightInd w:val="0"/>
              <w:snapToGrid w:val="0"/>
              <w:spacing w:after="0"/>
              <w:rPr>
                <w:rFonts w:ascii="宋体" w:hAnsi="宋体" w:cs="宋体"/>
                <w:szCs w:val="21"/>
              </w:rPr>
            </w:pPr>
          </w:p>
        </w:tc>
        <w:tc>
          <w:tcPr>
            <w:tcW w:w="960" w:type="dxa"/>
            <w:noWrap w:val="0"/>
            <w:vAlign w:val="top"/>
          </w:tcPr>
          <w:p>
            <w:pPr>
              <w:keepNext w:val="0"/>
              <w:keepLines w:val="0"/>
              <w:pageBreakBefore w:val="0"/>
              <w:kinsoku/>
              <w:wordWrap/>
              <w:overflowPunct/>
              <w:topLinePunct w:val="0"/>
              <w:bidi w:val="0"/>
              <w:spacing w:after="0"/>
              <w:rPr>
                <w:b/>
              </w:rPr>
            </w:pPr>
            <w:r>
              <w:rPr>
                <w:rFonts w:hint="eastAsia"/>
                <w:b/>
              </w:rPr>
              <w:t>10.2</w:t>
            </w:r>
          </w:p>
        </w:tc>
        <w:tc>
          <w:tcPr>
            <w:tcW w:w="10541" w:type="dxa"/>
            <w:noWrap w:val="0"/>
            <w:vAlign w:val="top"/>
          </w:tcPr>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keepNext w:val="0"/>
              <w:keepLines w:val="0"/>
              <w:pageBreakBefore w:val="0"/>
              <w:kinsoku/>
              <w:wordWrap/>
              <w:overflowPunct/>
              <w:topLinePunct w:val="0"/>
              <w:bidi w:val="0"/>
              <w:spacing w:after="0" w:line="360" w:lineRule="auto"/>
              <w:rPr>
                <w:rFonts w:ascii="宋体" w:hAnsi="宋体" w:cs="宋体"/>
                <w:szCs w:val="24"/>
              </w:rPr>
            </w:pPr>
            <w:r>
              <w:rPr>
                <w:rFonts w:hint="eastAsia" w:ascii="宋体" w:hAnsi="宋体" w:cs="宋体"/>
                <w:szCs w:val="24"/>
              </w:rPr>
              <w:t>抽查不合格品处置记录：</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提供有《纠正和预防措施处理单》1份</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时间：20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2</w:t>
            </w:r>
            <w:r>
              <w:rPr>
                <w:rFonts w:hint="eastAsia" w:ascii="宋体" w:hAnsi="宋体" w:cs="宋体"/>
                <w:szCs w:val="24"/>
              </w:rPr>
              <w:t>月</w:t>
            </w:r>
            <w:r>
              <w:rPr>
                <w:rFonts w:hint="eastAsia" w:ascii="宋体" w:hAnsi="宋体" w:cs="宋体"/>
                <w:szCs w:val="24"/>
                <w:lang w:val="en-US" w:eastAsia="zh-CN"/>
              </w:rPr>
              <w:t>25</w:t>
            </w:r>
            <w:r>
              <w:rPr>
                <w:rFonts w:hint="eastAsia" w:ascii="宋体" w:hAnsi="宋体" w:cs="宋体"/>
                <w:szCs w:val="24"/>
              </w:rPr>
              <w:t>日  责任部门：行政部</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不合格事实描述：</w:t>
            </w:r>
            <w:r>
              <w:rPr>
                <w:rFonts w:hint="eastAsia" w:ascii="宋体" w:hAnsi="宋体" w:eastAsia="宋体" w:cs="宋体"/>
                <w:szCs w:val="24"/>
              </w:rPr>
              <w:t>行政部办公室现场配备灭火器有一部失效</w:t>
            </w:r>
            <w:r>
              <w:rPr>
                <w:rFonts w:hint="eastAsia" w:ascii="宋体" w:hAnsi="宋体" w:cs="宋体"/>
                <w:szCs w:val="24"/>
              </w:rPr>
              <w:t>。</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w:t>
            </w:r>
            <w:r>
              <w:rPr>
                <w:rFonts w:hint="eastAsia" w:ascii="宋体" w:hAnsi="宋体" w:cs="宋体"/>
                <w:szCs w:val="24"/>
                <w:lang w:val="en-US" w:eastAsia="zh-CN"/>
              </w:rPr>
              <w:t>7.1.3</w:t>
            </w:r>
            <w:r>
              <w:rPr>
                <w:rFonts w:hint="eastAsia" w:ascii="宋体" w:hAnsi="宋体" w:cs="宋体"/>
                <w:szCs w:val="24"/>
              </w:rPr>
              <w:t xml:space="preserve"> 文件的控制条款理解不够。</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纠正措施：</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1.对相关人员进行标准条款</w:t>
            </w:r>
            <w:r>
              <w:rPr>
                <w:rFonts w:hint="eastAsia" w:ascii="宋体" w:hAnsi="宋体" w:cs="宋体"/>
                <w:szCs w:val="24"/>
                <w:lang w:val="en-US" w:eastAsia="zh-CN"/>
              </w:rPr>
              <w:t>7.1.3</w:t>
            </w:r>
            <w:r>
              <w:rPr>
                <w:rFonts w:hint="eastAsia" w:ascii="宋体" w:hAnsi="宋体" w:cs="宋体"/>
                <w:szCs w:val="24"/>
              </w:rPr>
              <w:t>进行学习。</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2.立即更换</w:t>
            </w:r>
            <w:r>
              <w:rPr>
                <w:rFonts w:hint="eastAsia" w:ascii="宋体" w:hAnsi="宋体" w:cs="宋体"/>
                <w:szCs w:val="24"/>
                <w:lang w:val="en-US" w:eastAsia="zh-CN"/>
              </w:rPr>
              <w:t>失效</w:t>
            </w:r>
            <w:r>
              <w:rPr>
                <w:rFonts w:hint="eastAsia" w:ascii="宋体" w:hAnsi="宋体" w:cs="宋体"/>
                <w:szCs w:val="24"/>
              </w:rPr>
              <w:t>消防器材。</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措施验证：有效</w:t>
            </w:r>
          </w:p>
          <w:p>
            <w:pPr>
              <w:keepNext w:val="0"/>
              <w:keepLines w:val="0"/>
              <w:pageBreakBefore w:val="0"/>
              <w:kinsoku/>
              <w:wordWrap/>
              <w:overflowPunct/>
              <w:topLinePunct w:val="0"/>
              <w:bidi w:val="0"/>
              <w:spacing w:after="0" w:line="360" w:lineRule="auto"/>
              <w:ind w:firstLine="420" w:firstLineChars="200"/>
              <w:rPr>
                <w:rFonts w:ascii="宋体" w:hAnsi="宋体" w:cs="宋体"/>
                <w:szCs w:val="24"/>
              </w:rPr>
            </w:pPr>
            <w:r>
              <w:rPr>
                <w:rFonts w:hint="eastAsia" w:ascii="宋体" w:hAnsi="宋体" w:cs="宋体"/>
                <w:szCs w:val="24"/>
              </w:rPr>
              <w:t xml:space="preserve">验证人：李文超 </w:t>
            </w:r>
          </w:p>
        </w:tc>
        <w:tc>
          <w:tcPr>
            <w:tcW w:w="1048" w:type="dxa"/>
            <w:noWrap w:val="0"/>
            <w:vAlign w:val="top"/>
          </w:tcPr>
          <w:p>
            <w:pPr>
              <w:keepNext w:val="0"/>
              <w:keepLines w:val="0"/>
              <w:pageBreakBefore w:val="0"/>
              <w:kinsoku/>
              <w:wordWrap/>
              <w:overflowPunct/>
              <w:topLinePunct w:val="0"/>
              <w:bidi w:val="0"/>
              <w:spacing w:after="0"/>
            </w:pPr>
            <w:r>
              <w:rPr>
                <w:rFonts w:hint="eastAsia"/>
                <w:lang w:val="en-US" w:eastAsia="zh-CN"/>
              </w:rPr>
              <w:t>符合</w:t>
            </w:r>
          </w:p>
        </w:tc>
      </w:tr>
    </w:tbl>
    <w:p>
      <w:pPr>
        <w:pStyle w:val="7"/>
        <w:keepNext w:val="0"/>
        <w:keepLines w:val="0"/>
        <w:pageBreakBefore w:val="0"/>
        <w:kinsoku/>
        <w:wordWrap/>
        <w:overflowPunct/>
        <w:topLinePunct w:val="0"/>
        <w:bidi w:val="0"/>
        <w:spacing w:after="0"/>
        <w:rPr>
          <w:rFonts w:hint="eastAsia" w:ascii="隶书" w:hAnsi="宋体" w:eastAsia="隶书"/>
          <w:bCs/>
          <w:color w:val="000000"/>
          <w:sz w:val="36"/>
          <w:szCs w:val="36"/>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keepNext w:val="0"/>
        <w:keepLines w:val="0"/>
        <w:pageBreakBefore w:val="0"/>
        <w:kinsoku/>
        <w:wordWrap/>
        <w:overflowPunct/>
        <w:topLinePunct w:val="0"/>
        <w:bidi w:val="0"/>
        <w:spacing w:after="0"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8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keepNext w:val="0"/>
              <w:keepLines w:val="0"/>
              <w:pageBreakBefore w:val="0"/>
              <w:kinsoku/>
              <w:wordWrap/>
              <w:overflowPunct/>
              <w:topLinePunct w:val="0"/>
              <w:bidi w:val="0"/>
              <w:spacing w:after="0"/>
              <w:jc w:val="center"/>
              <w:rPr>
                <w:sz w:val="24"/>
                <w:szCs w:val="24"/>
              </w:rPr>
            </w:pPr>
            <w:r>
              <w:rPr>
                <w:rFonts w:hint="eastAsia"/>
                <w:sz w:val="24"/>
                <w:szCs w:val="24"/>
              </w:rPr>
              <w:t>过程与活动、</w:t>
            </w:r>
          </w:p>
          <w:p>
            <w:pPr>
              <w:keepNext w:val="0"/>
              <w:keepLines w:val="0"/>
              <w:pageBreakBefore w:val="0"/>
              <w:kinsoku/>
              <w:wordWrap/>
              <w:overflowPunct/>
              <w:topLinePunct w:val="0"/>
              <w:bidi w:val="0"/>
              <w:spacing w:after="0"/>
              <w:jc w:val="center"/>
            </w:pPr>
            <w:r>
              <w:rPr>
                <w:rFonts w:hint="eastAsia"/>
                <w:sz w:val="24"/>
                <w:szCs w:val="24"/>
              </w:rPr>
              <w:t>抽样计划</w:t>
            </w:r>
          </w:p>
        </w:tc>
        <w:tc>
          <w:tcPr>
            <w:tcW w:w="960" w:type="dxa"/>
            <w:vMerge w:val="restart"/>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涉及</w:t>
            </w:r>
          </w:p>
          <w:p>
            <w:pPr>
              <w:keepNext w:val="0"/>
              <w:keepLines w:val="0"/>
              <w:pageBreakBefore w:val="0"/>
              <w:kinsoku/>
              <w:wordWrap/>
              <w:overflowPunct/>
              <w:topLinePunct w:val="0"/>
              <w:bidi w:val="0"/>
              <w:spacing w:after="0"/>
            </w:pPr>
            <w:r>
              <w:rPr>
                <w:rFonts w:hint="eastAsia"/>
                <w:sz w:val="24"/>
                <w:szCs w:val="24"/>
              </w:rPr>
              <w:t>条款</w:t>
            </w:r>
          </w:p>
        </w:tc>
        <w:tc>
          <w:tcPr>
            <w:tcW w:w="10383" w:type="dxa"/>
            <w:noWrap w:val="0"/>
            <w:vAlign w:val="center"/>
          </w:tcPr>
          <w:p>
            <w:pPr>
              <w:keepNext w:val="0"/>
              <w:keepLines w:val="0"/>
              <w:pageBreakBefore w:val="0"/>
              <w:kinsoku/>
              <w:wordWrap/>
              <w:overflowPunct/>
              <w:topLinePunct w:val="0"/>
              <w:bidi w:val="0"/>
              <w:spacing w:after="0"/>
              <w:rPr>
                <w:rFonts w:hint="default" w:eastAsia="宋体"/>
                <w:sz w:val="24"/>
                <w:szCs w:val="24"/>
                <w:lang w:val="en-US" w:eastAsia="zh-CN"/>
              </w:rPr>
            </w:pPr>
            <w:r>
              <w:rPr>
                <w:rFonts w:hint="eastAsia"/>
                <w:sz w:val="24"/>
                <w:szCs w:val="24"/>
              </w:rPr>
              <w:t>受审核部门：</w:t>
            </w:r>
            <w:r>
              <w:rPr>
                <w:rFonts w:hint="eastAsia"/>
                <w:sz w:val="24"/>
                <w:szCs w:val="24"/>
                <w:lang w:eastAsia="zh-CN"/>
              </w:rPr>
              <w:t>研发部</w:t>
            </w:r>
            <w:r>
              <w:rPr>
                <w:rFonts w:hint="eastAsia"/>
                <w:color w:val="FF0000"/>
                <w:sz w:val="24"/>
                <w:szCs w:val="24"/>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杨红良</w:t>
            </w:r>
            <w:r>
              <w:rPr>
                <w:rFonts w:hint="eastAsia"/>
                <w:sz w:val="24"/>
                <w:lang w:val="en-US" w:eastAsia="zh-CN"/>
              </w:rPr>
              <w:t xml:space="preserve">  </w:t>
            </w:r>
            <w:r>
              <w:rPr>
                <w:rFonts w:hint="eastAsia"/>
                <w:sz w:val="24"/>
                <w:szCs w:val="24"/>
              </w:rPr>
              <w:t xml:space="preserve">     陪同人员：</w:t>
            </w:r>
            <w:r>
              <w:rPr>
                <w:rFonts w:hint="eastAsia"/>
                <w:sz w:val="24"/>
                <w:szCs w:val="24"/>
                <w:lang w:val="en-US" w:eastAsia="zh-CN"/>
              </w:rPr>
              <w:t>朱晓寒</w:t>
            </w:r>
          </w:p>
        </w:tc>
        <w:tc>
          <w:tcPr>
            <w:tcW w:w="1206" w:type="dxa"/>
            <w:vMerge w:val="restart"/>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kinsoku/>
              <w:wordWrap/>
              <w:overflowPunct/>
              <w:topLinePunct w:val="0"/>
              <w:bidi w:val="0"/>
              <w:spacing w:after="0"/>
            </w:pPr>
          </w:p>
        </w:tc>
        <w:tc>
          <w:tcPr>
            <w:tcW w:w="960" w:type="dxa"/>
            <w:vMerge w:val="continue"/>
            <w:noWrap w:val="0"/>
            <w:vAlign w:val="center"/>
          </w:tcPr>
          <w:p>
            <w:pPr>
              <w:keepNext w:val="0"/>
              <w:keepLines w:val="0"/>
              <w:pageBreakBefore w:val="0"/>
              <w:kinsoku/>
              <w:wordWrap/>
              <w:overflowPunct/>
              <w:topLinePunct w:val="0"/>
              <w:bidi w:val="0"/>
              <w:spacing w:after="0"/>
            </w:pPr>
          </w:p>
        </w:tc>
        <w:tc>
          <w:tcPr>
            <w:tcW w:w="10383" w:type="dxa"/>
            <w:noWrap w:val="0"/>
            <w:vAlign w:val="center"/>
          </w:tcPr>
          <w:p>
            <w:pPr>
              <w:keepNext w:val="0"/>
              <w:keepLines w:val="0"/>
              <w:pageBreakBefore w:val="0"/>
              <w:kinsoku/>
              <w:wordWrap/>
              <w:overflowPunct/>
              <w:topLinePunct w:val="0"/>
              <w:bidi w:val="0"/>
              <w:spacing w:after="0"/>
              <w:rPr>
                <w:rFonts w:hint="eastAsia" w:eastAsia="宋体"/>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 xml:space="preserve">余家龙 刘坤路         </w:t>
            </w:r>
            <w:r>
              <w:rPr>
                <w:rFonts w:hint="eastAsia"/>
                <w:sz w:val="24"/>
                <w:szCs w:val="24"/>
              </w:rPr>
              <w:t xml:space="preserve"> 审核时间：</w:t>
            </w:r>
            <w:r>
              <w:rPr>
                <w:rFonts w:hint="eastAsia" w:ascii="Times New Roman" w:hAnsi="Times New Roman" w:cs="Times New Roman"/>
                <w:sz w:val="24"/>
                <w:szCs w:val="24"/>
                <w:lang w:val="en-US" w:eastAsia="zh-CN"/>
              </w:rPr>
              <w:t>2021.8.6</w:t>
            </w:r>
          </w:p>
        </w:tc>
        <w:tc>
          <w:tcPr>
            <w:tcW w:w="1206" w:type="dxa"/>
            <w:vMerge w:val="continue"/>
            <w:noWrap w:val="0"/>
            <w:vAlign w:val="top"/>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kinsoku/>
              <w:wordWrap/>
              <w:overflowPunct/>
              <w:topLinePunct w:val="0"/>
              <w:bidi w:val="0"/>
              <w:spacing w:after="0"/>
            </w:pPr>
          </w:p>
        </w:tc>
        <w:tc>
          <w:tcPr>
            <w:tcW w:w="960" w:type="dxa"/>
            <w:vMerge w:val="continue"/>
            <w:noWrap w:val="0"/>
            <w:vAlign w:val="center"/>
          </w:tcPr>
          <w:p>
            <w:pPr>
              <w:keepNext w:val="0"/>
              <w:keepLines w:val="0"/>
              <w:pageBreakBefore w:val="0"/>
              <w:kinsoku/>
              <w:wordWrap/>
              <w:overflowPunct/>
              <w:topLinePunct w:val="0"/>
              <w:bidi w:val="0"/>
              <w:spacing w:after="0"/>
            </w:pPr>
          </w:p>
        </w:tc>
        <w:tc>
          <w:tcPr>
            <w:tcW w:w="10383" w:type="dxa"/>
            <w:noWrap w:val="0"/>
            <w:vAlign w:val="center"/>
          </w:tcPr>
          <w:p>
            <w:pPr>
              <w:keepNext w:val="0"/>
              <w:keepLines w:val="0"/>
              <w:pageBreakBefore w:val="0"/>
              <w:kinsoku/>
              <w:wordWrap/>
              <w:overflowPunct/>
              <w:topLinePunct w:val="0"/>
              <w:bidi w:val="0"/>
              <w:spacing w:after="0"/>
              <w:rPr>
                <w:sz w:val="24"/>
                <w:szCs w:val="24"/>
              </w:rPr>
            </w:pPr>
            <w:r>
              <w:rPr>
                <w:rFonts w:hint="eastAsia"/>
                <w:sz w:val="24"/>
                <w:szCs w:val="24"/>
              </w:rPr>
              <w:t>审核条款：</w:t>
            </w:r>
          </w:p>
        </w:tc>
        <w:tc>
          <w:tcPr>
            <w:tcW w:w="1206" w:type="dxa"/>
            <w:vMerge w:val="continue"/>
            <w:noWrap w:val="0"/>
            <w:vAlign w:val="top"/>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noWrap w:val="0"/>
            <w:vAlign w:val="top"/>
          </w:tcPr>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岗位/职责 /权限</w:t>
            </w:r>
          </w:p>
          <w:p>
            <w:pPr>
              <w:keepNext w:val="0"/>
              <w:keepLines w:val="0"/>
              <w:pageBreakBefore w:val="0"/>
              <w:kinsoku/>
              <w:wordWrap/>
              <w:overflowPunct/>
              <w:topLinePunct w:val="0"/>
              <w:bidi w:val="0"/>
              <w:adjustRightInd w:val="0"/>
              <w:snapToGrid w:val="0"/>
              <w:spacing w:after="0"/>
              <w:jc w:val="center"/>
              <w:rPr>
                <w:rFonts w:ascii="宋体" w:hAnsi="宋体" w:cs="新宋体"/>
                <w:szCs w:val="21"/>
              </w:rPr>
            </w:pPr>
          </w:p>
        </w:tc>
        <w:tc>
          <w:tcPr>
            <w:tcW w:w="960" w:type="dxa"/>
            <w:noWrap w:val="0"/>
            <w:vAlign w:val="top"/>
          </w:tcPr>
          <w:p>
            <w:pPr>
              <w:keepNext w:val="0"/>
              <w:keepLines w:val="0"/>
              <w:pageBreakBefore w:val="0"/>
              <w:kinsoku/>
              <w:wordWrap/>
              <w:overflowPunct/>
              <w:topLinePunct w:val="0"/>
              <w:bidi w:val="0"/>
              <w:spacing w:after="0"/>
              <w:rPr>
                <w:rFonts w:ascii="宋体" w:hAnsi="宋体" w:cs="新宋体"/>
                <w:szCs w:val="21"/>
              </w:rPr>
            </w:pPr>
            <w:r>
              <w:rPr>
                <w:rFonts w:hint="eastAsia" w:ascii="宋体" w:hAnsi="宋体" w:cs="宋体"/>
                <w:b/>
                <w:szCs w:val="21"/>
              </w:rPr>
              <w:t>5.3</w:t>
            </w:r>
          </w:p>
        </w:tc>
        <w:tc>
          <w:tcPr>
            <w:tcW w:w="10383" w:type="dxa"/>
            <w:noWrap w:val="0"/>
            <w:vAlign w:val="top"/>
          </w:tcPr>
          <w:p>
            <w:pPr>
              <w:keepNext w:val="0"/>
              <w:keepLines w:val="0"/>
              <w:pageBreakBefore w:val="0"/>
              <w:kinsoku/>
              <w:wordWrap/>
              <w:overflowPunct/>
              <w:topLinePunct w:val="0"/>
              <w:bidi w:val="0"/>
              <w:spacing w:after="0"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研发部</w:t>
            </w:r>
            <w:r>
              <w:rPr>
                <w:rFonts w:hint="eastAsia" w:ascii="宋体" w:hAnsi="宋体"/>
                <w:szCs w:val="21"/>
              </w:rPr>
              <w:t>的岗位职责，具体为：</w:t>
            </w:r>
          </w:p>
          <w:p>
            <w:pPr>
              <w:keepNext w:val="0"/>
              <w:keepLines w:val="0"/>
              <w:pageBreakBefore w:val="0"/>
              <w:kinsoku/>
              <w:wordWrap/>
              <w:overflowPunct/>
              <w:topLinePunct w:val="0"/>
              <w:bidi w:val="0"/>
              <w:spacing w:after="0" w:line="400" w:lineRule="atLeast"/>
              <w:ind w:firstLine="105" w:firstLineChars="50"/>
              <w:rPr>
                <w:rFonts w:ascii="宋体" w:hAnsi="宋体"/>
                <w:szCs w:val="21"/>
              </w:rPr>
            </w:pPr>
            <w:r>
              <w:rPr>
                <w:rFonts w:hint="eastAsia" w:ascii="宋体" w:hAnsi="宋体"/>
                <w:szCs w:val="21"/>
              </w:rPr>
              <w:t>主要职责如下：</w:t>
            </w:r>
          </w:p>
          <w:p>
            <w:pPr>
              <w:keepNext w:val="0"/>
              <w:keepLines w:val="0"/>
              <w:pageBreakBefore w:val="0"/>
              <w:kinsoku/>
              <w:wordWrap/>
              <w:overflowPunct/>
              <w:topLinePunct w:val="0"/>
              <w:bidi w:val="0"/>
              <w:spacing w:after="0" w:line="340" w:lineRule="exact"/>
              <w:ind w:firstLine="210" w:firstLineChars="100"/>
              <w:rPr>
                <w:rFonts w:hint="eastAsia" w:ascii="宋体" w:hAnsi="宋体"/>
                <w:szCs w:val="21"/>
              </w:rPr>
            </w:pPr>
            <w:r>
              <w:rPr>
                <w:rFonts w:hint="eastAsia" w:ascii="宋体" w:hAnsi="宋体"/>
                <w:szCs w:val="21"/>
              </w:rPr>
              <w:t>a)  负责参与编制相应</w:t>
            </w:r>
            <w:r>
              <w:rPr>
                <w:rFonts w:hint="eastAsia" w:ascii="宋体" w:hAnsi="宋体"/>
                <w:szCs w:val="21"/>
                <w:lang w:eastAsia="zh-CN"/>
              </w:rPr>
              <w:t>安装</w:t>
            </w:r>
            <w:r>
              <w:rPr>
                <w:rFonts w:hint="eastAsia" w:ascii="宋体" w:hAnsi="宋体"/>
                <w:szCs w:val="21"/>
              </w:rPr>
              <w:t>规程、</w:t>
            </w:r>
            <w:r>
              <w:rPr>
                <w:rFonts w:hint="eastAsia" w:ascii="宋体" w:hAnsi="宋体"/>
                <w:szCs w:val="21"/>
                <w:lang w:eastAsia="zh-CN"/>
              </w:rPr>
              <w:t>系统</w:t>
            </w:r>
            <w:r>
              <w:rPr>
                <w:rFonts w:hint="eastAsia" w:ascii="宋体" w:hAnsi="宋体"/>
                <w:szCs w:val="21"/>
              </w:rPr>
              <w:t>检验接收规程及相关作业指导书；</w:t>
            </w:r>
          </w:p>
          <w:p>
            <w:pPr>
              <w:keepNext w:val="0"/>
              <w:keepLines w:val="0"/>
              <w:pageBreakBefore w:val="0"/>
              <w:kinsoku/>
              <w:wordWrap/>
              <w:overflowPunct/>
              <w:topLinePunct w:val="0"/>
              <w:bidi w:val="0"/>
              <w:spacing w:after="0" w:line="340" w:lineRule="exact"/>
              <w:ind w:firstLine="210" w:firstLineChars="100"/>
              <w:rPr>
                <w:rFonts w:hint="eastAsia" w:ascii="宋体" w:hAnsi="宋体"/>
                <w:szCs w:val="21"/>
              </w:rPr>
            </w:pPr>
            <w:r>
              <w:rPr>
                <w:rFonts w:hint="eastAsia" w:ascii="宋体" w:hAnsi="宋体"/>
                <w:szCs w:val="21"/>
              </w:rPr>
              <w:t>b)  负责组织产品实现过程的监视和测量；</w:t>
            </w:r>
          </w:p>
          <w:p>
            <w:pPr>
              <w:keepNext w:val="0"/>
              <w:keepLines w:val="0"/>
              <w:pageBreakBefore w:val="0"/>
              <w:kinsoku/>
              <w:wordWrap/>
              <w:overflowPunct/>
              <w:topLinePunct w:val="0"/>
              <w:bidi w:val="0"/>
              <w:spacing w:after="0" w:line="340" w:lineRule="exact"/>
              <w:ind w:firstLine="210" w:firstLineChars="100"/>
              <w:rPr>
                <w:rFonts w:hint="eastAsia" w:ascii="宋体" w:hAnsi="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keepNext w:val="0"/>
              <w:keepLines w:val="0"/>
              <w:pageBreakBefore w:val="0"/>
              <w:kinsoku/>
              <w:wordWrap/>
              <w:overflowPunct/>
              <w:topLinePunct w:val="0"/>
              <w:bidi w:val="0"/>
              <w:spacing w:after="0" w:line="340" w:lineRule="exact"/>
              <w:ind w:firstLine="210" w:firstLineChars="100"/>
              <w:rPr>
                <w:rFonts w:hint="eastAsia" w:ascii="宋体" w:hAnsi="宋体"/>
                <w:szCs w:val="21"/>
                <w:lang w:eastAsia="zh-CN"/>
              </w:rPr>
            </w:pPr>
            <w:r>
              <w:rPr>
                <w:rFonts w:hint="eastAsia" w:ascii="宋体" w:hAnsi="宋体"/>
                <w:szCs w:val="21"/>
              </w:rPr>
              <w:t>d)  负责采购产品的验证和本公司产品的检验工作</w:t>
            </w:r>
            <w:r>
              <w:rPr>
                <w:rFonts w:hint="eastAsia" w:ascii="宋体" w:hAnsi="宋体"/>
                <w:szCs w:val="21"/>
                <w:lang w:eastAsia="zh-CN"/>
              </w:rPr>
              <w:t>；</w:t>
            </w:r>
          </w:p>
          <w:p>
            <w:pPr>
              <w:keepNext w:val="0"/>
              <w:keepLines w:val="0"/>
              <w:pageBreakBefore w:val="0"/>
              <w:kinsoku/>
              <w:wordWrap/>
              <w:overflowPunct/>
              <w:topLinePunct w:val="0"/>
              <w:bidi w:val="0"/>
              <w:spacing w:after="0" w:line="340" w:lineRule="exact"/>
              <w:ind w:firstLine="210" w:firstLineChars="100"/>
              <w:rPr>
                <w:rFonts w:hint="default" w:ascii="宋体" w:hAnsi="宋体"/>
                <w:szCs w:val="21"/>
                <w:lang w:val="en-US" w:eastAsia="zh-CN"/>
              </w:rPr>
            </w:pPr>
            <w:r>
              <w:rPr>
                <w:rFonts w:hint="eastAsia" w:ascii="宋体" w:hAnsi="宋体"/>
                <w:szCs w:val="21"/>
                <w:lang w:val="en-US" w:eastAsia="zh-CN"/>
              </w:rPr>
              <w:t>e） 负责负责工程的实施；</w:t>
            </w:r>
          </w:p>
          <w:p>
            <w:pPr>
              <w:keepNext w:val="0"/>
              <w:keepLines w:val="0"/>
              <w:pageBreakBefore w:val="0"/>
              <w:kinsoku/>
              <w:wordWrap/>
              <w:overflowPunct/>
              <w:topLinePunct w:val="0"/>
              <w:bidi w:val="0"/>
              <w:spacing w:after="0" w:line="320" w:lineRule="exact"/>
              <w:textAlignment w:val="baseline"/>
              <w:rPr>
                <w:rFonts w:ascii="宋体" w:hAnsi="宋体"/>
                <w:szCs w:val="21"/>
              </w:rPr>
            </w:pPr>
            <w:r>
              <w:rPr>
                <w:rFonts w:hint="eastAsia" w:ascii="宋体" w:hAnsi="宋体"/>
                <w:szCs w:val="21"/>
                <w:lang w:val="en-US" w:eastAsia="zh-CN"/>
              </w:rPr>
              <w:t>.......</w:t>
            </w:r>
          </w:p>
          <w:p>
            <w:pPr>
              <w:keepNext w:val="0"/>
              <w:keepLines w:val="0"/>
              <w:pageBreakBefore w:val="0"/>
              <w:widowControl/>
              <w:kinsoku/>
              <w:wordWrap/>
              <w:overflowPunct/>
              <w:topLinePunct w:val="0"/>
              <w:bidi w:val="0"/>
              <w:spacing w:after="0"/>
              <w:jc w:val="left"/>
              <w:rPr>
                <w:rFonts w:ascii="宋体" w:hAnsi="宋体"/>
                <w:szCs w:val="21"/>
              </w:rPr>
            </w:pPr>
            <w:r>
              <w:rPr>
                <w:rFonts w:hint="eastAsia" w:ascii="宋体" w:hAnsi="宋体"/>
                <w:szCs w:val="21"/>
              </w:rPr>
              <w:t>部门负责人熟悉本部门职责。</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keepNext w:val="0"/>
              <w:keepLines w:val="0"/>
              <w:pageBreakBefore w:val="0"/>
              <w:kinsoku/>
              <w:wordWrap/>
              <w:overflowPunct/>
              <w:topLinePunct w:val="0"/>
              <w:bidi w:val="0"/>
              <w:spacing w:after="0" w:line="360" w:lineRule="auto"/>
              <w:jc w:val="both"/>
              <w:rPr>
                <w:rFonts w:ascii="宋体" w:hAnsi="宋体" w:cs="宋体"/>
                <w:color w:val="000000"/>
                <w:szCs w:val="21"/>
              </w:rPr>
            </w:pPr>
            <w:r>
              <w:rPr>
                <w:rFonts w:hint="eastAsia" w:ascii="宋体" w:hAnsi="宋体" w:cs="宋体"/>
                <w:color w:val="000000"/>
                <w:szCs w:val="21"/>
              </w:rPr>
              <w:t>（含6.2.1/6.2.2）</w:t>
            </w:r>
          </w:p>
          <w:p>
            <w:pPr>
              <w:keepNext w:val="0"/>
              <w:keepLines w:val="0"/>
              <w:pageBreakBefore w:val="0"/>
              <w:kinsoku/>
              <w:wordWrap/>
              <w:overflowPunct/>
              <w:topLinePunct w:val="0"/>
              <w:bidi w:val="0"/>
              <w:spacing w:after="0"/>
              <w:jc w:val="both"/>
              <w:rPr>
                <w:szCs w:val="21"/>
                <w:highlight w:val="none"/>
              </w:rPr>
            </w:pPr>
          </w:p>
        </w:tc>
        <w:tc>
          <w:tcPr>
            <w:tcW w:w="960" w:type="dxa"/>
            <w:noWrap w:val="0"/>
            <w:vAlign w:val="top"/>
          </w:tcPr>
          <w:p>
            <w:pPr>
              <w:keepNext w:val="0"/>
              <w:keepLines w:val="0"/>
              <w:pageBreakBefore w:val="0"/>
              <w:kinsoku/>
              <w:wordWrap/>
              <w:overflowPunct/>
              <w:topLinePunct w:val="0"/>
              <w:bidi w:val="0"/>
              <w:spacing w:after="0"/>
              <w:rPr>
                <w:rFonts w:hint="eastAsia" w:ascii="宋体" w:hAnsi="宋体" w:cs="宋体"/>
                <w:b/>
                <w:szCs w:val="21"/>
                <w:highlight w:val="none"/>
              </w:rPr>
            </w:pPr>
            <w:r>
              <w:rPr>
                <w:rFonts w:hint="eastAsia" w:ascii="宋体" w:hAnsi="宋体" w:cs="宋体"/>
                <w:b/>
                <w:szCs w:val="21"/>
              </w:rPr>
              <w:t>6.2</w:t>
            </w:r>
          </w:p>
        </w:tc>
        <w:tc>
          <w:tcPr>
            <w:tcW w:w="10383" w:type="dxa"/>
            <w:noWrap w:val="0"/>
            <w:vAlign w:val="top"/>
          </w:tcPr>
          <w:p>
            <w:pPr>
              <w:keepNext w:val="0"/>
              <w:keepLines w:val="0"/>
              <w:pageBreakBefore w:val="0"/>
              <w:kinsoku/>
              <w:wordWrap/>
              <w:overflowPunct/>
              <w:topLinePunct w:val="0"/>
              <w:bidi w:val="0"/>
              <w:spacing w:after="0" w:line="400" w:lineRule="exact"/>
              <w:rPr>
                <w:rFonts w:hint="eastAsia" w:ascii="宋体" w:hAnsi="宋体" w:cs="宋体"/>
                <w:sz w:val="21"/>
                <w:szCs w:val="21"/>
              </w:rPr>
            </w:pPr>
            <w:r>
              <w:rPr>
                <w:rFonts w:hint="eastAsia" w:ascii="宋体" w:hAnsi="宋体" w:cs="宋体"/>
                <w:sz w:val="21"/>
                <w:szCs w:val="21"/>
                <w:lang w:eastAsia="zh-CN"/>
              </w:rPr>
              <w:t>研发</w:t>
            </w:r>
            <w:r>
              <w:rPr>
                <w:rFonts w:hint="eastAsia" w:ascii="宋体" w:hAnsi="宋体" w:cs="宋体"/>
                <w:sz w:val="21"/>
                <w:szCs w:val="21"/>
              </w:rPr>
              <w:t>部负责人：</w:t>
            </w:r>
            <w:r>
              <w:rPr>
                <w:rFonts w:hint="eastAsia" w:ascii="宋体" w:hAnsi="宋体" w:cs="宋体"/>
                <w:sz w:val="21"/>
                <w:szCs w:val="21"/>
                <w:lang w:val="en-US" w:eastAsia="zh-CN"/>
              </w:rPr>
              <w:t xml:space="preserve">杨红良 </w:t>
            </w:r>
          </w:p>
          <w:p>
            <w:pPr>
              <w:keepNext w:val="0"/>
              <w:keepLines w:val="0"/>
              <w:pageBreakBefore w:val="0"/>
              <w:kinsoku/>
              <w:wordWrap/>
              <w:overflowPunct/>
              <w:topLinePunct w:val="0"/>
              <w:bidi w:val="0"/>
              <w:spacing w:after="0"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21.1</w:t>
            </w:r>
            <w:r>
              <w:rPr>
                <w:rFonts w:hint="eastAsia" w:ascii="宋体" w:hAnsi="宋体" w:cs="宋体"/>
                <w:szCs w:val="21"/>
                <w:lang w:eastAsia="zh-CN"/>
              </w:rPr>
              <w:t>月-</w:t>
            </w:r>
            <w:r>
              <w:rPr>
                <w:rFonts w:hint="eastAsia" w:ascii="宋体" w:hAnsi="宋体" w:cs="宋体"/>
                <w:szCs w:val="21"/>
                <w:lang w:val="en-US" w:eastAsia="zh-CN"/>
              </w:rPr>
              <w:t>6</w:t>
            </w:r>
            <w:r>
              <w:rPr>
                <w:rFonts w:hint="eastAsia" w:ascii="宋体" w:hAnsi="宋体" w:cs="宋体"/>
                <w:szCs w:val="21"/>
                <w:lang w:eastAsia="zh-CN"/>
              </w:rPr>
              <w:t>月</w:t>
            </w:r>
            <w:r>
              <w:rPr>
                <w:rFonts w:hint="eastAsia" w:ascii="宋体" w:hAnsi="宋体" w:cs="宋体"/>
                <w:szCs w:val="21"/>
                <w:lang w:val="en-US" w:eastAsia="zh-CN"/>
              </w:rPr>
              <w:t>:       考核情况（频次：半年/次）</w:t>
            </w:r>
          </w:p>
          <w:p>
            <w:pPr>
              <w:keepNext w:val="0"/>
              <w:keepLines w:val="0"/>
              <w:pageBreakBefore w:val="0"/>
              <w:kinsoku/>
              <w:wordWrap/>
              <w:overflowPunct/>
              <w:topLinePunct w:val="0"/>
              <w:bidi w:val="0"/>
              <w:spacing w:after="0" w:line="400" w:lineRule="exact"/>
              <w:rPr>
                <w:rFonts w:hint="eastAsia" w:ascii="宋体" w:hAnsi="宋体" w:cs="宋体"/>
                <w:sz w:val="21"/>
                <w:szCs w:val="21"/>
                <w:highlight w:val="none"/>
              </w:rPr>
            </w:pPr>
            <w:r>
              <w:rPr>
                <w:rFonts w:hint="eastAsia" w:ascii="宋体" w:hAnsi="宋体"/>
                <w:sz w:val="21"/>
                <w:szCs w:val="21"/>
                <w:highlight w:val="none"/>
                <w:lang w:val="en-US" w:eastAsia="zh-CN"/>
              </w:rPr>
              <w:t>设计组装合格率达到100%；</w:t>
            </w:r>
            <w:r>
              <w:rPr>
                <w:rFonts w:hint="eastAsia" w:ascii="宋体" w:hAnsi="宋体" w:cs="宋体"/>
                <w:sz w:val="21"/>
                <w:szCs w:val="21"/>
                <w:highlight w:val="none"/>
              </w:rPr>
              <w:t xml:space="preserve">            实测：100%</w:t>
            </w:r>
          </w:p>
          <w:p>
            <w:pPr>
              <w:keepNext w:val="0"/>
              <w:keepLines w:val="0"/>
              <w:pageBreakBefore w:val="0"/>
              <w:kinsoku/>
              <w:wordWrap/>
              <w:overflowPunct/>
              <w:topLinePunct w:val="0"/>
              <w:bidi w:val="0"/>
              <w:spacing w:after="0" w:line="400" w:lineRule="exact"/>
              <w:rPr>
                <w:rFonts w:hint="eastAsia" w:ascii="宋体" w:hAnsi="宋体" w:cs="宋体"/>
                <w:sz w:val="21"/>
                <w:szCs w:val="21"/>
                <w:highlight w:val="none"/>
              </w:rPr>
            </w:pPr>
            <w:r>
              <w:rPr>
                <w:rFonts w:hint="eastAsia" w:ascii="宋体" w:cs="宋体"/>
                <w:bCs/>
                <w:color w:val="000000"/>
                <w:kern w:val="0"/>
                <w:sz w:val="21"/>
                <w:szCs w:val="21"/>
                <w:highlight w:val="none"/>
                <w:lang w:val="en-US" w:eastAsia="zh-CN"/>
              </w:rPr>
              <w:t xml:space="preserve">合同完成及时率100%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实测：100%</w:t>
            </w:r>
          </w:p>
          <w:p>
            <w:pPr>
              <w:keepNext w:val="0"/>
              <w:keepLines w:val="0"/>
              <w:pageBreakBefore w:val="0"/>
              <w:kinsoku/>
              <w:wordWrap/>
              <w:overflowPunct/>
              <w:topLinePunct w:val="0"/>
              <w:bidi w:val="0"/>
              <w:spacing w:after="0"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重大质量事故发生率0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实测：</w:t>
            </w:r>
            <w:r>
              <w:rPr>
                <w:rFonts w:hint="eastAsia" w:ascii="宋体" w:hAnsi="宋体" w:cs="宋体"/>
                <w:sz w:val="21"/>
                <w:szCs w:val="21"/>
                <w:highlight w:val="none"/>
                <w:lang w:val="en-US" w:eastAsia="zh-CN"/>
              </w:rPr>
              <w:t>0分</w:t>
            </w:r>
          </w:p>
          <w:p>
            <w:pPr>
              <w:keepNext w:val="0"/>
              <w:keepLines w:val="0"/>
              <w:pageBreakBefore w:val="0"/>
              <w:kinsoku/>
              <w:wordWrap/>
              <w:overflowPunct/>
              <w:topLinePunct w:val="0"/>
              <w:bidi w:val="0"/>
              <w:spacing w:after="0"/>
              <w:rPr>
                <w:rFonts w:hint="eastAsia" w:ascii="宋体" w:hAnsi="宋体" w:cs="宋体"/>
                <w:sz w:val="21"/>
                <w:szCs w:val="21"/>
                <w:highlight w:val="none"/>
              </w:rPr>
            </w:pPr>
            <w:r>
              <w:rPr>
                <w:rFonts w:hint="eastAsia" w:ascii="宋体" w:hAnsi="宋体" w:cs="宋体"/>
                <w:sz w:val="21"/>
                <w:szCs w:val="21"/>
                <w:highlight w:val="none"/>
              </w:rPr>
              <w:t>符合要求</w:t>
            </w:r>
          </w:p>
          <w:p>
            <w:pPr>
              <w:keepNext w:val="0"/>
              <w:keepLines w:val="0"/>
              <w:pageBreakBefore w:val="0"/>
              <w:kinsoku/>
              <w:wordWrap/>
              <w:overflowPunct/>
              <w:topLinePunct w:val="0"/>
              <w:bidi w:val="0"/>
              <w:spacing w:after="0" w:line="360" w:lineRule="auto"/>
              <w:ind w:firstLine="420" w:firstLineChars="200"/>
              <w:rPr>
                <w:rFonts w:hint="eastAsia" w:ascii="宋体" w:hAnsi="宋体" w:cs="Times New Roman"/>
                <w:color w:val="000000"/>
                <w:szCs w:val="21"/>
                <w:highlight w:val="yellow"/>
              </w:rPr>
            </w:pPr>
            <w:r>
              <w:rPr>
                <w:rFonts w:hint="eastAsia" w:ascii="宋体" w:hAnsi="宋体" w:cs="宋体"/>
                <w:sz w:val="21"/>
                <w:szCs w:val="21"/>
              </w:rPr>
              <w:t>目标量化情况良好，质量目标缺乏指标实际完成的实证性资料。已跟负责人沟通。</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kinsoku/>
              <w:wordWrap/>
              <w:overflowPunct/>
              <w:topLinePunct w:val="0"/>
              <w:bidi w:val="0"/>
              <w:adjustRightInd w:val="0"/>
              <w:snapToGrid w:val="0"/>
              <w:spacing w:after="0"/>
              <w:jc w:val="left"/>
              <w:rPr>
                <w:rFonts w:ascii="宋体" w:hAnsi="宋体"/>
                <w:b/>
                <w:szCs w:val="21"/>
              </w:rPr>
            </w:pPr>
            <w:r>
              <w:rPr>
                <w:rFonts w:hint="eastAsia" w:ascii="宋体" w:hAnsi="宋体" w:cs="新宋体"/>
                <w:szCs w:val="21"/>
              </w:rPr>
              <w:t>监视和测量资源</w:t>
            </w:r>
          </w:p>
        </w:tc>
        <w:tc>
          <w:tcPr>
            <w:tcW w:w="960" w:type="dxa"/>
            <w:vAlign w:val="top"/>
          </w:tcPr>
          <w:p>
            <w:pPr>
              <w:keepNext w:val="0"/>
              <w:keepLines w:val="0"/>
              <w:pageBreakBefore w:val="0"/>
              <w:kinsoku/>
              <w:wordWrap/>
              <w:overflowPunct/>
              <w:topLinePunct w:val="0"/>
              <w:bidi w:val="0"/>
              <w:spacing w:after="0"/>
              <w:rPr>
                <w:rFonts w:hint="eastAsia" w:ascii="宋体" w:hAnsi="宋体" w:cs="宋体"/>
                <w:b/>
                <w:szCs w:val="21"/>
                <w:lang w:val="en-US" w:eastAsia="zh-CN"/>
              </w:rPr>
            </w:pPr>
            <w:r>
              <w:rPr>
                <w:rFonts w:hint="eastAsia" w:ascii="宋体" w:hAnsi="宋体" w:cs="宋体"/>
                <w:b/>
                <w:szCs w:val="21"/>
              </w:rPr>
              <w:t>7.1.5</w:t>
            </w:r>
          </w:p>
        </w:tc>
        <w:tc>
          <w:tcPr>
            <w:tcW w:w="10383" w:type="dxa"/>
            <w:vAlign w:val="top"/>
          </w:tcPr>
          <w:p>
            <w:pPr>
              <w:keepNext w:val="0"/>
              <w:keepLines w:val="0"/>
              <w:pageBreakBefore w:val="0"/>
              <w:kinsoku/>
              <w:wordWrap/>
              <w:overflowPunct/>
              <w:topLinePunct w:val="0"/>
              <w:bidi w:val="0"/>
              <w:spacing w:after="0" w:line="400" w:lineRule="atLeast"/>
              <w:ind w:firstLine="420" w:firstLineChars="200"/>
              <w:rPr>
                <w:rFonts w:hint="eastAsia" w:ascii="宋体" w:hAnsi="宋体"/>
                <w:b w:val="0"/>
                <w:bCs w:val="0"/>
                <w:szCs w:val="21"/>
                <w:highlight w:val="none"/>
              </w:rPr>
            </w:pPr>
            <w:r>
              <w:rPr>
                <w:rFonts w:hint="eastAsia" w:ascii="宋体" w:hAnsi="宋体"/>
                <w:szCs w:val="21"/>
                <w:highlight w:val="none"/>
              </w:rPr>
              <w:t>1.查《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cs="宋体"/>
                <w:color w:val="000000"/>
                <w:sz w:val="21"/>
                <w:szCs w:val="21"/>
                <w:lang w:val="en-US" w:eastAsia="zh-CN"/>
              </w:rPr>
              <w:t>游标卡尺、万用表、示波器</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000000" w:themeColor="text1"/>
                <w:szCs w:val="21"/>
              </w:rPr>
            </w:pPr>
            <w:r>
              <w:rPr>
                <w:rFonts w:hint="eastAsia" w:ascii="宋体" w:hAnsi="宋体"/>
                <w:b w:val="0"/>
                <w:bCs w:val="0"/>
                <w:szCs w:val="21"/>
                <w:highlight w:val="none"/>
              </w:rPr>
              <w:t>2.查在用检具的检定和校准，能提供在用检具</w:t>
            </w:r>
            <w:r>
              <w:rPr>
                <w:rFonts w:hint="eastAsia" w:ascii="宋体" w:hAnsi="宋体" w:cs="宋体"/>
                <w:color w:val="000000"/>
                <w:sz w:val="21"/>
                <w:szCs w:val="21"/>
                <w:lang w:val="en-US" w:eastAsia="zh-CN"/>
              </w:rPr>
              <w:t>游标卡尺、万用表、示波器</w:t>
            </w:r>
            <w:r>
              <w:rPr>
                <w:rFonts w:hint="eastAsia" w:ascii="宋体" w:hAnsi="宋体"/>
                <w:b w:val="0"/>
                <w:bCs w:val="0"/>
                <w:szCs w:val="21"/>
                <w:highlight w:val="none"/>
              </w:rPr>
              <w:t>的有效检定或校准证</w:t>
            </w:r>
            <w:r>
              <w:rPr>
                <w:rFonts w:hint="eastAsia" w:ascii="宋体" w:hAnsi="宋体"/>
                <w:b w:val="0"/>
                <w:bCs w:val="0"/>
                <w:szCs w:val="21"/>
                <w:highlight w:val="none"/>
                <w:lang w:eastAsia="zh-CN"/>
              </w:rPr>
              <w:t>书</w:t>
            </w:r>
            <w:r>
              <w:rPr>
                <w:rFonts w:hint="eastAsia" w:ascii="宋体" w:hAnsi="宋体"/>
                <w:b w:val="0"/>
                <w:bCs w:val="0"/>
                <w:szCs w:val="21"/>
                <w:highlight w:val="none"/>
                <w:lang w:val="en-US" w:eastAsia="zh-CN"/>
              </w:rPr>
              <w:t>,见附件</w:t>
            </w:r>
            <w:r>
              <w:rPr>
                <w:rFonts w:hint="eastAsia" w:ascii="宋体" w:hAnsi="宋体"/>
                <w:b w:val="0"/>
                <w:bCs w:val="0"/>
                <w:szCs w:val="21"/>
                <w:highlight w:val="none"/>
              </w:rPr>
              <w:t>。</w:t>
            </w:r>
          </w:p>
        </w:tc>
        <w:tc>
          <w:tcPr>
            <w:tcW w:w="1206" w:type="dxa"/>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adjustRightInd w:val="0"/>
              <w:snapToGrid w:val="0"/>
              <w:spacing w:after="0"/>
              <w:jc w:val="left"/>
              <w:rPr>
                <w:rFonts w:hint="eastAsia" w:ascii="宋体" w:hAnsi="宋体" w:eastAsia="宋体" w:cs="新宋体"/>
                <w:kern w:val="2"/>
                <w:sz w:val="21"/>
                <w:szCs w:val="21"/>
                <w:lang w:val="en-US" w:eastAsia="zh-CN" w:bidi="ar-SA"/>
              </w:rPr>
            </w:pPr>
            <w:r>
              <w:rPr>
                <w:rFonts w:hint="eastAsia" w:ascii="宋体" w:hAnsi="宋体" w:cs="新宋体"/>
                <w:szCs w:val="21"/>
              </w:rPr>
              <w:t>运行策划和</w:t>
            </w:r>
            <w:r>
              <w:rPr>
                <w:rFonts w:hint="eastAsia" w:ascii="宋体" w:hAnsi="宋体" w:eastAsia="宋体" w:cs="Times New Roman"/>
                <w:szCs w:val="21"/>
                <w:lang w:val="en-US" w:eastAsia="zh-CN"/>
              </w:rPr>
              <w:t>控制</w:t>
            </w:r>
          </w:p>
        </w:tc>
        <w:tc>
          <w:tcPr>
            <w:tcW w:w="960" w:type="dxa"/>
            <w:noWrap w:val="0"/>
            <w:vAlign w:val="top"/>
          </w:tcPr>
          <w:p>
            <w:pPr>
              <w:keepNext w:val="0"/>
              <w:keepLines w:val="0"/>
              <w:pageBreakBefore w:val="0"/>
              <w:kinsoku/>
              <w:wordWrap/>
              <w:overflowPunct/>
              <w:topLinePunct w:val="0"/>
              <w:bidi w:val="0"/>
              <w:spacing w:after="0"/>
              <w:rPr>
                <w:rFonts w:hint="eastAsia" w:ascii="宋体" w:hAnsi="宋体" w:eastAsia="宋体" w:cs="新宋体"/>
                <w:kern w:val="2"/>
                <w:sz w:val="21"/>
                <w:szCs w:val="21"/>
                <w:lang w:val="en-US" w:eastAsia="zh-CN" w:bidi="ar-SA"/>
              </w:rPr>
            </w:pPr>
            <w:r>
              <w:rPr>
                <w:rFonts w:hint="eastAsia" w:ascii="宋体" w:hAnsi="宋体" w:cs="宋体"/>
                <w:b/>
                <w:szCs w:val="21"/>
              </w:rPr>
              <w:t>8.1</w:t>
            </w:r>
          </w:p>
        </w:tc>
        <w:tc>
          <w:tcPr>
            <w:tcW w:w="10383" w:type="dxa"/>
            <w:noWrap w:val="0"/>
            <w:vAlign w:val="top"/>
          </w:tcPr>
          <w:p>
            <w:pPr>
              <w:keepNext w:val="0"/>
              <w:keepLines w:val="0"/>
              <w:pageBreakBefore w:val="0"/>
              <w:kinsoku/>
              <w:wordWrap/>
              <w:overflowPunct/>
              <w:topLinePunct w:val="0"/>
              <w:bidi w:val="0"/>
              <w:spacing w:after="0" w:line="0" w:lineRule="atLeast"/>
              <w:jc w:val="left"/>
              <w:rPr>
                <w:rFonts w:ascii="宋体" w:hAnsi="宋体"/>
                <w:color w:val="auto"/>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r>
              <w:rPr>
                <w:rFonts w:hint="eastAsia" w:ascii="宋体" w:hAnsi="宋体"/>
                <w:color w:val="auto"/>
                <w:szCs w:val="21"/>
              </w:rPr>
              <w:t>计算机应用软件的开发及服务；电力系统智能输变信息、配电信息、用电信息采集用控制模块的设计、生产、销售及服务（涉及资质许可除外</w:t>
            </w:r>
            <w:r>
              <w:rPr>
                <w:rFonts w:hint="eastAsia" w:ascii="宋体" w:hAnsi="宋体"/>
                <w:color w:val="auto"/>
                <w:szCs w:val="21"/>
                <w:lang w:eastAsia="zh-CN"/>
              </w:rPr>
              <w:t>）</w:t>
            </w:r>
          </w:p>
          <w:p>
            <w:pPr>
              <w:keepNext w:val="0"/>
              <w:keepLines w:val="0"/>
              <w:pageBreakBefore w:val="0"/>
              <w:kinsoku/>
              <w:wordWrap/>
              <w:overflowPunct/>
              <w:topLinePunct w:val="0"/>
              <w:bidi w:val="0"/>
              <w:spacing w:after="0" w:line="400" w:lineRule="exact"/>
              <w:rPr>
                <w:rFonts w:hint="eastAsia" w:ascii="宋体" w:hAnsi="宋体" w:cs="Times New Roman"/>
                <w:color w:val="000000"/>
                <w:szCs w:val="21"/>
              </w:rPr>
            </w:pPr>
            <w:r>
              <w:rPr>
                <w:rFonts w:hint="eastAsia" w:ascii="宋体" w:hAnsi="宋体"/>
                <w:color w:val="000000"/>
                <w:szCs w:val="21"/>
              </w:rPr>
              <w:t>公司产品</w:t>
            </w:r>
            <w:r>
              <w:rPr>
                <w:rFonts w:hint="eastAsia" w:ascii="宋体" w:hAnsi="宋体"/>
                <w:color w:val="000000"/>
                <w:szCs w:val="21"/>
                <w:highlight w:val="none"/>
              </w:rPr>
              <w:t>执行标准</w:t>
            </w:r>
            <w:r>
              <w:rPr>
                <w:rFonts w:hint="eastAsia" w:ascii="宋体" w:hAnsi="宋体" w:cs="Times New Roman"/>
                <w:color w:val="000000"/>
                <w:szCs w:val="21"/>
                <w:highlight w:val="none"/>
              </w:rPr>
              <w:t>：</w:t>
            </w:r>
            <w:r>
              <w:rPr>
                <w:rFonts w:hint="eastAsia"/>
                <w:color w:val="auto"/>
                <w:highlight w:val="none"/>
              </w:rPr>
              <w:t>1、《GDW1374.3-2013采集系统通信单元技术规范》</w:t>
            </w:r>
            <w:r>
              <w:rPr>
                <w:rFonts w:hint="eastAsia"/>
                <w:color w:val="auto"/>
                <w:highlight w:val="none"/>
                <w:lang w:eastAsia="zh-CN"/>
              </w:rPr>
              <w:t>；</w:t>
            </w:r>
            <w:r>
              <w:rPr>
                <w:rFonts w:hint="eastAsia"/>
                <w:color w:val="auto"/>
                <w:highlight w:val="none"/>
              </w:rPr>
              <w:t>2、《GB-T2423.1-2008试验A：低温试验方法》</w:t>
            </w:r>
            <w:r>
              <w:rPr>
                <w:rFonts w:hint="eastAsia"/>
                <w:color w:val="auto"/>
                <w:highlight w:val="none"/>
                <w:lang w:eastAsia="zh-CN"/>
              </w:rPr>
              <w:t>；</w:t>
            </w:r>
            <w:r>
              <w:rPr>
                <w:rFonts w:hint="eastAsia"/>
                <w:color w:val="auto"/>
                <w:highlight w:val="none"/>
              </w:rPr>
              <w:t>3《GB∕T 17626.2-2018 电磁兼容 试验和测量技术》</w:t>
            </w:r>
            <w:r>
              <w:rPr>
                <w:rFonts w:hint="eastAsia"/>
                <w:color w:val="auto"/>
                <w:highlight w:val="none"/>
                <w:lang w:eastAsia="zh-CN"/>
              </w:rPr>
              <w:t>；</w:t>
            </w:r>
            <w:r>
              <w:rPr>
                <w:rFonts w:hint="eastAsia"/>
                <w:color w:val="auto"/>
                <w:highlight w:val="none"/>
              </w:rPr>
              <w:t>4、《Q／GDW-1374.2-2013-电力用户用电信息采集系统技术规范-第2部分：集中抄表终端技术规范》</w:t>
            </w:r>
            <w:r>
              <w:rPr>
                <w:rFonts w:hint="eastAsia" w:ascii="宋体" w:hAnsi="宋体" w:cs="Times New Roman"/>
                <w:color w:val="000000"/>
                <w:szCs w:val="21"/>
                <w:highlight w:val="none"/>
                <w:lang w:eastAsia="zh-CN"/>
              </w:rPr>
              <w:t>等</w:t>
            </w:r>
            <w:r>
              <w:rPr>
                <w:rFonts w:hint="eastAsia" w:ascii="宋体" w:hAnsi="宋体" w:cs="Times New Roman"/>
                <w:color w:val="000000"/>
                <w:szCs w:val="21"/>
                <w:highlight w:val="none"/>
              </w:rPr>
              <w:t>及依据顾客</w:t>
            </w:r>
            <w:r>
              <w:rPr>
                <w:rFonts w:hint="eastAsia" w:ascii="宋体" w:hAnsi="宋体" w:cs="Times New Roman"/>
                <w:color w:val="000000"/>
                <w:szCs w:val="21"/>
                <w:highlight w:val="none"/>
                <w:lang w:eastAsia="zh-CN"/>
              </w:rPr>
              <w:t>技术</w:t>
            </w:r>
            <w:r>
              <w:rPr>
                <w:rFonts w:hint="eastAsia" w:ascii="宋体" w:hAnsi="宋体" w:cs="Times New Roman"/>
                <w:color w:val="000000"/>
                <w:szCs w:val="21"/>
                <w:highlight w:val="none"/>
              </w:rPr>
              <w:t>要求，策划输出的具体结果包括以下内容：</w:t>
            </w:r>
          </w:p>
          <w:p>
            <w:pPr>
              <w:keepNext w:val="0"/>
              <w:keepLines w:val="0"/>
              <w:pageBreakBefore w:val="0"/>
              <w:kinsoku/>
              <w:wordWrap/>
              <w:overflowPunct/>
              <w:topLinePunct w:val="0"/>
              <w:bidi w:val="0"/>
              <w:spacing w:after="0" w:line="400" w:lineRule="exact"/>
              <w:rPr>
                <w:rFonts w:hint="eastAsia" w:ascii="宋体" w:hAnsi="宋体" w:cs="Times New Roman"/>
                <w:color w:val="auto"/>
                <w:szCs w:val="21"/>
              </w:rPr>
            </w:pPr>
            <w:r>
              <w:rPr>
                <w:rFonts w:hint="eastAsia" w:ascii="宋体" w:hAnsi="宋体" w:cs="Times New Roman"/>
                <w:color w:val="000000"/>
                <w:szCs w:val="21"/>
              </w:rPr>
              <w:t>a）确定产品和服务的要求；-</w:t>
            </w:r>
            <w:r>
              <w:rPr>
                <w:rFonts w:hint="eastAsia" w:ascii="宋体" w:hAnsi="宋体" w:cs="Times New Roman"/>
                <w:color w:val="auto"/>
                <w:szCs w:val="21"/>
              </w:rPr>
              <w:t>-</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需求分析</w:t>
            </w:r>
            <w:r>
              <w:rPr>
                <w:rFonts w:hint="eastAsia" w:ascii="宋体" w:hAnsi="宋体" w:cs="Times New Roman"/>
                <w:color w:val="auto"/>
                <w:szCs w:val="21"/>
                <w:lang w:eastAsia="zh-CN"/>
              </w:rPr>
              <w:t>》、《合同》、《招投标文件》</w:t>
            </w:r>
          </w:p>
          <w:p>
            <w:pPr>
              <w:keepNext w:val="0"/>
              <w:keepLines w:val="0"/>
              <w:pageBreakBefore w:val="0"/>
              <w:kinsoku/>
              <w:wordWrap/>
              <w:overflowPunct/>
              <w:topLinePunct w:val="0"/>
              <w:bidi w:val="0"/>
              <w:spacing w:after="0" w:line="400" w:lineRule="exact"/>
              <w:rPr>
                <w:rFonts w:hint="eastAsia" w:ascii="宋体" w:hAnsi="宋体" w:cs="Times New Roman"/>
                <w:color w:val="auto"/>
                <w:szCs w:val="21"/>
              </w:rPr>
            </w:pPr>
            <w:r>
              <w:rPr>
                <w:rFonts w:hint="eastAsia" w:ascii="宋体" w:hAnsi="宋体" w:cs="Times New Roman"/>
                <w:color w:val="auto"/>
                <w:szCs w:val="21"/>
              </w:rPr>
              <w:t>b）建立过程准则以及产品和服务的接收准则；---</w:t>
            </w:r>
            <w:r>
              <w:rPr>
                <w:rFonts w:hint="eastAsia" w:ascii="宋体" w:hAnsi="宋体" w:cs="Times New Roman"/>
                <w:color w:val="auto"/>
                <w:szCs w:val="21"/>
                <w:lang w:eastAsia="zh-CN"/>
              </w:rPr>
              <w:t>验收标准、作业指导书、《合同》、《招投标文件》</w:t>
            </w:r>
          </w:p>
          <w:p>
            <w:pPr>
              <w:keepNext w:val="0"/>
              <w:keepLines w:val="0"/>
              <w:pageBreakBefore w:val="0"/>
              <w:kinsoku/>
              <w:wordWrap/>
              <w:overflowPunct/>
              <w:topLinePunct w:val="0"/>
              <w:bidi w:val="0"/>
              <w:spacing w:after="0" w:line="400" w:lineRule="exact"/>
              <w:rPr>
                <w:rFonts w:hint="eastAsia" w:ascii="宋体" w:hAnsi="宋体" w:cs="Times New Roman"/>
                <w:color w:val="auto"/>
                <w:szCs w:val="21"/>
              </w:rPr>
            </w:pPr>
            <w:r>
              <w:rPr>
                <w:rFonts w:hint="eastAsia" w:ascii="宋体" w:hAnsi="宋体" w:cs="Times New Roman"/>
                <w:color w:val="auto"/>
                <w:szCs w:val="21"/>
              </w:rPr>
              <w:t>c）确定符合产品和服务要求的资源；---</w:t>
            </w:r>
            <w:r>
              <w:rPr>
                <w:rFonts w:hint="eastAsia" w:ascii="宋体" w:hAnsi="宋体" w:cs="Times New Roman"/>
                <w:color w:val="auto"/>
                <w:szCs w:val="21"/>
                <w:lang w:eastAsia="zh-CN"/>
              </w:rPr>
              <w:t>《设计规范》、《测试规范》</w:t>
            </w:r>
          </w:p>
          <w:p>
            <w:pPr>
              <w:keepNext w:val="0"/>
              <w:keepLines w:val="0"/>
              <w:pageBreakBefore w:val="0"/>
              <w:kinsoku/>
              <w:wordWrap/>
              <w:overflowPunct/>
              <w:topLinePunct w:val="0"/>
              <w:bidi w:val="0"/>
              <w:spacing w:after="0" w:line="400" w:lineRule="exact"/>
              <w:rPr>
                <w:rFonts w:hint="eastAsia" w:ascii="宋体" w:hAnsi="宋体" w:cs="Times New Roman"/>
                <w:color w:val="auto"/>
                <w:szCs w:val="21"/>
              </w:rPr>
            </w:pPr>
            <w:r>
              <w:rPr>
                <w:rFonts w:hint="eastAsia" w:ascii="宋体" w:hAnsi="宋体" w:cs="Times New Roman"/>
                <w:color w:val="auto"/>
                <w:szCs w:val="21"/>
              </w:rPr>
              <w:t>d）按照准则实施过程控制；---过程监控</w:t>
            </w:r>
            <w:r>
              <w:rPr>
                <w:rFonts w:hint="eastAsia" w:ascii="宋体" w:hAnsi="宋体" w:cs="Times New Roman"/>
                <w:color w:val="auto"/>
                <w:szCs w:val="21"/>
                <w:lang w:eastAsia="zh-CN"/>
              </w:rPr>
              <w:t>、《设计开发评审》等</w:t>
            </w:r>
          </w:p>
          <w:p>
            <w:pPr>
              <w:keepNext w:val="0"/>
              <w:keepLines w:val="0"/>
              <w:pageBreakBefore w:val="0"/>
              <w:kinsoku/>
              <w:wordWrap/>
              <w:overflowPunct/>
              <w:topLinePunct w:val="0"/>
              <w:bidi w:val="0"/>
              <w:spacing w:after="0" w:line="400" w:lineRule="exact"/>
              <w:rPr>
                <w:rFonts w:hint="eastAsia" w:ascii="宋体" w:hAnsi="宋体" w:cs="Times New Roman"/>
                <w:color w:val="auto"/>
                <w:szCs w:val="21"/>
              </w:rPr>
            </w:pPr>
            <w:r>
              <w:rPr>
                <w:rFonts w:hint="eastAsia" w:ascii="宋体" w:hAnsi="宋体" w:cs="Times New Roman"/>
                <w:color w:val="auto"/>
                <w:szCs w:val="21"/>
              </w:rPr>
              <w:t>e）保持、保留必要的文件和记录。---文件和</w:t>
            </w:r>
            <w:r>
              <w:rPr>
                <w:rFonts w:hint="eastAsia" w:ascii="宋体" w:hAnsi="宋体" w:cs="Times New Roman"/>
                <w:color w:val="auto"/>
                <w:szCs w:val="21"/>
                <w:lang w:eastAsia="zh-CN"/>
              </w:rPr>
              <w:t>质量记录</w:t>
            </w:r>
          </w:p>
          <w:p>
            <w:pPr>
              <w:keepNext w:val="0"/>
              <w:keepLines w:val="0"/>
              <w:pageBreakBefore w:val="0"/>
              <w:kinsoku/>
              <w:wordWrap/>
              <w:overflowPunct/>
              <w:topLinePunct w:val="0"/>
              <w:bidi w:val="0"/>
              <w:spacing w:after="0" w:line="400" w:lineRule="exac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---策划输出经过评审及跟进、必要的更改控制及 批准等以适合组织的运行需要。</w:t>
            </w:r>
          </w:p>
          <w:p>
            <w:pPr>
              <w:keepNext w:val="0"/>
              <w:keepLines w:val="0"/>
              <w:pageBreakBefore w:val="0"/>
              <w:kinsoku/>
              <w:wordWrap/>
              <w:overflowPunct/>
              <w:topLinePunct w:val="0"/>
              <w:bidi w:val="0"/>
              <w:spacing w:after="0" w:line="400" w:lineRule="exac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----外包过程：无；</w:t>
            </w:r>
          </w:p>
          <w:p>
            <w:pPr>
              <w:keepNext w:val="0"/>
              <w:keepLines w:val="0"/>
              <w:pageBreakBefore w:val="0"/>
              <w:kinsoku/>
              <w:wordWrap/>
              <w:overflowPunct/>
              <w:topLinePunct w:val="0"/>
              <w:bidi w:val="0"/>
              <w:spacing w:after="0" w:line="400" w:lineRule="exac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----特殊过程的识别：</w:t>
            </w:r>
            <w:r>
              <w:rPr>
                <w:rFonts w:hint="eastAsia" w:ascii="宋体" w:hAnsi="宋体" w:eastAsia="宋体" w:cs="宋体"/>
                <w:color w:val="auto"/>
                <w:sz w:val="21"/>
                <w:szCs w:val="21"/>
                <w:u w:val="none"/>
              </w:rPr>
              <w:t>软件开发过程</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老化、</w:t>
            </w:r>
            <w:r>
              <w:rPr>
                <w:rFonts w:hint="eastAsia"/>
                <w:color w:val="auto"/>
              </w:rPr>
              <w:t>销售过程</w:t>
            </w:r>
          </w:p>
          <w:p>
            <w:pPr>
              <w:keepNext w:val="0"/>
              <w:keepLines w:val="0"/>
              <w:pageBreakBefore w:val="0"/>
              <w:kinsoku/>
              <w:wordWrap/>
              <w:overflowPunct/>
              <w:topLinePunct w:val="0"/>
              <w:bidi w:val="0"/>
              <w:spacing w:after="0" w:line="400" w:lineRule="exact"/>
              <w:rPr>
                <w:rFonts w:hint="eastAsia" w:ascii="宋体" w:hAnsi="宋体" w:eastAsia="宋体" w:cs="Times New Roman"/>
                <w:kern w:val="2"/>
                <w:sz w:val="21"/>
                <w:szCs w:val="21"/>
                <w:lang w:val="en-US" w:eastAsia="zh-CN" w:bidi="ar-SA"/>
              </w:rPr>
            </w:pPr>
            <w:r>
              <w:rPr>
                <w:rFonts w:hint="eastAsia" w:ascii="宋体" w:hAnsi="宋体" w:cs="Times New Roman"/>
                <w:color w:val="auto"/>
                <w:szCs w:val="21"/>
                <w:lang w:val="en-US" w:eastAsia="zh-CN"/>
              </w:rPr>
              <w:t>-----经确认：暂无策划的更改。</w:t>
            </w:r>
          </w:p>
        </w:tc>
        <w:tc>
          <w:tcPr>
            <w:tcW w:w="1206" w:type="dxa"/>
            <w:noWrap w:val="0"/>
            <w:vAlign w:val="top"/>
          </w:tcPr>
          <w:p>
            <w:pPr>
              <w:keepNext w:val="0"/>
              <w:keepLines w:val="0"/>
              <w:pageBreakBefore w:val="0"/>
              <w:kinsoku/>
              <w:wordWrap/>
              <w:overflowPunct/>
              <w:topLinePunct w:val="0"/>
              <w:bidi w:val="0"/>
              <w:spacing w:after="0"/>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line="360" w:lineRule="auto"/>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Times New Roman"/>
                <w:szCs w:val="21"/>
                <w:lang w:val="en-US" w:eastAsia="zh-CN"/>
              </w:rPr>
              <w:t>总则</w:t>
            </w:r>
          </w:p>
        </w:tc>
        <w:tc>
          <w:tcPr>
            <w:tcW w:w="960" w:type="dxa"/>
            <w:noWrap w:val="0"/>
            <w:vAlign w:val="top"/>
          </w:tcPr>
          <w:p>
            <w:pPr>
              <w:keepNext w:val="0"/>
              <w:keepLines w:val="0"/>
              <w:pageBreakBefore w:val="0"/>
              <w:kinsoku/>
              <w:wordWrap/>
              <w:overflowPunct/>
              <w:topLinePunct w:val="0"/>
              <w:bidi w:val="0"/>
              <w:spacing w:after="0"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383" w:type="dxa"/>
            <w:noWrap w:val="0"/>
            <w:vAlign w:val="top"/>
          </w:tcPr>
          <w:p>
            <w:pPr>
              <w:keepNext w:val="0"/>
              <w:keepLines w:val="0"/>
              <w:pageBreakBefore w:val="0"/>
              <w:kinsoku/>
              <w:wordWrap/>
              <w:overflowPunct/>
              <w:topLinePunct w:val="0"/>
              <w:bidi w:val="0"/>
              <w:adjustRightInd w:val="0"/>
              <w:snapToGrid w:val="0"/>
              <w:spacing w:after="0" w:line="40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查，公司编制了《设计开发控制程序》对设计和开发规定了流程要求及控制要求。</w:t>
            </w:r>
          </w:p>
          <w:p>
            <w:pPr>
              <w:keepNext w:val="0"/>
              <w:keepLines w:val="0"/>
              <w:pageBreakBefore w:val="0"/>
              <w:kinsoku/>
              <w:wordWrap/>
              <w:overflowPunct/>
              <w:topLinePunct w:val="0"/>
              <w:bidi w:val="0"/>
              <w:spacing w:after="0"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olor w:val="000000"/>
                <w:sz w:val="21"/>
                <w:szCs w:val="21"/>
                <w:highlight w:val="none"/>
              </w:rPr>
              <w:t>查，公司近期设计</w:t>
            </w:r>
            <w:r>
              <w:rPr>
                <w:rFonts w:hint="eastAsia" w:ascii="宋体" w:hAnsi="宋体"/>
                <w:color w:val="000000"/>
                <w:sz w:val="21"/>
                <w:szCs w:val="21"/>
                <w:highlight w:val="none"/>
                <w:lang w:eastAsia="zh-CN"/>
              </w:rPr>
              <w:t>完成的研发</w:t>
            </w:r>
            <w:r>
              <w:rPr>
                <w:rFonts w:hint="eastAsia" w:ascii="宋体" w:hAnsi="宋体"/>
                <w:color w:val="000000"/>
                <w:sz w:val="21"/>
                <w:szCs w:val="21"/>
                <w:highlight w:val="none"/>
              </w:rPr>
              <w:t>项目</w:t>
            </w:r>
            <w:r>
              <w:rPr>
                <w:rFonts w:hint="eastAsia" w:ascii="宋体" w:hAnsi="宋体"/>
                <w:color w:val="000000"/>
                <w:sz w:val="21"/>
                <w:szCs w:val="21"/>
                <w:highlight w:val="none"/>
                <w:lang w:val="en-US" w:eastAsia="zh-CN"/>
              </w:rPr>
              <w:t>有</w:t>
            </w:r>
            <w:r>
              <w:rPr>
                <w:rFonts w:hint="eastAsia" w:ascii="宋体" w:hAnsi="宋体"/>
                <w:color w:val="000000"/>
                <w:sz w:val="21"/>
                <w:szCs w:val="21"/>
                <w:highlight w:val="none"/>
              </w:rPr>
              <w:t>：</w:t>
            </w:r>
            <w:r>
              <w:rPr>
                <w:rFonts w:hint="eastAsia"/>
                <w:szCs w:val="21"/>
                <w:highlight w:val="yellow"/>
                <w:lang w:val="en-US" w:eastAsia="zh-CN"/>
              </w:rPr>
              <w:t>1、</w:t>
            </w:r>
            <w:r>
              <w:rPr>
                <w:sz w:val="20"/>
                <w:highlight w:val="yellow"/>
              </w:rPr>
              <w:t>计算机应用软件</w:t>
            </w:r>
            <w:r>
              <w:rPr>
                <w:rFonts w:hint="eastAsia"/>
                <w:sz w:val="20"/>
                <w:highlight w:val="yellow"/>
                <w:lang w:val="en-US" w:eastAsia="zh-CN"/>
              </w:rPr>
              <w:t>设计项目：</w:t>
            </w:r>
            <w:r>
              <w:rPr>
                <w:rFonts w:hint="eastAsia"/>
                <w:highlight w:val="yellow"/>
              </w:rPr>
              <w:t>供电智能化管控平台</w:t>
            </w:r>
            <w:r>
              <w:rPr>
                <w:rFonts w:hint="eastAsia"/>
                <w:szCs w:val="21"/>
                <w:highlight w:val="yellow"/>
                <w:lang w:val="en-US" w:eastAsia="zh-CN"/>
              </w:rPr>
              <w:t>；2、</w:t>
            </w:r>
            <w:r>
              <w:rPr>
                <w:sz w:val="20"/>
                <w:highlight w:val="yellow"/>
              </w:rPr>
              <w:t>控制模块</w:t>
            </w:r>
            <w:r>
              <w:rPr>
                <w:rFonts w:hint="eastAsia"/>
                <w:sz w:val="20"/>
                <w:highlight w:val="yellow"/>
                <w:lang w:val="en-US" w:eastAsia="zh-CN"/>
              </w:rPr>
              <w:t>设计项目；</w:t>
            </w:r>
            <w:r>
              <w:rPr>
                <w:rFonts w:hint="eastAsia"/>
                <w:highlight w:val="yellow"/>
              </w:rPr>
              <w:t>物联网型负荷监测仪</w:t>
            </w:r>
            <w:r>
              <w:rPr>
                <w:rFonts w:hint="eastAsia" w:ascii="宋体" w:hAnsi="宋体"/>
                <w:color w:val="000000"/>
                <w:sz w:val="21"/>
                <w:szCs w:val="21"/>
                <w:highlight w:val="yellow"/>
              </w:rPr>
              <w:t>。</w:t>
            </w:r>
            <w:r>
              <w:rPr>
                <w:rFonts w:hint="eastAsia" w:ascii="宋体" w:hAnsi="宋体"/>
                <w:color w:val="000000"/>
                <w:sz w:val="21"/>
                <w:szCs w:val="21"/>
                <w:highlight w:val="none"/>
                <w:lang w:val="en-US" w:eastAsia="zh-CN"/>
              </w:rPr>
              <w:t>目前</w:t>
            </w:r>
            <w:r>
              <w:rPr>
                <w:sz w:val="20"/>
                <w:highlight w:val="none"/>
              </w:rPr>
              <w:t>计算机应用软件</w:t>
            </w:r>
            <w:r>
              <w:rPr>
                <w:rFonts w:hint="eastAsia"/>
                <w:sz w:val="20"/>
                <w:highlight w:val="none"/>
                <w:lang w:val="en-US" w:eastAsia="zh-CN"/>
              </w:rPr>
              <w:t>设计项目已完成，</w:t>
            </w:r>
            <w:r>
              <w:rPr>
                <w:rFonts w:hint="eastAsia"/>
                <w:highlight w:val="none"/>
              </w:rPr>
              <w:t>物联网型负荷监测仪</w:t>
            </w:r>
            <w:r>
              <w:rPr>
                <w:rFonts w:hint="eastAsia"/>
                <w:highlight w:val="none"/>
                <w:lang w:val="en-US" w:eastAsia="zh-CN"/>
              </w:rPr>
              <w:t>在进行</w:t>
            </w:r>
            <w:r>
              <w:rPr>
                <w:rFonts w:hint="eastAsia"/>
                <w:highlight w:val="none"/>
              </w:rPr>
              <w:t>样品试装验证测试</w:t>
            </w:r>
            <w:r>
              <w:rPr>
                <w:rFonts w:hint="eastAsia" w:ascii="宋体" w:hAnsi="宋体"/>
                <w:color w:val="000000"/>
                <w:sz w:val="21"/>
                <w:szCs w:val="21"/>
                <w:highlight w:val="none"/>
              </w:rPr>
              <w:t>。抽</w:t>
            </w:r>
            <w:r>
              <w:rPr>
                <w:rFonts w:hint="eastAsia" w:ascii="宋体" w:hAnsi="宋体"/>
                <w:color w:val="000000"/>
                <w:sz w:val="21"/>
                <w:szCs w:val="21"/>
                <w:highlight w:val="none"/>
                <w:lang w:eastAsia="zh-CN"/>
              </w:rPr>
              <w:t>以上研发产品</w:t>
            </w:r>
            <w:r>
              <w:rPr>
                <w:rFonts w:hint="eastAsia" w:ascii="宋体" w:hAnsi="宋体"/>
                <w:color w:val="000000"/>
                <w:sz w:val="21"/>
                <w:szCs w:val="21"/>
                <w:highlight w:val="none"/>
              </w:rPr>
              <w:t>的资料如下。</w:t>
            </w:r>
          </w:p>
        </w:tc>
        <w:tc>
          <w:tcPr>
            <w:tcW w:w="1206" w:type="dxa"/>
            <w:noWrap w:val="0"/>
            <w:vAlign w:val="top"/>
          </w:tcPr>
          <w:p>
            <w:pPr>
              <w:keepNext w:val="0"/>
              <w:keepLines w:val="0"/>
              <w:pageBreakBefore w:val="0"/>
              <w:kinsoku/>
              <w:wordWrap/>
              <w:overflowPunct/>
              <w:topLinePunct w:val="0"/>
              <w:bidi w:val="0"/>
              <w:spacing w:after="0"/>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line="360" w:lineRule="auto"/>
              <w:rPr>
                <w:rFonts w:hint="eastAsia" w:ascii="宋体" w:hAnsi="宋体"/>
                <w:szCs w:val="21"/>
                <w:highlight w:val="none"/>
              </w:rPr>
            </w:pPr>
            <w:r>
              <w:rPr>
                <w:rFonts w:hint="eastAsia" w:ascii="宋体" w:hAnsi="宋体" w:eastAsia="宋体" w:cs="Times New Roman"/>
                <w:szCs w:val="21"/>
                <w:lang w:val="en-US" w:eastAsia="zh-CN"/>
              </w:rPr>
              <w:t>设计和开发的策划</w:t>
            </w:r>
          </w:p>
        </w:tc>
        <w:tc>
          <w:tcPr>
            <w:tcW w:w="960" w:type="dxa"/>
            <w:noWrap w:val="0"/>
            <w:vAlign w:val="top"/>
          </w:tcPr>
          <w:p>
            <w:pPr>
              <w:keepNext w:val="0"/>
              <w:keepLines w:val="0"/>
              <w:pageBreakBefore w:val="0"/>
              <w:kinsoku/>
              <w:wordWrap/>
              <w:overflowPunct/>
              <w:topLinePunct w:val="0"/>
              <w:bidi w:val="0"/>
              <w:spacing w:after="0"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8.3.2</w:t>
            </w:r>
          </w:p>
        </w:tc>
        <w:tc>
          <w:tcPr>
            <w:tcW w:w="10383" w:type="dxa"/>
            <w:noWrap w:val="0"/>
            <w:vAlign w:val="top"/>
          </w:tcPr>
          <w:p>
            <w:pPr>
              <w:keepNext w:val="0"/>
              <w:keepLines w:val="0"/>
              <w:pageBreakBefore w:val="0"/>
              <w:kinsoku/>
              <w:wordWrap/>
              <w:overflowPunct/>
              <w:topLinePunct w:val="0"/>
              <w:bidi w:val="0"/>
              <w:spacing w:after="0" w:line="400" w:lineRule="exact"/>
              <w:rPr>
                <w:rFonts w:hint="eastAsia"/>
                <w:highlight w:val="none"/>
                <w:lang w:val="zh-CN" w:eastAsia="zh-CN"/>
              </w:rPr>
            </w:pPr>
            <w:r>
              <w:rPr>
                <w:rFonts w:hint="eastAsia"/>
                <w:highlight w:val="none"/>
                <w:lang w:val="en-US" w:eastAsia="zh-CN"/>
              </w:rPr>
              <w:t>查公司编制的《设计与开发控制程序》</w:t>
            </w:r>
            <w:r>
              <w:rPr>
                <w:rFonts w:hint="eastAsia"/>
                <w:highlight w:val="none"/>
                <w:lang w:val="zh-CN" w:eastAsia="zh-CN"/>
              </w:rPr>
              <w:t>对项目设计开发的内容进行了明确规定；</w:t>
            </w:r>
          </w:p>
          <w:p>
            <w:pPr>
              <w:keepNext w:val="0"/>
              <w:keepLines w:val="0"/>
              <w:pageBreakBefore w:val="0"/>
              <w:kinsoku/>
              <w:wordWrap/>
              <w:overflowPunct/>
              <w:topLinePunct w:val="0"/>
              <w:bidi w:val="0"/>
              <w:spacing w:after="0" w:line="400" w:lineRule="exact"/>
              <w:rPr>
                <w:rFonts w:hint="eastAsia"/>
                <w:highlight w:val="none"/>
                <w:lang w:val="en-US" w:eastAsia="zh-CN"/>
              </w:rPr>
            </w:pPr>
            <w:r>
              <w:rPr>
                <w:rFonts w:hint="eastAsia"/>
                <w:highlight w:val="none"/>
                <w:lang w:val="en-US" w:eastAsia="zh-CN"/>
              </w:rPr>
              <w:t>查见：</w:t>
            </w:r>
            <w:r>
              <w:rPr>
                <w:sz w:val="20"/>
                <w:highlight w:val="none"/>
              </w:rPr>
              <w:t>计算机应用软件</w:t>
            </w:r>
            <w:r>
              <w:rPr>
                <w:rFonts w:hint="eastAsia"/>
                <w:sz w:val="20"/>
                <w:highlight w:val="none"/>
                <w:lang w:val="en-US" w:eastAsia="zh-CN"/>
              </w:rPr>
              <w:t>设计</w:t>
            </w:r>
            <w:r>
              <w:rPr>
                <w:rFonts w:hint="eastAsia"/>
                <w:highlight w:val="none"/>
                <w:lang w:val="en-US" w:eastAsia="zh-CN"/>
              </w:rPr>
              <w:t>项目：</w:t>
            </w:r>
            <w:r>
              <w:rPr>
                <w:rFonts w:hint="eastAsia"/>
                <w:highlight w:val="none"/>
                <w:lang w:eastAsia="zh-CN"/>
              </w:rPr>
              <w:t>供电智能化管控平台</w:t>
            </w:r>
            <w:r>
              <w:rPr>
                <w:rFonts w:hint="eastAsia"/>
                <w:highlight w:val="none"/>
                <w:lang w:val="en-US" w:eastAsia="zh-CN"/>
              </w:rPr>
              <w:t>设计开发资料一套：</w:t>
            </w:r>
          </w:p>
          <w:p>
            <w:pPr>
              <w:keepNext w:val="0"/>
              <w:keepLines w:val="0"/>
              <w:pageBreakBefore w:val="0"/>
              <w:kinsoku/>
              <w:wordWrap/>
              <w:overflowPunct/>
              <w:topLinePunct w:val="0"/>
              <w:bidi w:val="0"/>
              <w:spacing w:after="0" w:line="400" w:lineRule="exact"/>
              <w:rPr>
                <w:rFonts w:hint="eastAsia"/>
                <w:highlight w:val="none"/>
                <w:lang w:val="en-US" w:eastAsia="zh-CN"/>
              </w:rPr>
            </w:pPr>
            <w:r>
              <w:rPr>
                <w:rFonts w:hint="eastAsia"/>
                <w:highlight w:val="none"/>
                <w:lang w:val="en-US" w:eastAsia="zh-CN"/>
              </w:rPr>
              <w:t>公司设计开发流程是市场调查、下达新产品设计开发任务、方案设计、产品设计、设计评审，设计验证、设计确认。</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针对</w:t>
            </w:r>
            <w:r>
              <w:rPr>
                <w:rFonts w:hint="eastAsia"/>
                <w:color w:val="auto"/>
                <w:highlight w:val="none"/>
                <w:lang w:eastAsia="zh-CN"/>
              </w:rPr>
              <w:t>供电智能化管控平台</w:t>
            </w:r>
            <w:r>
              <w:rPr>
                <w:rFonts w:hint="eastAsia"/>
                <w:color w:val="auto"/>
                <w:highlight w:val="none"/>
                <w:lang w:val="en-US" w:eastAsia="zh-CN"/>
              </w:rPr>
              <w:t>设计开发策划，总经理负责产品立项、鉴定、批准，研发部负责编制、监督、设计、技术、服务，其他部门负责需要时提供相应服务工作。</w:t>
            </w:r>
          </w:p>
          <w:p>
            <w:pPr>
              <w:keepNext w:val="0"/>
              <w:keepLines w:val="0"/>
              <w:pageBreakBefore w:val="0"/>
              <w:kinsoku/>
              <w:wordWrap/>
              <w:overflowPunct/>
              <w:topLinePunct w:val="0"/>
              <w:bidi w:val="0"/>
              <w:snapToGrid w:val="0"/>
              <w:spacing w:after="0" w:line="400" w:lineRule="exact"/>
              <w:jc w:val="left"/>
              <w:rPr>
                <w:rFonts w:hint="eastAsia" w:eastAsia="宋体"/>
                <w:color w:val="auto"/>
                <w:highlight w:val="none"/>
                <w:lang w:val="en-US" w:eastAsia="zh-CN"/>
              </w:rPr>
            </w:pPr>
            <w:r>
              <w:rPr>
                <w:rFonts w:hint="eastAsia" w:ascii="宋体" w:hAnsi="宋体" w:cs="Times New Roman"/>
                <w:color w:val="auto"/>
                <w:szCs w:val="21"/>
                <w:highlight w:val="yellow"/>
                <w:lang w:val="en-US" w:eastAsia="zh-CN"/>
              </w:rPr>
              <w:t>计算机软件开发项目；</w:t>
            </w:r>
            <w:r>
              <w:rPr>
                <w:rFonts w:hint="eastAsia"/>
                <w:color w:val="auto"/>
                <w:highlight w:val="yellow"/>
                <w:lang w:eastAsia="zh-CN"/>
              </w:rPr>
              <w:t>供电智能化管控平台</w:t>
            </w:r>
          </w:p>
          <w:p>
            <w:pPr>
              <w:keepNext w:val="0"/>
              <w:keepLines w:val="0"/>
              <w:pageBreakBefore w:val="0"/>
              <w:kinsoku/>
              <w:wordWrap/>
              <w:overflowPunct/>
              <w:topLinePunct w:val="0"/>
              <w:bidi w:val="0"/>
              <w:snapToGrid w:val="0"/>
              <w:spacing w:after="0"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val="en-US" w:eastAsia="zh-CN"/>
              </w:rPr>
              <w:t>1）</w:t>
            </w:r>
            <w:r>
              <w:rPr>
                <w:rFonts w:hint="eastAsia"/>
                <w:color w:val="auto"/>
                <w:highlight w:val="none"/>
                <w:lang w:eastAsia="zh-CN"/>
              </w:rPr>
              <w:t>供电智能化管控平台</w:t>
            </w:r>
            <w:r>
              <w:rPr>
                <w:rFonts w:hint="eastAsia" w:ascii="宋体" w:hAnsi="宋体"/>
                <w:color w:val="auto"/>
                <w:sz w:val="21"/>
                <w:szCs w:val="21"/>
                <w:highlight w:val="none"/>
              </w:rPr>
              <w:t>《</w:t>
            </w:r>
            <w:r>
              <w:rPr>
                <w:rFonts w:hint="eastAsia"/>
                <w:color w:val="auto"/>
                <w:highlight w:val="none"/>
              </w:rPr>
              <w:t>设计开发项目建议书</w:t>
            </w:r>
            <w:r>
              <w:rPr>
                <w:rFonts w:hint="eastAsia" w:ascii="宋体" w:hAnsi="宋体"/>
                <w:color w:val="auto"/>
                <w:sz w:val="21"/>
                <w:szCs w:val="21"/>
                <w:highlight w:val="none"/>
              </w:rPr>
              <w:t>》：</w:t>
            </w:r>
          </w:p>
          <w:p>
            <w:pPr>
              <w:keepNext w:val="0"/>
              <w:keepLines w:val="0"/>
              <w:pageBreakBefore w:val="0"/>
              <w:kinsoku/>
              <w:wordWrap/>
              <w:overflowPunct/>
              <w:topLinePunct w:val="0"/>
              <w:bidi w:val="0"/>
              <w:snapToGrid w:val="0"/>
              <w:spacing w:after="0" w:line="400" w:lineRule="exact"/>
              <w:jc w:val="left"/>
              <w:rPr>
                <w:rFonts w:hint="default" w:eastAsia="宋体"/>
                <w:color w:val="auto"/>
                <w:highlight w:val="none"/>
                <w:lang w:val="en-US" w:eastAsia="zh-CN"/>
              </w:rPr>
            </w:pPr>
            <w:r>
              <w:rPr>
                <w:rFonts w:hint="eastAsia" w:ascii="宋体" w:hAnsi="宋体"/>
                <w:color w:val="auto"/>
                <w:szCs w:val="21"/>
                <w:highlight w:val="none"/>
                <w:lang w:val="en-US" w:eastAsia="zh-CN"/>
              </w:rPr>
              <w:t>项目期限要求</w:t>
            </w:r>
            <w:r>
              <w:rPr>
                <w:rFonts w:hint="eastAsia" w:ascii="宋体" w:hAnsi="宋体"/>
                <w:color w:val="auto"/>
                <w:szCs w:val="21"/>
                <w:highlight w:val="none"/>
              </w:rPr>
              <w:t>：</w:t>
            </w:r>
            <w:r>
              <w:rPr>
                <w:rFonts w:hint="eastAsia"/>
                <w:color w:val="auto"/>
                <w:highlight w:val="none"/>
                <w:lang w:val="en-US" w:eastAsia="zh-CN"/>
              </w:rPr>
              <w:t>2020.10-2021.10</w:t>
            </w:r>
          </w:p>
          <w:p>
            <w:pPr>
              <w:keepNext w:val="0"/>
              <w:keepLines w:val="0"/>
              <w:pageBreakBefore w:val="0"/>
              <w:kinsoku/>
              <w:wordWrap/>
              <w:overflowPunct/>
              <w:topLinePunct w:val="0"/>
              <w:bidi w:val="0"/>
              <w:snapToGrid w:val="0"/>
              <w:spacing w:after="0" w:line="400" w:lineRule="exact"/>
              <w:jc w:val="left"/>
              <w:rPr>
                <w:rFonts w:ascii="宋体" w:hAnsi="宋体"/>
                <w:color w:val="auto"/>
                <w:szCs w:val="21"/>
                <w:highlight w:val="none"/>
              </w:rPr>
            </w:pPr>
            <w:r>
              <w:rPr>
                <w:rFonts w:hint="eastAsia" w:ascii="宋体" w:hAnsi="宋体"/>
                <w:color w:val="auto"/>
                <w:szCs w:val="21"/>
                <w:highlight w:val="none"/>
                <w:lang w:val="en-US" w:eastAsia="zh-CN"/>
              </w:rPr>
              <w:t>评审内容：基本功能要求、主要技术参数、项目来源说明、可行性</w:t>
            </w:r>
            <w:r>
              <w:rPr>
                <w:rFonts w:hint="eastAsia" w:ascii="宋体" w:hAnsi="宋体"/>
                <w:color w:val="auto"/>
                <w:szCs w:val="21"/>
                <w:highlight w:val="none"/>
              </w:rPr>
              <w:t>等</w:t>
            </w:r>
            <w:r>
              <w:rPr>
                <w:rFonts w:hint="eastAsia" w:ascii="宋体" w:hAnsi="宋体"/>
                <w:color w:val="auto"/>
                <w:szCs w:val="21"/>
                <w:highlight w:val="none"/>
                <w:lang w:val="en-US" w:eastAsia="zh-CN"/>
              </w:rPr>
              <w:t>进行了分析</w:t>
            </w:r>
            <w:r>
              <w:rPr>
                <w:rFonts w:hint="eastAsia" w:ascii="宋体" w:hAnsi="宋体"/>
                <w:color w:val="auto"/>
                <w:szCs w:val="21"/>
                <w:highlight w:val="none"/>
              </w:rPr>
              <w:t>。</w:t>
            </w:r>
          </w:p>
          <w:p>
            <w:pPr>
              <w:pStyle w:val="15"/>
              <w:keepNext w:val="0"/>
              <w:keepLines w:val="0"/>
              <w:pageBreakBefore w:val="0"/>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审批意见：同意立项</w:t>
            </w:r>
          </w:p>
          <w:p>
            <w:pPr>
              <w:keepNext w:val="0"/>
              <w:keepLines w:val="0"/>
              <w:pageBreakBefore w:val="0"/>
              <w:kinsoku/>
              <w:wordWrap/>
              <w:overflowPunct/>
              <w:topLinePunct w:val="0"/>
              <w:bidi w:val="0"/>
              <w:spacing w:after="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审批</w:t>
            </w:r>
            <w:r>
              <w:rPr>
                <w:rFonts w:hint="eastAsia" w:ascii="宋体" w:hAnsi="宋体"/>
                <w:color w:val="auto"/>
                <w:szCs w:val="21"/>
                <w:highlight w:val="none"/>
              </w:rPr>
              <w:t>人员：</w:t>
            </w:r>
            <w:r>
              <w:rPr>
                <w:rFonts w:hint="eastAsia" w:ascii="宋体" w:hAnsi="宋体"/>
                <w:color w:val="auto"/>
                <w:szCs w:val="21"/>
                <w:highlight w:val="none"/>
                <w:lang w:eastAsia="zh-CN"/>
              </w:rPr>
              <w:t>胡伟</w:t>
            </w:r>
            <w:r>
              <w:rPr>
                <w:rFonts w:hint="eastAsia" w:ascii="宋体" w:hAnsi="宋体"/>
                <w:color w:val="auto"/>
                <w:szCs w:val="21"/>
                <w:highlight w:val="none"/>
              </w:rPr>
              <w:t>、</w:t>
            </w:r>
            <w:r>
              <w:rPr>
                <w:rFonts w:hint="eastAsia" w:ascii="宋体" w:hAnsi="宋体"/>
                <w:color w:val="auto"/>
                <w:szCs w:val="21"/>
                <w:highlight w:val="none"/>
                <w:lang w:eastAsia="zh-CN"/>
              </w:rPr>
              <w:t>刘柳、</w:t>
            </w:r>
            <w:r>
              <w:rPr>
                <w:rFonts w:hint="eastAsia" w:ascii="宋体" w:hAnsi="宋体"/>
                <w:color w:val="auto"/>
                <w:szCs w:val="21"/>
                <w:highlight w:val="none"/>
                <w:lang w:val="en-US" w:eastAsia="zh-CN"/>
              </w:rPr>
              <w:t>代辉</w:t>
            </w:r>
          </w:p>
          <w:p>
            <w:pPr>
              <w:pStyle w:val="2"/>
              <w:keepNext w:val="0"/>
              <w:keepLines w:val="0"/>
              <w:pageBreakBefore w:val="0"/>
              <w:kinsoku/>
              <w:wordWrap/>
              <w:overflowPunct/>
              <w:topLinePunct w:val="0"/>
              <w:bidi w:val="0"/>
              <w:spacing w:before="0" w:after="0"/>
              <w:rPr>
                <w:rFonts w:hint="eastAsia"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val="en-US" w:eastAsia="zh-CN"/>
              </w:rPr>
              <w:t>2）</w:t>
            </w:r>
            <w:r>
              <w:rPr>
                <w:rFonts w:hint="eastAsia"/>
                <w:color w:val="auto"/>
                <w:highlight w:val="none"/>
                <w:lang w:eastAsia="zh-CN"/>
              </w:rPr>
              <w:t>供电智能化管控平台</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设计开发</w:t>
            </w:r>
            <w:r>
              <w:rPr>
                <w:rFonts w:hint="eastAsia" w:ascii="宋体" w:hAnsi="宋体"/>
                <w:color w:val="auto"/>
                <w:sz w:val="21"/>
                <w:szCs w:val="21"/>
                <w:highlight w:val="none"/>
              </w:rPr>
              <w:t>计划书》</w:t>
            </w:r>
          </w:p>
          <w:p>
            <w:pPr>
              <w:keepNext w:val="0"/>
              <w:keepLines w:val="0"/>
              <w:pageBreakBefore w:val="0"/>
              <w:kinsoku/>
              <w:wordWrap/>
              <w:overflowPunct/>
              <w:topLinePunct w:val="0"/>
              <w:bidi w:val="0"/>
              <w:snapToGrid w:val="0"/>
              <w:spacing w:after="0" w:line="400" w:lineRule="exact"/>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负责人：</w:t>
            </w:r>
            <w:r>
              <w:rPr>
                <w:rFonts w:hint="eastAsia" w:ascii="宋体" w:hAnsi="宋体"/>
                <w:color w:val="auto"/>
                <w:sz w:val="21"/>
                <w:szCs w:val="21"/>
                <w:highlight w:val="none"/>
                <w:lang w:eastAsia="zh-CN"/>
              </w:rPr>
              <w:t>刘柳</w:t>
            </w:r>
          </w:p>
          <w:p>
            <w:pPr>
              <w:keepNext w:val="0"/>
              <w:keepLines w:val="0"/>
              <w:pageBreakBefore w:val="0"/>
              <w:kinsoku/>
              <w:wordWrap/>
              <w:overflowPunct/>
              <w:topLinePunct w:val="0"/>
              <w:bidi w:val="0"/>
              <w:snapToGrid w:val="0"/>
              <w:spacing w:after="0" w:line="40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计划</w:t>
            </w:r>
            <w:r>
              <w:rPr>
                <w:rFonts w:hint="eastAsia" w:ascii="宋体" w:hAnsi="宋体"/>
                <w:color w:val="auto"/>
                <w:sz w:val="21"/>
                <w:szCs w:val="21"/>
                <w:highlight w:val="none"/>
                <w:lang w:eastAsia="zh-CN"/>
              </w:rPr>
              <w:t>起止</w:t>
            </w: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20.10</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10至</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21.10</w:t>
            </w:r>
          </w:p>
          <w:p>
            <w:pPr>
              <w:keepNext w:val="0"/>
              <w:keepLines w:val="0"/>
              <w:pageBreakBefore w:val="0"/>
              <w:kinsoku/>
              <w:wordWrap/>
              <w:overflowPunct/>
              <w:topLinePunct w:val="0"/>
              <w:bidi w:val="0"/>
              <w:spacing w:after="0"/>
              <w:rPr>
                <w:rFonts w:hint="eastAsia"/>
                <w:color w:val="auto"/>
                <w:highlight w:val="none"/>
              </w:rPr>
            </w:pPr>
            <w:r>
              <w:rPr>
                <w:rFonts w:hint="eastAsia" w:ascii="宋体" w:hAnsi="宋体"/>
                <w:color w:val="auto"/>
                <w:sz w:val="21"/>
                <w:szCs w:val="21"/>
                <w:highlight w:val="none"/>
              </w:rPr>
              <w:t>参</w:t>
            </w:r>
            <w:r>
              <w:rPr>
                <w:rFonts w:hint="eastAsia" w:ascii="宋体" w:hAnsi="宋体"/>
                <w:color w:val="auto"/>
                <w:sz w:val="21"/>
                <w:szCs w:val="21"/>
                <w:highlight w:val="none"/>
                <w:lang w:eastAsia="zh-CN"/>
              </w:rPr>
              <w:t>加人员：</w:t>
            </w:r>
            <w:r>
              <w:rPr>
                <w:rFonts w:hint="eastAsia" w:ascii="宋体" w:hAnsi="宋体"/>
                <w:color w:val="auto"/>
                <w:szCs w:val="21"/>
                <w:highlight w:val="none"/>
                <w:lang w:eastAsia="zh-CN"/>
              </w:rPr>
              <w:t>胡伟</w:t>
            </w:r>
            <w:r>
              <w:rPr>
                <w:rFonts w:hint="eastAsia" w:ascii="宋体" w:hAnsi="宋体"/>
                <w:color w:val="auto"/>
                <w:szCs w:val="21"/>
                <w:highlight w:val="none"/>
              </w:rPr>
              <w:t>、</w:t>
            </w:r>
            <w:r>
              <w:rPr>
                <w:rFonts w:hint="eastAsia" w:ascii="宋体" w:hAnsi="宋体"/>
                <w:color w:val="auto"/>
                <w:szCs w:val="21"/>
                <w:highlight w:val="none"/>
                <w:lang w:eastAsia="zh-CN"/>
              </w:rPr>
              <w:t>刘柳、</w:t>
            </w:r>
            <w:r>
              <w:rPr>
                <w:rFonts w:hint="eastAsia" w:ascii="宋体" w:hAnsi="宋体"/>
                <w:color w:val="auto"/>
                <w:szCs w:val="21"/>
                <w:highlight w:val="none"/>
                <w:lang w:val="en-US" w:eastAsia="zh-CN"/>
              </w:rPr>
              <w:t>代辉</w:t>
            </w:r>
            <w:r>
              <w:rPr>
                <w:rFonts w:hint="eastAsia" w:ascii="宋体" w:hAnsi="宋体"/>
                <w:color w:val="auto"/>
                <w:sz w:val="21"/>
                <w:szCs w:val="21"/>
                <w:highlight w:val="none"/>
                <w:lang w:val="en-US" w:eastAsia="zh-CN"/>
              </w:rPr>
              <w:t xml:space="preserve">   配合部门：</w:t>
            </w:r>
            <w:r>
              <w:rPr>
                <w:rFonts w:hint="eastAsia"/>
                <w:color w:val="auto"/>
                <w:highlight w:val="none"/>
              </w:rPr>
              <w:t>市场部、财务部</w:t>
            </w:r>
          </w:p>
          <w:p>
            <w:pPr>
              <w:keepNext w:val="0"/>
              <w:keepLines w:val="0"/>
              <w:pageBreakBefore w:val="0"/>
              <w:kinsoku/>
              <w:wordWrap/>
              <w:overflowPunct/>
              <w:topLinePunct w:val="0"/>
              <w:bidi w:val="0"/>
              <w:snapToGrid w:val="0"/>
              <w:spacing w:after="0" w:line="40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计划书明确的设计开发的工作内容、责任部门、完成时间、目标、资源需求等。服务器</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eastAsia="zh-CN"/>
              </w:rPr>
              <w:t>台和相关配件、人力资源（</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位主要设计人员，以及相关人员全力配合），预算资金</w:t>
            </w:r>
            <w:r>
              <w:rPr>
                <w:rFonts w:hint="eastAsia" w:ascii="宋体" w:hAnsi="宋体"/>
                <w:color w:val="auto"/>
                <w:sz w:val="21"/>
                <w:szCs w:val="21"/>
                <w:highlight w:val="none"/>
                <w:lang w:val="en-US" w:eastAsia="zh-CN"/>
              </w:rPr>
              <w:t>15万</w:t>
            </w:r>
            <w:r>
              <w:rPr>
                <w:rFonts w:hint="eastAsia" w:ascii="宋体" w:hAnsi="宋体"/>
                <w:color w:val="auto"/>
                <w:sz w:val="21"/>
                <w:szCs w:val="21"/>
                <w:highlight w:val="none"/>
                <w:lang w:eastAsia="zh-CN"/>
              </w:rPr>
              <w:t>元</w:t>
            </w:r>
          </w:p>
          <w:p>
            <w:pPr>
              <w:keepNext w:val="0"/>
              <w:keepLines w:val="0"/>
              <w:pageBreakBefore w:val="0"/>
              <w:kinsoku/>
              <w:wordWrap/>
              <w:overflowPunct/>
              <w:topLinePunct w:val="0"/>
              <w:bidi w:val="0"/>
              <w:snapToGrid w:val="0"/>
              <w:spacing w:after="0" w:line="40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 xml:space="preserve">任务          </w:t>
            </w:r>
            <w:r>
              <w:rPr>
                <w:rFonts w:hint="eastAsia" w:ascii="宋体" w:hAnsi="宋体"/>
                <w:color w:val="auto"/>
                <w:sz w:val="21"/>
                <w:szCs w:val="21"/>
                <w:highlight w:val="none"/>
                <w:lang w:val="en-US" w:eastAsia="zh-CN"/>
              </w:rPr>
              <w:t xml:space="preserve">         主责部门</w:t>
            </w:r>
            <w:r>
              <w:rPr>
                <w:rFonts w:hint="eastAsia" w:ascii="宋体" w:hAnsi="宋体"/>
                <w:color w:val="auto"/>
                <w:sz w:val="21"/>
                <w:szCs w:val="21"/>
                <w:highlight w:val="none"/>
                <w:lang w:eastAsia="zh-CN"/>
              </w:rPr>
              <w:t xml:space="preserve">          </w:t>
            </w:r>
            <w:r>
              <w:rPr>
                <w:rFonts w:hint="eastAsia" w:ascii="宋体" w:hAnsi="宋体" w:cs="Times New Roman"/>
                <w:color w:val="auto"/>
                <w:sz w:val="21"/>
                <w:szCs w:val="21"/>
                <w:highlight w:val="none"/>
                <w:lang w:val="en-US" w:eastAsia="zh-CN"/>
              </w:rPr>
              <w:t xml:space="preserve"> 起始日期      结束日期</w:t>
            </w:r>
          </w:p>
          <w:p>
            <w:pPr>
              <w:keepNext w:val="0"/>
              <w:keepLines w:val="0"/>
              <w:pageBreakBefore w:val="0"/>
              <w:kinsoku/>
              <w:wordWrap/>
              <w:overflowPunct/>
              <w:topLinePunct w:val="0"/>
              <w:bidi w:val="0"/>
              <w:snapToGrid w:val="0"/>
              <w:spacing w:after="0" w:line="400" w:lineRule="exact"/>
              <w:jc w:val="left"/>
              <w:rPr>
                <w:rFonts w:hint="default" w:ascii="宋体" w:hAnsi="宋体" w:eastAsia="宋体"/>
                <w:color w:val="auto"/>
                <w:sz w:val="21"/>
                <w:szCs w:val="21"/>
                <w:highlight w:val="none"/>
                <w:lang w:val="en-US" w:eastAsia="zh-CN"/>
              </w:rPr>
            </w:pPr>
            <w:r>
              <w:rPr>
                <w:rFonts w:hint="eastAsia"/>
                <w:color w:val="auto"/>
                <w:highlight w:val="none"/>
              </w:rPr>
              <w:t>市场调研、资料收集</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市场部</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 xml:space="preserve"> </w:t>
            </w:r>
            <w:r>
              <w:rPr>
                <w:rFonts w:hint="eastAsia"/>
                <w:color w:val="auto"/>
                <w:highlight w:val="none"/>
                <w:lang w:val="en-US" w:eastAsia="zh-CN"/>
              </w:rPr>
              <w:t>2020</w:t>
            </w:r>
            <w:r>
              <w:rPr>
                <w:color w:val="auto"/>
                <w:highlight w:val="none"/>
              </w:rPr>
              <w:t>.</w:t>
            </w:r>
            <w:r>
              <w:rPr>
                <w:rFonts w:hint="eastAsia"/>
                <w:color w:val="auto"/>
                <w:highlight w:val="none"/>
                <w:lang w:val="en-US" w:eastAsia="zh-CN"/>
              </w:rPr>
              <w:t>10</w:t>
            </w:r>
            <w:r>
              <w:rPr>
                <w:color w:val="auto"/>
                <w:highlight w:val="none"/>
              </w:rPr>
              <w:t>.1</w:t>
            </w:r>
            <w:r>
              <w:rPr>
                <w:rFonts w:hint="eastAsia"/>
                <w:color w:val="auto"/>
                <w:highlight w:val="none"/>
                <w:lang w:val="en-US" w:eastAsia="zh-CN"/>
              </w:rPr>
              <w:t xml:space="preserve">0       </w:t>
            </w:r>
            <w:r>
              <w:rPr>
                <w:color w:val="auto"/>
                <w:highlight w:val="none"/>
              </w:rPr>
              <w:t>20</w:t>
            </w:r>
            <w:r>
              <w:rPr>
                <w:rFonts w:hint="eastAsia"/>
                <w:color w:val="auto"/>
                <w:highlight w:val="none"/>
                <w:lang w:val="en-US" w:eastAsia="zh-CN"/>
              </w:rPr>
              <w:t>20</w:t>
            </w:r>
            <w:r>
              <w:rPr>
                <w:color w:val="auto"/>
                <w:highlight w:val="none"/>
              </w:rPr>
              <w:t>.</w:t>
            </w:r>
            <w:r>
              <w:rPr>
                <w:rFonts w:hint="eastAsia"/>
                <w:color w:val="auto"/>
                <w:highlight w:val="none"/>
                <w:lang w:val="en-US" w:eastAsia="zh-CN"/>
              </w:rPr>
              <w:t>10</w:t>
            </w:r>
            <w:r>
              <w:rPr>
                <w:color w:val="auto"/>
                <w:highlight w:val="none"/>
              </w:rPr>
              <w:t>.30</w:t>
            </w:r>
          </w:p>
          <w:p>
            <w:pPr>
              <w:keepNext w:val="0"/>
              <w:keepLines w:val="0"/>
              <w:pageBreakBefore w:val="0"/>
              <w:kinsoku/>
              <w:wordWrap/>
              <w:overflowPunct/>
              <w:topLinePunct w:val="0"/>
              <w:bidi w:val="0"/>
              <w:snapToGrid w:val="0"/>
              <w:spacing w:after="0" w:line="400" w:lineRule="exact"/>
              <w:jc w:val="left"/>
              <w:rPr>
                <w:rFonts w:hint="default" w:eastAsia="宋体"/>
                <w:color w:val="auto"/>
                <w:highlight w:val="none"/>
                <w:lang w:val="en-US" w:eastAsia="zh-CN"/>
              </w:rPr>
            </w:pPr>
            <w:r>
              <w:rPr>
                <w:rFonts w:hint="eastAsia"/>
                <w:color w:val="auto"/>
                <w:highlight w:val="none"/>
              </w:rPr>
              <w:t>设计开发输入评审</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研发部          </w:t>
            </w:r>
            <w:r>
              <w:rPr>
                <w:rFonts w:hint="eastAsia"/>
                <w:color w:val="auto"/>
                <w:highlight w:val="none"/>
                <w:lang w:val="en-US" w:eastAsia="zh-CN"/>
              </w:rPr>
              <w:t>2020.11.5</w:t>
            </w:r>
            <w:r>
              <w:rPr>
                <w:rFonts w:hint="eastAsia" w:ascii="宋体" w:hAnsi="宋体"/>
                <w:color w:val="auto"/>
                <w:sz w:val="21"/>
                <w:szCs w:val="21"/>
                <w:highlight w:val="none"/>
                <w:lang w:val="en-US" w:eastAsia="zh-CN"/>
              </w:rPr>
              <w:t xml:space="preserve">        </w:t>
            </w:r>
            <w:r>
              <w:rPr>
                <w:rFonts w:hint="eastAsia"/>
                <w:color w:val="auto"/>
                <w:highlight w:val="none"/>
                <w:lang w:val="en-US" w:eastAsia="zh-CN"/>
              </w:rPr>
              <w:t>2020.11.15</w:t>
            </w:r>
          </w:p>
          <w:p>
            <w:pPr>
              <w:keepNext w:val="0"/>
              <w:keepLines w:val="0"/>
              <w:pageBreakBefore w:val="0"/>
              <w:kinsoku/>
              <w:wordWrap/>
              <w:overflowPunct/>
              <w:topLinePunct w:val="0"/>
              <w:bidi w:val="0"/>
              <w:snapToGrid w:val="0"/>
              <w:spacing w:after="0" w:line="400" w:lineRule="exact"/>
              <w:jc w:val="left"/>
              <w:rPr>
                <w:rFonts w:hint="default" w:eastAsia="宋体"/>
                <w:color w:val="auto"/>
                <w:highlight w:val="none"/>
                <w:lang w:val="en-US" w:eastAsia="zh-CN"/>
              </w:rPr>
            </w:pPr>
            <w:r>
              <w:rPr>
                <w:rFonts w:hint="eastAsia" w:ascii="宋体" w:hAnsi="宋体"/>
                <w:color w:val="auto"/>
                <w:sz w:val="21"/>
                <w:szCs w:val="21"/>
                <w:highlight w:val="none"/>
                <w:lang w:val="en-US" w:eastAsia="zh-CN"/>
              </w:rPr>
              <w:t xml:space="preserve">技术方案和评审     </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研发部          </w:t>
            </w:r>
            <w:r>
              <w:rPr>
                <w:rFonts w:hint="eastAsia"/>
                <w:color w:val="auto"/>
                <w:highlight w:val="none"/>
                <w:lang w:val="en-US" w:eastAsia="zh-CN"/>
              </w:rPr>
              <w:t>2020.11.16</w:t>
            </w:r>
            <w:r>
              <w:rPr>
                <w:rFonts w:hint="eastAsia" w:ascii="宋体" w:hAnsi="宋体"/>
                <w:color w:val="auto"/>
                <w:sz w:val="21"/>
                <w:szCs w:val="21"/>
                <w:highlight w:val="none"/>
                <w:lang w:val="en-US" w:eastAsia="zh-CN"/>
              </w:rPr>
              <w:t xml:space="preserve">       </w:t>
            </w:r>
            <w:r>
              <w:rPr>
                <w:rFonts w:hint="eastAsia"/>
                <w:color w:val="auto"/>
                <w:highlight w:val="none"/>
                <w:lang w:val="en-US" w:eastAsia="zh-CN"/>
              </w:rPr>
              <w:t>2020.11.30</w:t>
            </w:r>
          </w:p>
          <w:p>
            <w:pPr>
              <w:keepNext w:val="0"/>
              <w:keepLines w:val="0"/>
              <w:pageBreakBefore w:val="0"/>
              <w:kinsoku/>
              <w:wordWrap/>
              <w:overflowPunct/>
              <w:topLinePunct w:val="0"/>
              <w:bidi w:val="0"/>
              <w:snapToGrid w:val="0"/>
              <w:spacing w:after="0" w:line="400" w:lineRule="exact"/>
              <w:jc w:val="left"/>
              <w:rPr>
                <w:rFonts w:hint="default" w:eastAsia="宋体"/>
                <w:color w:val="auto"/>
                <w:highlight w:val="none"/>
                <w:lang w:val="en-US" w:eastAsia="zh-CN"/>
              </w:rPr>
            </w:pPr>
            <w:r>
              <w:rPr>
                <w:rFonts w:hint="eastAsia" w:ascii="宋体" w:hAnsi="宋体"/>
                <w:color w:val="auto"/>
                <w:sz w:val="21"/>
                <w:szCs w:val="21"/>
                <w:highlight w:val="none"/>
                <w:lang w:val="en-US" w:eastAsia="zh-CN"/>
              </w:rPr>
              <w:t xml:space="preserve">详细设计和评审  </w:t>
            </w:r>
            <w:r>
              <w:rPr>
                <w:rFonts w:hint="eastAsia"/>
                <w:color w:val="auto"/>
                <w:highlight w:val="none"/>
                <w:lang w:val="en-US" w:eastAsia="zh-CN"/>
              </w:rPr>
              <w:t xml:space="preserve">         研发部          </w:t>
            </w:r>
            <w:r>
              <w:rPr>
                <w:rFonts w:hint="eastAsia"/>
                <w:color w:val="auto"/>
                <w:highlight w:val="none"/>
              </w:rPr>
              <w:t>20</w:t>
            </w:r>
            <w:r>
              <w:rPr>
                <w:rFonts w:hint="eastAsia"/>
                <w:color w:val="auto"/>
                <w:highlight w:val="none"/>
                <w:lang w:val="en-US" w:eastAsia="zh-CN"/>
              </w:rPr>
              <w:t>21</w:t>
            </w:r>
            <w:r>
              <w:rPr>
                <w:rFonts w:hint="eastAsia"/>
                <w:color w:val="auto"/>
                <w:highlight w:val="none"/>
              </w:rPr>
              <w:t>.</w:t>
            </w:r>
            <w:r>
              <w:rPr>
                <w:rFonts w:hint="eastAsia"/>
                <w:color w:val="auto"/>
                <w:highlight w:val="none"/>
                <w:lang w:val="en-US" w:eastAsia="zh-CN"/>
              </w:rPr>
              <w:t>12</w:t>
            </w:r>
            <w:r>
              <w:rPr>
                <w:rFonts w:hint="eastAsia"/>
                <w:color w:val="auto"/>
                <w:highlight w:val="none"/>
              </w:rPr>
              <w:t>.</w:t>
            </w:r>
            <w:r>
              <w:rPr>
                <w:rFonts w:hint="eastAsia"/>
                <w:color w:val="auto"/>
                <w:highlight w:val="none"/>
                <w:lang w:val="en-US" w:eastAsia="zh-CN"/>
              </w:rPr>
              <w:t xml:space="preserve">1        </w:t>
            </w:r>
            <w:r>
              <w:rPr>
                <w:rFonts w:hint="eastAsia"/>
                <w:color w:val="auto"/>
                <w:highlight w:val="none"/>
              </w:rPr>
              <w:t>20</w:t>
            </w:r>
            <w:r>
              <w:rPr>
                <w:rFonts w:hint="eastAsia"/>
                <w:color w:val="auto"/>
                <w:highlight w:val="none"/>
                <w:lang w:val="en-US" w:eastAsia="zh-CN"/>
              </w:rPr>
              <w:t>20.12</w:t>
            </w:r>
            <w:r>
              <w:rPr>
                <w:rFonts w:hint="eastAsia"/>
                <w:color w:val="auto"/>
                <w:highlight w:val="none"/>
              </w:rPr>
              <w:t>.</w:t>
            </w:r>
            <w:r>
              <w:rPr>
                <w:rFonts w:hint="eastAsia"/>
                <w:color w:val="auto"/>
                <w:highlight w:val="none"/>
                <w:lang w:val="en-US" w:eastAsia="zh-CN"/>
              </w:rPr>
              <w:t>31</w:t>
            </w:r>
          </w:p>
          <w:p>
            <w:pPr>
              <w:keepNext w:val="0"/>
              <w:keepLines w:val="0"/>
              <w:pageBreakBefore w:val="0"/>
              <w:kinsoku/>
              <w:wordWrap/>
              <w:overflowPunct/>
              <w:topLinePunct w:val="0"/>
              <w:bidi w:val="0"/>
              <w:snapToGrid w:val="0"/>
              <w:spacing w:after="0" w:line="400" w:lineRule="exact"/>
              <w:jc w:val="left"/>
              <w:rPr>
                <w:rFonts w:hint="eastAsia"/>
                <w:color w:val="auto"/>
                <w:highlight w:val="none"/>
                <w:lang w:eastAsia="zh-CN"/>
              </w:rPr>
            </w:pPr>
            <w:r>
              <w:rPr>
                <w:rFonts w:hint="eastAsia"/>
                <w:color w:val="auto"/>
                <w:highlight w:val="none"/>
                <w:lang w:eastAsia="zh-CN"/>
              </w:rPr>
              <w:t>软件研发</w:t>
            </w:r>
            <w:r>
              <w:rPr>
                <w:rFonts w:hint="eastAsia"/>
                <w:color w:val="auto"/>
                <w:highlight w:val="none"/>
                <w:lang w:eastAsia="zh-CN"/>
              </w:rPr>
              <w:tab/>
            </w:r>
            <w:r>
              <w:rPr>
                <w:rFonts w:hint="eastAsia"/>
                <w:color w:val="auto"/>
                <w:highlight w:val="none"/>
                <w:lang w:val="en-US" w:eastAsia="zh-CN"/>
              </w:rPr>
              <w:t xml:space="preserve">             </w:t>
            </w:r>
            <w:r>
              <w:rPr>
                <w:rFonts w:hint="eastAsia"/>
                <w:color w:val="auto"/>
                <w:highlight w:val="none"/>
                <w:lang w:eastAsia="zh-CN"/>
              </w:rPr>
              <w:t>研发部</w:t>
            </w:r>
            <w:r>
              <w:rPr>
                <w:rFonts w:hint="eastAsia"/>
                <w:color w:val="auto"/>
                <w:highlight w:val="none"/>
                <w:lang w:eastAsia="zh-CN"/>
              </w:rPr>
              <w:tab/>
            </w:r>
            <w:r>
              <w:rPr>
                <w:rFonts w:hint="eastAsia"/>
                <w:color w:val="auto"/>
                <w:highlight w:val="none"/>
                <w:lang w:val="en-US" w:eastAsia="zh-CN"/>
              </w:rPr>
              <w:t xml:space="preserve">         </w:t>
            </w:r>
            <w:r>
              <w:rPr>
                <w:rFonts w:hint="eastAsia"/>
                <w:color w:val="auto"/>
                <w:highlight w:val="none"/>
                <w:lang w:eastAsia="zh-CN"/>
              </w:rPr>
              <w:t>202</w:t>
            </w:r>
            <w:r>
              <w:rPr>
                <w:rFonts w:hint="eastAsia"/>
                <w:color w:val="auto"/>
                <w:highlight w:val="none"/>
                <w:lang w:val="en-US" w:eastAsia="zh-CN"/>
              </w:rPr>
              <w:t>1</w:t>
            </w:r>
            <w:r>
              <w:rPr>
                <w:rFonts w:hint="eastAsia"/>
                <w:color w:val="auto"/>
                <w:highlight w:val="none"/>
                <w:lang w:eastAsia="zh-CN"/>
              </w:rPr>
              <w:t>.1.1</w:t>
            </w:r>
            <w:r>
              <w:rPr>
                <w:rFonts w:hint="eastAsia"/>
                <w:color w:val="auto"/>
                <w:highlight w:val="none"/>
                <w:lang w:val="en-US" w:eastAsia="zh-CN"/>
              </w:rPr>
              <w:t xml:space="preserve">5        </w:t>
            </w:r>
            <w:r>
              <w:rPr>
                <w:rFonts w:hint="eastAsia"/>
                <w:color w:val="auto"/>
                <w:highlight w:val="none"/>
                <w:lang w:eastAsia="zh-CN"/>
              </w:rPr>
              <w:t>2021.</w:t>
            </w:r>
            <w:r>
              <w:rPr>
                <w:rFonts w:hint="eastAsia"/>
                <w:color w:val="auto"/>
                <w:highlight w:val="none"/>
                <w:lang w:val="en-US" w:eastAsia="zh-CN"/>
              </w:rPr>
              <w:t>4</w:t>
            </w:r>
            <w:r>
              <w:rPr>
                <w:rFonts w:hint="eastAsia"/>
                <w:color w:val="auto"/>
                <w:highlight w:val="none"/>
                <w:lang w:eastAsia="zh-CN"/>
              </w:rPr>
              <w:t>.1</w:t>
            </w:r>
          </w:p>
          <w:p>
            <w:pPr>
              <w:keepNext w:val="0"/>
              <w:keepLines w:val="0"/>
              <w:pageBreakBefore w:val="0"/>
              <w:kinsoku/>
              <w:wordWrap/>
              <w:overflowPunct/>
              <w:topLinePunct w:val="0"/>
              <w:bidi w:val="0"/>
              <w:snapToGrid w:val="0"/>
              <w:spacing w:after="0" w:line="400" w:lineRule="exact"/>
              <w:jc w:val="left"/>
              <w:rPr>
                <w:rFonts w:hint="eastAsia"/>
                <w:color w:val="auto"/>
                <w:highlight w:val="none"/>
                <w:lang w:val="en-US" w:eastAsia="zh-CN"/>
              </w:rPr>
            </w:pPr>
            <w:r>
              <w:rPr>
                <w:rFonts w:hint="eastAsia"/>
                <w:color w:val="auto"/>
                <w:highlight w:val="none"/>
                <w:lang w:eastAsia="zh-CN"/>
              </w:rPr>
              <w:t>软件测试</w:t>
            </w:r>
            <w:r>
              <w:rPr>
                <w:rFonts w:hint="eastAsia"/>
                <w:color w:val="auto"/>
                <w:highlight w:val="none"/>
                <w:lang w:eastAsia="zh-CN"/>
              </w:rPr>
              <w:tab/>
            </w:r>
            <w:r>
              <w:rPr>
                <w:rFonts w:hint="eastAsia"/>
                <w:color w:val="auto"/>
                <w:highlight w:val="none"/>
                <w:lang w:val="en-US" w:eastAsia="zh-CN"/>
              </w:rPr>
              <w:t xml:space="preserve">             </w:t>
            </w:r>
            <w:r>
              <w:rPr>
                <w:rFonts w:hint="eastAsia"/>
                <w:color w:val="auto"/>
                <w:highlight w:val="none"/>
                <w:lang w:eastAsia="zh-CN"/>
              </w:rPr>
              <w:t>研发部</w:t>
            </w:r>
            <w:r>
              <w:rPr>
                <w:rFonts w:hint="eastAsia"/>
                <w:color w:val="auto"/>
                <w:highlight w:val="none"/>
                <w:lang w:eastAsia="zh-CN"/>
              </w:rPr>
              <w:tab/>
            </w:r>
            <w:r>
              <w:rPr>
                <w:rFonts w:hint="eastAsia"/>
                <w:color w:val="auto"/>
                <w:highlight w:val="none"/>
                <w:lang w:val="en-US" w:eastAsia="zh-CN"/>
              </w:rPr>
              <w:t xml:space="preserve">         </w:t>
            </w:r>
            <w:r>
              <w:rPr>
                <w:rFonts w:hint="eastAsia"/>
                <w:color w:val="auto"/>
                <w:highlight w:val="none"/>
                <w:lang w:eastAsia="zh-CN"/>
              </w:rPr>
              <w:t>2021.4.5</w:t>
            </w:r>
            <w:r>
              <w:rPr>
                <w:rFonts w:hint="eastAsia"/>
                <w:color w:val="auto"/>
                <w:highlight w:val="none"/>
                <w:lang w:val="en-US" w:eastAsia="zh-CN"/>
              </w:rPr>
              <w:t xml:space="preserve">         </w:t>
            </w:r>
            <w:r>
              <w:rPr>
                <w:rFonts w:hint="eastAsia"/>
                <w:color w:val="auto"/>
                <w:highlight w:val="none"/>
                <w:lang w:eastAsia="zh-CN"/>
              </w:rPr>
              <w:t>2021.5.5</w:t>
            </w:r>
          </w:p>
          <w:p>
            <w:pPr>
              <w:keepNext w:val="0"/>
              <w:keepLines w:val="0"/>
              <w:pageBreakBefore w:val="0"/>
              <w:kinsoku/>
              <w:wordWrap/>
              <w:overflowPunct/>
              <w:topLinePunct w:val="0"/>
              <w:bidi w:val="0"/>
              <w:snapToGrid w:val="0"/>
              <w:spacing w:after="0" w:line="40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p>
          <w:p>
            <w:pPr>
              <w:pStyle w:val="2"/>
              <w:keepNext w:val="0"/>
              <w:keepLines w:val="0"/>
              <w:pageBreakBefore w:val="0"/>
              <w:kinsoku/>
              <w:wordWrap/>
              <w:overflowPunct/>
              <w:topLinePunct w:val="0"/>
              <w:bidi w:val="0"/>
              <w:spacing w:before="0" w:after="0"/>
              <w:rPr>
                <w:rFonts w:hint="eastAsia"/>
                <w:color w:val="auto"/>
                <w:highlight w:val="none"/>
                <w:lang w:val="en-US" w:eastAsia="zh-CN"/>
              </w:rPr>
            </w:pPr>
          </w:p>
          <w:p>
            <w:pPr>
              <w:pStyle w:val="2"/>
              <w:keepNext w:val="0"/>
              <w:keepLines w:val="0"/>
              <w:pageBreakBefore w:val="0"/>
              <w:kinsoku/>
              <w:wordWrap/>
              <w:overflowPunct/>
              <w:topLinePunct w:val="0"/>
              <w:bidi w:val="0"/>
              <w:spacing w:before="0" w:after="0"/>
              <w:rPr>
                <w:rFonts w:hint="default"/>
                <w:color w:val="auto"/>
                <w:highlight w:val="none"/>
                <w:lang w:val="en-US" w:eastAsia="zh-CN"/>
              </w:rPr>
            </w:pPr>
            <w:r>
              <w:rPr>
                <w:rFonts w:hint="eastAsia" w:ascii="宋体" w:hAnsi="宋体"/>
                <w:color w:val="auto"/>
                <w:sz w:val="21"/>
                <w:szCs w:val="21"/>
                <w:highlight w:val="none"/>
                <w:lang w:eastAsia="zh-CN"/>
              </w:rPr>
              <w:t>设计开发的工作内容、责任部门、完成时间、目标、资源需求等</w:t>
            </w:r>
          </w:p>
          <w:p>
            <w:pPr>
              <w:pStyle w:val="2"/>
              <w:keepNext w:val="0"/>
              <w:keepLines w:val="0"/>
              <w:pageBreakBefore w:val="0"/>
              <w:kinsoku/>
              <w:wordWrap/>
              <w:overflowPunct/>
              <w:topLinePunct w:val="0"/>
              <w:bidi w:val="0"/>
              <w:spacing w:before="0" w:after="0"/>
              <w:rPr>
                <w:rFonts w:hint="eastAsia" w:ascii="宋体" w:hAnsi="宋体"/>
                <w:color w:val="auto"/>
                <w:sz w:val="21"/>
                <w:szCs w:val="21"/>
                <w:highlight w:val="none"/>
              </w:rPr>
            </w:pPr>
            <w:r>
              <w:rPr>
                <w:rFonts w:hint="eastAsia" w:ascii="宋体" w:hAnsi="宋体"/>
                <w:color w:val="auto"/>
                <w:szCs w:val="21"/>
                <w:highlight w:val="none"/>
              </w:rPr>
              <w:t>策划符合要求。</w:t>
            </w:r>
          </w:p>
          <w:p>
            <w:pPr>
              <w:pStyle w:val="3"/>
              <w:keepNext w:val="0"/>
              <w:keepLines w:val="0"/>
              <w:pageBreakBefore w:val="0"/>
              <w:kinsoku/>
              <w:wordWrap/>
              <w:overflowPunct/>
              <w:topLinePunct w:val="0"/>
              <w:bidi w:val="0"/>
              <w:spacing w:after="0" w:afterLines="0"/>
              <w:rPr>
                <w:rFonts w:hint="eastAsia"/>
                <w:highlight w:val="yellow"/>
                <w:lang w:val="en-US" w:eastAsia="zh-CN"/>
              </w:rPr>
            </w:pPr>
          </w:p>
          <w:p>
            <w:pPr>
              <w:keepNext w:val="0"/>
              <w:keepLines w:val="0"/>
              <w:pageBreakBefore w:val="0"/>
              <w:kinsoku/>
              <w:wordWrap/>
              <w:overflowPunct/>
              <w:topLinePunct w:val="0"/>
              <w:bidi w:val="0"/>
              <w:snapToGrid w:val="0"/>
              <w:spacing w:after="0" w:line="400" w:lineRule="exact"/>
              <w:jc w:val="left"/>
              <w:rPr>
                <w:rFonts w:hint="eastAsia"/>
                <w:color w:val="auto"/>
                <w:szCs w:val="21"/>
                <w:highlight w:val="none"/>
                <w:lang w:val="en-US" w:eastAsia="zh-CN"/>
              </w:rPr>
            </w:pPr>
            <w:r>
              <w:rPr>
                <w:color w:val="auto"/>
                <w:sz w:val="20"/>
                <w:highlight w:val="yellow"/>
              </w:rPr>
              <w:t>控制模块设计</w:t>
            </w:r>
            <w:r>
              <w:rPr>
                <w:rFonts w:hint="eastAsia" w:ascii="宋体" w:hAnsi="宋体" w:cs="Times New Roman"/>
                <w:color w:val="auto"/>
                <w:szCs w:val="21"/>
                <w:highlight w:val="yellow"/>
                <w:lang w:val="en-US" w:eastAsia="zh-CN"/>
              </w:rPr>
              <w:t>项目；</w:t>
            </w:r>
            <w:r>
              <w:rPr>
                <w:rFonts w:hint="eastAsia"/>
                <w:color w:val="auto"/>
                <w:szCs w:val="21"/>
                <w:highlight w:val="yellow"/>
                <w:lang w:val="en-US" w:eastAsia="zh-CN"/>
              </w:rPr>
              <w:t>物联网型负荷监测仪</w:t>
            </w:r>
          </w:p>
          <w:p>
            <w:pPr>
              <w:keepNext w:val="0"/>
              <w:keepLines w:val="0"/>
              <w:pageBreakBefore w:val="0"/>
              <w:kinsoku/>
              <w:wordWrap/>
              <w:overflowPunct/>
              <w:topLinePunct w:val="0"/>
              <w:bidi w:val="0"/>
              <w:snapToGrid w:val="0"/>
              <w:spacing w:after="0"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val="en-US" w:eastAsia="zh-CN"/>
              </w:rPr>
              <w:t>1）</w:t>
            </w:r>
            <w:r>
              <w:rPr>
                <w:rFonts w:hint="eastAsia"/>
                <w:color w:val="auto"/>
                <w:szCs w:val="21"/>
                <w:highlight w:val="none"/>
                <w:lang w:val="en-US" w:eastAsia="zh-CN"/>
              </w:rPr>
              <w:t>物联网型负荷监测仪</w:t>
            </w:r>
            <w:r>
              <w:rPr>
                <w:rFonts w:hint="eastAsia" w:ascii="宋体" w:hAnsi="宋体"/>
                <w:color w:val="auto"/>
                <w:sz w:val="21"/>
                <w:szCs w:val="21"/>
                <w:highlight w:val="none"/>
              </w:rPr>
              <w:t>《</w:t>
            </w:r>
            <w:r>
              <w:rPr>
                <w:rFonts w:hint="eastAsia"/>
                <w:color w:val="auto"/>
                <w:highlight w:val="none"/>
              </w:rPr>
              <w:t>设计开发项目建议书</w:t>
            </w:r>
            <w:r>
              <w:rPr>
                <w:rFonts w:hint="eastAsia" w:ascii="宋体" w:hAnsi="宋体"/>
                <w:color w:val="auto"/>
                <w:sz w:val="21"/>
                <w:szCs w:val="21"/>
                <w:highlight w:val="none"/>
              </w:rPr>
              <w:t>》：</w:t>
            </w:r>
          </w:p>
          <w:p>
            <w:pPr>
              <w:keepNext w:val="0"/>
              <w:keepLines w:val="0"/>
              <w:pageBreakBefore w:val="0"/>
              <w:kinsoku/>
              <w:wordWrap/>
              <w:overflowPunct/>
              <w:topLinePunct w:val="0"/>
              <w:bidi w:val="0"/>
              <w:snapToGrid w:val="0"/>
              <w:spacing w:after="0" w:line="400" w:lineRule="exact"/>
              <w:jc w:val="left"/>
              <w:rPr>
                <w:rFonts w:hint="eastAsia"/>
                <w:color w:val="auto"/>
                <w:highlight w:val="none"/>
                <w:lang w:val="en-US" w:eastAsia="zh-CN"/>
              </w:rPr>
            </w:pPr>
            <w:r>
              <w:rPr>
                <w:rFonts w:hint="eastAsia" w:ascii="宋体" w:hAnsi="宋体"/>
                <w:color w:val="auto"/>
                <w:szCs w:val="21"/>
                <w:highlight w:val="none"/>
                <w:lang w:val="en-US" w:eastAsia="zh-CN"/>
              </w:rPr>
              <w:t>项目期限要求</w:t>
            </w:r>
            <w:r>
              <w:rPr>
                <w:rFonts w:hint="eastAsia" w:ascii="宋体" w:hAnsi="宋体"/>
                <w:color w:val="auto"/>
                <w:szCs w:val="21"/>
                <w:highlight w:val="none"/>
              </w:rPr>
              <w:t>：</w:t>
            </w:r>
            <w:r>
              <w:rPr>
                <w:highlight w:val="none"/>
              </w:rPr>
              <w:t>20</w:t>
            </w:r>
            <w:r>
              <w:rPr>
                <w:rFonts w:hint="eastAsia"/>
                <w:highlight w:val="none"/>
                <w:lang w:val="en-US" w:eastAsia="zh-CN"/>
              </w:rPr>
              <w:t>20</w:t>
            </w:r>
            <w:r>
              <w:rPr>
                <w:highlight w:val="none"/>
              </w:rPr>
              <w:t>.</w:t>
            </w:r>
            <w:r>
              <w:rPr>
                <w:rFonts w:hint="eastAsia"/>
                <w:highlight w:val="none"/>
                <w:lang w:val="en-US" w:eastAsia="zh-CN"/>
              </w:rPr>
              <w:t>11</w:t>
            </w:r>
            <w:r>
              <w:rPr>
                <w:highlight w:val="none"/>
              </w:rPr>
              <w:t>-20</w:t>
            </w:r>
            <w:r>
              <w:rPr>
                <w:rFonts w:hint="eastAsia"/>
                <w:highlight w:val="none"/>
                <w:lang w:val="en-US" w:eastAsia="zh-CN"/>
              </w:rPr>
              <w:t>21</w:t>
            </w:r>
            <w:r>
              <w:rPr>
                <w:highlight w:val="none"/>
              </w:rPr>
              <w:t>.</w:t>
            </w:r>
            <w:r>
              <w:rPr>
                <w:rFonts w:hint="eastAsia"/>
                <w:highlight w:val="none"/>
                <w:lang w:val="en-US" w:eastAsia="zh-CN"/>
              </w:rPr>
              <w:t>11</w:t>
            </w:r>
          </w:p>
          <w:p>
            <w:pPr>
              <w:keepNext w:val="0"/>
              <w:keepLines w:val="0"/>
              <w:pageBreakBefore w:val="0"/>
              <w:kinsoku/>
              <w:wordWrap/>
              <w:overflowPunct/>
              <w:topLinePunct w:val="0"/>
              <w:bidi w:val="0"/>
              <w:snapToGrid w:val="0"/>
              <w:spacing w:after="0" w:line="400" w:lineRule="exact"/>
              <w:jc w:val="left"/>
              <w:rPr>
                <w:rFonts w:ascii="宋体" w:hAnsi="宋体"/>
                <w:color w:val="auto"/>
                <w:szCs w:val="21"/>
                <w:highlight w:val="none"/>
              </w:rPr>
            </w:pPr>
            <w:r>
              <w:rPr>
                <w:rFonts w:hint="eastAsia" w:ascii="宋体" w:hAnsi="宋体"/>
                <w:color w:val="auto"/>
                <w:szCs w:val="21"/>
                <w:highlight w:val="none"/>
                <w:lang w:val="en-US" w:eastAsia="zh-CN"/>
              </w:rPr>
              <w:t>评审见容：基本功能要求、主要技术参数、外观包装要求和经济指标</w:t>
            </w:r>
            <w:r>
              <w:rPr>
                <w:rFonts w:hint="eastAsia" w:ascii="宋体" w:hAnsi="宋体"/>
                <w:color w:val="auto"/>
                <w:szCs w:val="21"/>
                <w:highlight w:val="none"/>
              </w:rPr>
              <w:t>等</w:t>
            </w:r>
            <w:r>
              <w:rPr>
                <w:rFonts w:hint="eastAsia" w:ascii="宋体" w:hAnsi="宋体"/>
                <w:color w:val="auto"/>
                <w:szCs w:val="21"/>
                <w:highlight w:val="none"/>
                <w:lang w:val="en-US" w:eastAsia="zh-CN"/>
              </w:rPr>
              <w:t>进行了分析</w:t>
            </w:r>
            <w:r>
              <w:rPr>
                <w:rFonts w:hint="eastAsia" w:ascii="宋体" w:hAnsi="宋体"/>
                <w:color w:val="auto"/>
                <w:szCs w:val="21"/>
                <w:highlight w:val="none"/>
              </w:rPr>
              <w:t>。</w:t>
            </w:r>
          </w:p>
          <w:p>
            <w:pPr>
              <w:pStyle w:val="15"/>
              <w:keepNext w:val="0"/>
              <w:keepLines w:val="0"/>
              <w:pageBreakBefore w:val="0"/>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审批意见：同意立项</w:t>
            </w:r>
          </w:p>
          <w:p>
            <w:pPr>
              <w:keepNext w:val="0"/>
              <w:keepLines w:val="0"/>
              <w:pageBreakBefore w:val="0"/>
              <w:kinsoku/>
              <w:wordWrap/>
              <w:overflowPunct/>
              <w:topLinePunct w:val="0"/>
              <w:bidi w:val="0"/>
              <w:spacing w:after="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审批</w:t>
            </w:r>
            <w:r>
              <w:rPr>
                <w:rFonts w:hint="eastAsia" w:ascii="宋体" w:hAnsi="宋体"/>
                <w:color w:val="auto"/>
                <w:szCs w:val="21"/>
                <w:highlight w:val="none"/>
              </w:rPr>
              <w:t>人员：</w:t>
            </w:r>
            <w:r>
              <w:rPr>
                <w:rFonts w:hint="eastAsia" w:ascii="宋体" w:hAnsi="宋体"/>
                <w:color w:val="auto"/>
                <w:szCs w:val="21"/>
                <w:highlight w:val="none"/>
                <w:lang w:val="en-US" w:eastAsia="zh-CN"/>
              </w:rPr>
              <w:t>杨红良</w:t>
            </w:r>
            <w:r>
              <w:rPr>
                <w:rFonts w:hint="eastAsia" w:ascii="宋体" w:hAnsi="宋体"/>
                <w:color w:val="auto"/>
                <w:szCs w:val="21"/>
                <w:highlight w:val="none"/>
              </w:rPr>
              <w:t>、</w:t>
            </w:r>
            <w:r>
              <w:rPr>
                <w:rFonts w:hint="eastAsia" w:ascii="宋体" w:hAnsi="宋体"/>
                <w:color w:val="auto"/>
                <w:szCs w:val="21"/>
                <w:highlight w:val="none"/>
                <w:lang w:val="en-US" w:eastAsia="zh-CN"/>
              </w:rPr>
              <w:t>代辉</w:t>
            </w:r>
            <w:r>
              <w:rPr>
                <w:rFonts w:hint="eastAsia" w:ascii="宋体" w:hAnsi="宋体"/>
                <w:color w:val="auto"/>
                <w:szCs w:val="21"/>
                <w:highlight w:val="none"/>
              </w:rPr>
              <w:t>、杨宁波</w:t>
            </w:r>
          </w:p>
          <w:p>
            <w:pPr>
              <w:keepNext w:val="0"/>
              <w:keepLines w:val="0"/>
              <w:pageBreakBefore w:val="0"/>
              <w:kinsoku/>
              <w:wordWrap/>
              <w:overflowPunct/>
              <w:topLinePunct w:val="0"/>
              <w:bidi w:val="0"/>
              <w:snapToGrid w:val="0"/>
              <w:spacing w:after="0"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val="en-US" w:eastAsia="zh-CN"/>
              </w:rPr>
              <w:t>2）</w:t>
            </w:r>
            <w:r>
              <w:rPr>
                <w:rFonts w:hint="eastAsia"/>
                <w:color w:val="auto"/>
                <w:szCs w:val="21"/>
                <w:highlight w:val="none"/>
                <w:lang w:val="en-US" w:eastAsia="zh-CN"/>
              </w:rPr>
              <w:t>物联网型负荷监测仪</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设计开发</w:t>
            </w:r>
            <w:r>
              <w:rPr>
                <w:rFonts w:hint="eastAsia" w:ascii="宋体" w:hAnsi="宋体"/>
                <w:color w:val="auto"/>
                <w:sz w:val="21"/>
                <w:szCs w:val="21"/>
                <w:highlight w:val="none"/>
              </w:rPr>
              <w:t>计划书》：</w:t>
            </w:r>
          </w:p>
          <w:p>
            <w:pPr>
              <w:keepNext w:val="0"/>
              <w:keepLines w:val="0"/>
              <w:pageBreakBefore w:val="0"/>
              <w:kinsoku/>
              <w:wordWrap/>
              <w:overflowPunct/>
              <w:topLinePunct w:val="0"/>
              <w:bidi w:val="0"/>
              <w:snapToGrid w:val="0"/>
              <w:spacing w:after="0" w:line="400" w:lineRule="exact"/>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负责人：</w:t>
            </w:r>
            <w:r>
              <w:rPr>
                <w:rFonts w:hint="eastAsia"/>
                <w:color w:val="auto"/>
                <w:highlight w:val="none"/>
                <w:lang w:eastAsia="zh-CN"/>
              </w:rPr>
              <w:t>杨红良</w:t>
            </w:r>
          </w:p>
          <w:p>
            <w:pPr>
              <w:keepNext w:val="0"/>
              <w:keepLines w:val="0"/>
              <w:pageBreakBefore w:val="0"/>
              <w:kinsoku/>
              <w:wordWrap/>
              <w:overflowPunct/>
              <w:topLinePunct w:val="0"/>
              <w:bidi w:val="0"/>
              <w:snapToGrid w:val="0"/>
              <w:spacing w:after="0" w:line="40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计划</w:t>
            </w:r>
            <w:r>
              <w:rPr>
                <w:rFonts w:hint="eastAsia" w:ascii="宋体" w:hAnsi="宋体"/>
                <w:color w:val="auto"/>
                <w:sz w:val="21"/>
                <w:szCs w:val="21"/>
                <w:highlight w:val="none"/>
                <w:lang w:eastAsia="zh-CN"/>
              </w:rPr>
              <w:t>起止</w:t>
            </w:r>
            <w:r>
              <w:rPr>
                <w:rFonts w:hint="eastAsia" w:ascii="宋体" w:hAnsi="宋体"/>
                <w:color w:val="auto"/>
                <w:sz w:val="21"/>
                <w:szCs w:val="21"/>
                <w:highlight w:val="none"/>
              </w:rPr>
              <w:t>时间：</w:t>
            </w:r>
            <w:r>
              <w:rPr>
                <w:highlight w:val="none"/>
              </w:rPr>
              <w:t>20</w:t>
            </w:r>
            <w:r>
              <w:rPr>
                <w:rFonts w:hint="eastAsia"/>
                <w:highlight w:val="none"/>
                <w:lang w:val="en-US" w:eastAsia="zh-CN"/>
              </w:rPr>
              <w:t>20</w:t>
            </w:r>
            <w:r>
              <w:rPr>
                <w:highlight w:val="none"/>
              </w:rPr>
              <w:t>.</w:t>
            </w:r>
            <w:r>
              <w:rPr>
                <w:rFonts w:hint="eastAsia"/>
                <w:highlight w:val="none"/>
                <w:lang w:val="en-US" w:eastAsia="zh-CN"/>
              </w:rPr>
              <w:t>11</w:t>
            </w:r>
            <w:r>
              <w:rPr>
                <w:rFonts w:hint="eastAsia" w:ascii="宋体" w:hAnsi="宋体"/>
                <w:color w:val="auto"/>
                <w:sz w:val="21"/>
                <w:szCs w:val="21"/>
                <w:highlight w:val="none"/>
                <w:lang w:val="en-US" w:eastAsia="zh-CN"/>
              </w:rPr>
              <w:t>至</w:t>
            </w:r>
            <w:r>
              <w:rPr>
                <w:highlight w:val="none"/>
              </w:rPr>
              <w:t>20</w:t>
            </w:r>
            <w:r>
              <w:rPr>
                <w:rFonts w:hint="eastAsia"/>
                <w:highlight w:val="none"/>
                <w:lang w:val="en-US" w:eastAsia="zh-CN"/>
              </w:rPr>
              <w:t>21</w:t>
            </w:r>
            <w:r>
              <w:rPr>
                <w:highlight w:val="none"/>
              </w:rPr>
              <w:t>.</w:t>
            </w:r>
            <w:r>
              <w:rPr>
                <w:rFonts w:hint="eastAsia"/>
                <w:highlight w:val="none"/>
                <w:lang w:val="en-US" w:eastAsia="zh-CN"/>
              </w:rPr>
              <w:t>11</w:t>
            </w:r>
          </w:p>
          <w:p>
            <w:pPr>
              <w:keepNext w:val="0"/>
              <w:keepLines w:val="0"/>
              <w:pageBreakBefore w:val="0"/>
              <w:kinsoku/>
              <w:wordWrap/>
              <w:overflowPunct/>
              <w:topLinePunct w:val="0"/>
              <w:bidi w:val="0"/>
              <w:snapToGrid w:val="0"/>
              <w:spacing w:after="0" w:line="400" w:lineRule="exact"/>
              <w:jc w:val="left"/>
              <w:rPr>
                <w:rFonts w:hint="default" w:ascii="宋体" w:hAnsi="宋体"/>
                <w:color w:val="auto"/>
                <w:sz w:val="21"/>
                <w:szCs w:val="21"/>
                <w:highlight w:val="none"/>
                <w:lang w:val="en-US" w:eastAsia="zh-CN"/>
              </w:rPr>
            </w:pPr>
            <w:r>
              <w:rPr>
                <w:rFonts w:hint="eastAsia" w:ascii="宋体" w:hAnsi="宋体"/>
                <w:color w:val="auto"/>
                <w:sz w:val="21"/>
                <w:szCs w:val="21"/>
                <w:highlight w:val="none"/>
              </w:rPr>
              <w:t>参</w:t>
            </w:r>
            <w:r>
              <w:rPr>
                <w:rFonts w:hint="eastAsia" w:ascii="宋体" w:hAnsi="宋体"/>
                <w:color w:val="auto"/>
                <w:sz w:val="21"/>
                <w:szCs w:val="21"/>
                <w:highlight w:val="none"/>
                <w:lang w:eastAsia="zh-CN"/>
              </w:rPr>
              <w:t>加人员：</w:t>
            </w:r>
            <w:r>
              <w:rPr>
                <w:rFonts w:hint="eastAsia" w:ascii="宋体" w:hAnsi="宋体"/>
                <w:color w:val="auto"/>
                <w:sz w:val="21"/>
                <w:szCs w:val="21"/>
                <w:highlight w:val="none"/>
                <w:lang w:val="en-US" w:eastAsia="zh-CN"/>
              </w:rPr>
              <w:t>杨红良</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刘永强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 xml:space="preserve">   配合部门：</w:t>
            </w:r>
            <w:r>
              <w:rPr>
                <w:rFonts w:hint="eastAsia"/>
                <w:color w:val="auto"/>
                <w:highlight w:val="none"/>
              </w:rPr>
              <w:t>市场部、财务部</w:t>
            </w:r>
          </w:p>
          <w:p>
            <w:pPr>
              <w:keepNext w:val="0"/>
              <w:keepLines w:val="0"/>
              <w:pageBreakBefore w:val="0"/>
              <w:kinsoku/>
              <w:wordWrap/>
              <w:overflowPunct/>
              <w:topLinePunct w:val="0"/>
              <w:bidi w:val="0"/>
              <w:snapToGrid w:val="0"/>
              <w:spacing w:after="0" w:line="40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计划书明确的设计开发的工作内容、责任人、完成时间、目标、资源需求等。计算机</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eastAsia="zh-CN"/>
              </w:rPr>
              <w:t>台和开模1套、人力资源（硬件工程师、软件工程师、结构工程师</w:t>
            </w:r>
            <w:r>
              <w:rPr>
                <w:rFonts w:hint="eastAsia" w:ascii="宋体" w:hAnsi="宋体"/>
                <w:color w:val="auto"/>
                <w:sz w:val="21"/>
                <w:szCs w:val="21"/>
                <w:highlight w:val="none"/>
                <w:lang w:val="en-US" w:eastAsia="zh-CN"/>
              </w:rPr>
              <w:t>各一人</w:t>
            </w:r>
            <w:r>
              <w:rPr>
                <w:rFonts w:hint="eastAsia" w:ascii="宋体" w:hAnsi="宋体"/>
                <w:color w:val="auto"/>
                <w:sz w:val="21"/>
                <w:szCs w:val="21"/>
                <w:highlight w:val="none"/>
                <w:lang w:eastAsia="zh-CN"/>
              </w:rPr>
              <w:t>，以及相关人员全力配合），预算资金</w:t>
            </w:r>
            <w:r>
              <w:rPr>
                <w:rFonts w:hint="eastAsia" w:ascii="宋体" w:hAnsi="宋体"/>
                <w:color w:val="auto"/>
                <w:sz w:val="21"/>
                <w:szCs w:val="21"/>
                <w:highlight w:val="none"/>
                <w:lang w:val="en-US" w:eastAsia="zh-CN"/>
              </w:rPr>
              <w:t>9万</w:t>
            </w:r>
            <w:r>
              <w:rPr>
                <w:rFonts w:hint="eastAsia" w:ascii="宋体" w:hAnsi="宋体"/>
                <w:color w:val="auto"/>
                <w:sz w:val="21"/>
                <w:szCs w:val="21"/>
                <w:highlight w:val="none"/>
                <w:lang w:eastAsia="zh-CN"/>
              </w:rPr>
              <w:t>元</w:t>
            </w:r>
          </w:p>
          <w:p>
            <w:pPr>
              <w:keepNext w:val="0"/>
              <w:keepLines w:val="0"/>
              <w:pageBreakBefore w:val="0"/>
              <w:kinsoku/>
              <w:wordWrap/>
              <w:overflowPunct/>
              <w:topLinePunct w:val="0"/>
              <w:bidi w:val="0"/>
              <w:snapToGrid w:val="0"/>
              <w:spacing w:after="0" w:line="40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 xml:space="preserve">任务          </w:t>
            </w:r>
            <w:r>
              <w:rPr>
                <w:rFonts w:hint="eastAsia" w:ascii="宋体" w:hAnsi="宋体"/>
                <w:color w:val="auto"/>
                <w:sz w:val="21"/>
                <w:szCs w:val="21"/>
                <w:highlight w:val="none"/>
                <w:lang w:val="en-US" w:eastAsia="zh-CN"/>
              </w:rPr>
              <w:t xml:space="preserve">         主责部门</w:t>
            </w:r>
            <w:r>
              <w:rPr>
                <w:rFonts w:hint="eastAsia" w:ascii="宋体" w:hAnsi="宋体"/>
                <w:color w:val="auto"/>
                <w:sz w:val="21"/>
                <w:szCs w:val="21"/>
                <w:highlight w:val="none"/>
                <w:lang w:eastAsia="zh-CN"/>
              </w:rPr>
              <w:t xml:space="preserve">          </w:t>
            </w:r>
            <w:r>
              <w:rPr>
                <w:rFonts w:hint="eastAsia" w:ascii="宋体" w:hAnsi="宋体" w:cs="Times New Roman"/>
                <w:color w:val="auto"/>
                <w:sz w:val="21"/>
                <w:szCs w:val="21"/>
                <w:highlight w:val="none"/>
                <w:lang w:val="en-US" w:eastAsia="zh-CN"/>
              </w:rPr>
              <w:t xml:space="preserve"> 起始日期      结束日期</w:t>
            </w:r>
          </w:p>
          <w:p>
            <w:pPr>
              <w:keepNext w:val="0"/>
              <w:keepLines w:val="0"/>
              <w:pageBreakBefore w:val="0"/>
              <w:kinsoku/>
              <w:wordWrap/>
              <w:overflowPunct/>
              <w:topLinePunct w:val="0"/>
              <w:bidi w:val="0"/>
              <w:snapToGrid w:val="0"/>
              <w:spacing w:after="0" w:line="400" w:lineRule="exact"/>
              <w:jc w:val="left"/>
              <w:rPr>
                <w:rFonts w:hint="default" w:ascii="宋体" w:hAnsi="宋体" w:eastAsia="宋体"/>
                <w:color w:val="auto"/>
                <w:sz w:val="21"/>
                <w:szCs w:val="21"/>
                <w:highlight w:val="none"/>
                <w:lang w:val="en-US" w:eastAsia="zh-CN"/>
              </w:rPr>
            </w:pPr>
            <w:r>
              <w:rPr>
                <w:rFonts w:hint="eastAsia"/>
                <w:color w:val="auto"/>
                <w:highlight w:val="none"/>
              </w:rPr>
              <w:t>市场调研、资料收集</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市场部</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 xml:space="preserve"> </w:t>
            </w:r>
            <w:r>
              <w:rPr>
                <w:rFonts w:hint="eastAsia"/>
                <w:color w:val="auto"/>
                <w:highlight w:val="none"/>
                <w:lang w:val="en-US" w:eastAsia="zh-CN"/>
              </w:rPr>
              <w:t>2020.11.25       2020.12.20</w:t>
            </w:r>
          </w:p>
          <w:p>
            <w:pPr>
              <w:keepNext w:val="0"/>
              <w:keepLines w:val="0"/>
              <w:pageBreakBefore w:val="0"/>
              <w:kinsoku/>
              <w:wordWrap/>
              <w:overflowPunct/>
              <w:topLinePunct w:val="0"/>
              <w:bidi w:val="0"/>
              <w:snapToGrid w:val="0"/>
              <w:spacing w:after="0" w:line="400" w:lineRule="exact"/>
              <w:jc w:val="left"/>
              <w:rPr>
                <w:rFonts w:hint="default"/>
                <w:color w:val="auto"/>
                <w:highlight w:val="none"/>
                <w:lang w:val="en-US" w:eastAsia="zh-CN"/>
              </w:rPr>
            </w:pPr>
            <w:r>
              <w:rPr>
                <w:rFonts w:hint="eastAsia"/>
                <w:color w:val="auto"/>
                <w:highlight w:val="none"/>
              </w:rPr>
              <w:t>设计开发输入评审</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研发部          </w:t>
            </w:r>
            <w:r>
              <w:rPr>
                <w:rFonts w:hint="eastAsia"/>
                <w:color w:val="auto"/>
                <w:highlight w:val="none"/>
                <w:lang w:val="en-US" w:eastAsia="zh-CN"/>
              </w:rPr>
              <w:t>2020.12.24</w:t>
            </w:r>
            <w:r>
              <w:rPr>
                <w:rFonts w:hint="eastAsia" w:ascii="宋体" w:hAnsi="宋体"/>
                <w:color w:val="auto"/>
                <w:sz w:val="21"/>
                <w:szCs w:val="21"/>
                <w:highlight w:val="none"/>
                <w:lang w:val="en-US" w:eastAsia="zh-CN"/>
              </w:rPr>
              <w:t xml:space="preserve">       </w:t>
            </w:r>
            <w:r>
              <w:rPr>
                <w:rFonts w:hint="eastAsia"/>
                <w:color w:val="auto"/>
                <w:highlight w:val="none"/>
                <w:lang w:val="en-US" w:eastAsia="zh-CN"/>
              </w:rPr>
              <w:t>2020.12.26</w:t>
            </w:r>
          </w:p>
          <w:p>
            <w:pPr>
              <w:keepNext w:val="0"/>
              <w:keepLines w:val="0"/>
              <w:pageBreakBefore w:val="0"/>
              <w:kinsoku/>
              <w:wordWrap/>
              <w:overflowPunct/>
              <w:topLinePunct w:val="0"/>
              <w:bidi w:val="0"/>
              <w:snapToGrid w:val="0"/>
              <w:spacing w:after="0" w:line="400" w:lineRule="exact"/>
              <w:jc w:val="left"/>
              <w:rPr>
                <w:rFonts w:hint="default" w:eastAsia="宋体"/>
                <w:color w:val="auto"/>
                <w:highlight w:val="none"/>
                <w:lang w:val="en-US" w:eastAsia="zh-CN"/>
              </w:rPr>
            </w:pPr>
            <w:r>
              <w:rPr>
                <w:rFonts w:hint="eastAsia"/>
                <w:color w:val="auto"/>
                <w:highlight w:val="none"/>
              </w:rPr>
              <w:t>技术方案</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研发部          </w:t>
            </w:r>
            <w:r>
              <w:rPr>
                <w:rFonts w:hint="eastAsia"/>
                <w:color w:val="auto"/>
                <w:highlight w:val="none"/>
                <w:lang w:val="en-US" w:eastAsia="zh-CN"/>
              </w:rPr>
              <w:t>2021.1.4</w:t>
            </w:r>
            <w:r>
              <w:rPr>
                <w:rFonts w:hint="eastAsia" w:ascii="宋体" w:hAnsi="宋体"/>
                <w:color w:val="auto"/>
                <w:sz w:val="21"/>
                <w:szCs w:val="21"/>
                <w:highlight w:val="none"/>
                <w:lang w:val="en-US" w:eastAsia="zh-CN"/>
              </w:rPr>
              <w:t xml:space="preserve">         </w:t>
            </w:r>
            <w:r>
              <w:rPr>
                <w:rFonts w:hint="eastAsia"/>
                <w:color w:val="auto"/>
                <w:highlight w:val="none"/>
                <w:lang w:val="en-US" w:eastAsia="zh-CN"/>
              </w:rPr>
              <w:t>2021.1.4</w:t>
            </w:r>
          </w:p>
          <w:p>
            <w:pPr>
              <w:keepNext w:val="0"/>
              <w:keepLines w:val="0"/>
              <w:pageBreakBefore w:val="0"/>
              <w:kinsoku/>
              <w:wordWrap/>
              <w:overflowPunct/>
              <w:topLinePunct w:val="0"/>
              <w:bidi w:val="0"/>
              <w:snapToGrid w:val="0"/>
              <w:spacing w:after="0" w:line="400" w:lineRule="exact"/>
              <w:jc w:val="left"/>
              <w:rPr>
                <w:rFonts w:hint="default" w:eastAsia="宋体"/>
                <w:color w:val="auto"/>
                <w:highlight w:val="yellow"/>
                <w:lang w:val="en-US" w:eastAsia="zh-CN"/>
              </w:rPr>
            </w:pPr>
            <w:r>
              <w:rPr>
                <w:rFonts w:hint="eastAsia"/>
              </w:rPr>
              <w:t>详细设计</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研发部          </w:t>
            </w:r>
            <w:r>
              <w:rPr>
                <w:rFonts w:hint="eastAsia"/>
                <w:color w:val="auto"/>
                <w:highlight w:val="none"/>
                <w:lang w:val="en-US" w:eastAsia="zh-CN"/>
              </w:rPr>
              <w:t>2021.2.24</w:t>
            </w:r>
            <w:r>
              <w:rPr>
                <w:rFonts w:hint="eastAsia" w:ascii="宋体" w:hAnsi="宋体"/>
                <w:color w:val="auto"/>
                <w:sz w:val="21"/>
                <w:szCs w:val="21"/>
                <w:highlight w:val="none"/>
                <w:lang w:val="en-US" w:eastAsia="zh-CN"/>
              </w:rPr>
              <w:t xml:space="preserve">        </w:t>
            </w:r>
            <w:r>
              <w:rPr>
                <w:rFonts w:hint="eastAsia"/>
                <w:color w:val="auto"/>
                <w:highlight w:val="none"/>
                <w:lang w:val="en-US" w:eastAsia="zh-CN"/>
              </w:rPr>
              <w:t>2021.2.28</w:t>
            </w:r>
          </w:p>
          <w:p>
            <w:pPr>
              <w:keepNext w:val="0"/>
              <w:keepLines w:val="0"/>
              <w:pageBreakBefore w:val="0"/>
              <w:kinsoku/>
              <w:wordWrap/>
              <w:overflowPunct/>
              <w:topLinePunct w:val="0"/>
              <w:bidi w:val="0"/>
              <w:snapToGrid w:val="0"/>
              <w:spacing w:after="0" w:line="400" w:lineRule="exact"/>
              <w:jc w:val="left"/>
              <w:rPr>
                <w:color w:val="auto"/>
                <w:highlight w:val="none"/>
              </w:rPr>
            </w:pPr>
            <w:r>
              <w:rPr>
                <w:rFonts w:hint="eastAsia"/>
                <w:color w:val="auto"/>
                <w:highlight w:val="none"/>
              </w:rPr>
              <w:t>样品制造</w:t>
            </w:r>
            <w:r>
              <w:rPr>
                <w:rFonts w:hint="eastAsia" w:ascii="宋体" w:hAnsi="宋体"/>
                <w:color w:val="auto"/>
                <w:sz w:val="21"/>
                <w:szCs w:val="21"/>
                <w:highlight w:val="none"/>
                <w:lang w:val="en-US" w:eastAsia="zh-CN"/>
              </w:rPr>
              <w:t xml:space="preserve">                 研发部          </w:t>
            </w:r>
            <w:r>
              <w:rPr>
                <w:color w:val="auto"/>
                <w:highlight w:val="none"/>
              </w:rPr>
              <w:t>20</w:t>
            </w:r>
            <w:r>
              <w:rPr>
                <w:rFonts w:hint="eastAsia"/>
                <w:color w:val="auto"/>
                <w:highlight w:val="none"/>
                <w:lang w:val="en-US" w:eastAsia="zh-CN"/>
              </w:rPr>
              <w:t>20</w:t>
            </w:r>
            <w:r>
              <w:rPr>
                <w:color w:val="auto"/>
                <w:highlight w:val="none"/>
              </w:rPr>
              <w:t>.</w:t>
            </w:r>
            <w:r>
              <w:rPr>
                <w:rFonts w:hint="eastAsia"/>
                <w:color w:val="auto"/>
                <w:highlight w:val="none"/>
                <w:lang w:val="en-US" w:eastAsia="zh-CN"/>
              </w:rPr>
              <w:t>5</w:t>
            </w:r>
            <w:r>
              <w:rPr>
                <w:color w:val="auto"/>
                <w:highlight w:val="none"/>
              </w:rPr>
              <w:t>.</w:t>
            </w:r>
            <w:r>
              <w:rPr>
                <w:rFonts w:hint="eastAsia"/>
                <w:color w:val="auto"/>
                <w:highlight w:val="none"/>
                <w:lang w:val="en-US" w:eastAsia="zh-CN"/>
              </w:rPr>
              <w:t>8</w:t>
            </w:r>
            <w:r>
              <w:rPr>
                <w:rFonts w:hint="eastAsia" w:ascii="宋体" w:hAnsi="宋体"/>
                <w:color w:val="auto"/>
                <w:sz w:val="21"/>
                <w:szCs w:val="21"/>
                <w:highlight w:val="none"/>
                <w:lang w:val="en-US" w:eastAsia="zh-CN"/>
              </w:rPr>
              <w:t xml:space="preserve">         </w:t>
            </w:r>
            <w:r>
              <w:rPr>
                <w:color w:val="auto"/>
                <w:highlight w:val="none"/>
              </w:rPr>
              <w:t>20</w:t>
            </w:r>
            <w:r>
              <w:rPr>
                <w:rFonts w:hint="eastAsia"/>
                <w:color w:val="auto"/>
                <w:highlight w:val="none"/>
                <w:lang w:val="en-US" w:eastAsia="zh-CN"/>
              </w:rPr>
              <w:t>20</w:t>
            </w:r>
            <w:r>
              <w:rPr>
                <w:color w:val="auto"/>
                <w:highlight w:val="none"/>
              </w:rPr>
              <w:t>.6.25</w:t>
            </w:r>
          </w:p>
          <w:p>
            <w:pPr>
              <w:keepNext w:val="0"/>
              <w:keepLines w:val="0"/>
              <w:pageBreakBefore w:val="0"/>
              <w:kinsoku/>
              <w:wordWrap/>
              <w:overflowPunct/>
              <w:topLinePunct w:val="0"/>
              <w:bidi w:val="0"/>
              <w:snapToGrid w:val="0"/>
              <w:spacing w:after="0" w:line="400" w:lineRule="exact"/>
              <w:jc w:val="left"/>
              <w:rPr>
                <w:color w:val="auto"/>
                <w:highlight w:val="none"/>
              </w:rPr>
            </w:pPr>
            <w:r>
              <w:rPr>
                <w:rFonts w:hint="eastAsia"/>
                <w:highlight w:val="none"/>
              </w:rPr>
              <w:t>样品试装验证测试</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lang w:val="en-US" w:eastAsia="zh-CN"/>
              </w:rPr>
              <w:t xml:space="preserve">     研发部          </w:t>
            </w:r>
            <w:r>
              <w:rPr>
                <w:color w:val="auto"/>
                <w:highlight w:val="none"/>
              </w:rPr>
              <w:t>20</w:t>
            </w:r>
            <w:r>
              <w:rPr>
                <w:rFonts w:hint="eastAsia"/>
                <w:color w:val="auto"/>
                <w:highlight w:val="none"/>
                <w:lang w:val="en-US" w:eastAsia="zh-CN"/>
              </w:rPr>
              <w:t>21</w:t>
            </w:r>
            <w:r>
              <w:rPr>
                <w:color w:val="auto"/>
                <w:highlight w:val="none"/>
              </w:rPr>
              <w:t>.</w:t>
            </w:r>
            <w:r>
              <w:rPr>
                <w:rFonts w:hint="eastAsia"/>
                <w:color w:val="auto"/>
                <w:highlight w:val="none"/>
                <w:lang w:val="en-US" w:eastAsia="zh-CN"/>
              </w:rPr>
              <w:t>7</w:t>
            </w:r>
            <w:r>
              <w:rPr>
                <w:color w:val="auto"/>
                <w:highlight w:val="none"/>
              </w:rPr>
              <w:t>.</w:t>
            </w:r>
            <w:r>
              <w:rPr>
                <w:rFonts w:hint="eastAsia"/>
                <w:color w:val="auto"/>
                <w:highlight w:val="none"/>
                <w:lang w:val="en-US" w:eastAsia="zh-CN"/>
              </w:rPr>
              <w:t>2</w:t>
            </w:r>
            <w:r>
              <w:rPr>
                <w:color w:val="auto"/>
                <w:highlight w:val="none"/>
              </w:rPr>
              <w:t>5</w:t>
            </w:r>
            <w:r>
              <w:rPr>
                <w:rFonts w:hint="eastAsia" w:ascii="宋体" w:hAnsi="宋体"/>
                <w:color w:val="auto"/>
                <w:sz w:val="21"/>
                <w:szCs w:val="21"/>
                <w:highlight w:val="none"/>
                <w:lang w:val="en-US" w:eastAsia="zh-CN"/>
              </w:rPr>
              <w:t xml:space="preserve">        </w:t>
            </w:r>
            <w:r>
              <w:rPr>
                <w:color w:val="auto"/>
                <w:highlight w:val="none"/>
              </w:rPr>
              <w:t>20</w:t>
            </w:r>
            <w:r>
              <w:rPr>
                <w:rFonts w:hint="eastAsia"/>
                <w:color w:val="auto"/>
                <w:highlight w:val="none"/>
                <w:lang w:val="en-US" w:eastAsia="zh-CN"/>
              </w:rPr>
              <w:t>21</w:t>
            </w:r>
            <w:r>
              <w:rPr>
                <w:color w:val="auto"/>
                <w:highlight w:val="none"/>
              </w:rPr>
              <w:t>.</w:t>
            </w:r>
            <w:r>
              <w:rPr>
                <w:rFonts w:hint="eastAsia"/>
                <w:color w:val="auto"/>
                <w:highlight w:val="none"/>
                <w:lang w:val="en-US" w:eastAsia="zh-CN"/>
              </w:rPr>
              <w:t>8</w:t>
            </w:r>
            <w:r>
              <w:rPr>
                <w:color w:val="auto"/>
                <w:highlight w:val="none"/>
              </w:rPr>
              <w:t>.25</w:t>
            </w:r>
          </w:p>
          <w:p>
            <w:pPr>
              <w:keepNext w:val="0"/>
              <w:keepLines w:val="0"/>
              <w:pageBreakBefore w:val="0"/>
              <w:kinsoku/>
              <w:wordWrap/>
              <w:overflowPunct/>
              <w:topLinePunct w:val="0"/>
              <w:bidi w:val="0"/>
              <w:snapToGrid w:val="0"/>
              <w:spacing w:after="0" w:line="40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p>
          <w:p>
            <w:pPr>
              <w:keepNext w:val="0"/>
              <w:keepLines w:val="0"/>
              <w:pageBreakBefore w:val="0"/>
              <w:kinsoku/>
              <w:wordWrap/>
              <w:overflowPunct/>
              <w:topLinePunct w:val="0"/>
              <w:bidi w:val="0"/>
              <w:snapToGrid w:val="0"/>
              <w:spacing w:after="0" w:line="400" w:lineRule="exact"/>
              <w:jc w:val="left"/>
              <w:rPr>
                <w:rFonts w:ascii="宋体" w:hAnsi="宋体"/>
                <w:color w:val="auto"/>
                <w:szCs w:val="21"/>
                <w:highlight w:val="none"/>
              </w:rPr>
            </w:pPr>
            <w:r>
              <w:rPr>
                <w:rFonts w:hint="eastAsia" w:ascii="宋体" w:hAnsi="宋体"/>
                <w:color w:val="auto"/>
                <w:szCs w:val="21"/>
                <w:highlight w:val="none"/>
              </w:rPr>
              <w:t>计划书明确的设计开发的工作内容、责任人、完成时间、目标、资源需求等。</w:t>
            </w:r>
          </w:p>
          <w:p>
            <w:pPr>
              <w:pStyle w:val="3"/>
              <w:keepNext w:val="0"/>
              <w:keepLines w:val="0"/>
              <w:pageBreakBefore w:val="0"/>
              <w:kinsoku/>
              <w:wordWrap/>
              <w:overflowPunct/>
              <w:topLinePunct w:val="0"/>
              <w:bidi w:val="0"/>
              <w:spacing w:after="0" w:afterLines="0"/>
              <w:rPr>
                <w:rFonts w:hint="default"/>
                <w:highlight w:val="yellow"/>
                <w:lang w:val="en-US"/>
              </w:rPr>
            </w:pPr>
            <w:r>
              <w:rPr>
                <w:rFonts w:hint="eastAsia" w:ascii="宋体" w:hAnsi="宋体"/>
                <w:color w:val="auto"/>
                <w:szCs w:val="21"/>
                <w:highlight w:val="none"/>
              </w:rPr>
              <w:t>策划符合要求。</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noWrap w:val="0"/>
            <w:vAlign w:val="top"/>
          </w:tcPr>
          <w:p>
            <w:pPr>
              <w:keepNext w:val="0"/>
              <w:keepLines w:val="0"/>
              <w:pageBreakBefore w:val="0"/>
              <w:kinsoku/>
              <w:wordWrap/>
              <w:overflowPunct/>
              <w:topLinePunct w:val="0"/>
              <w:bidi w:val="0"/>
              <w:spacing w:after="0" w:line="360" w:lineRule="auto"/>
              <w:rPr>
                <w:rFonts w:hint="eastAsia" w:ascii="宋体" w:hAnsi="宋体"/>
                <w:szCs w:val="21"/>
                <w:highlight w:val="none"/>
              </w:rPr>
            </w:pPr>
            <w:r>
              <w:rPr>
                <w:rFonts w:hint="eastAsia" w:ascii="宋体" w:hAnsi="宋体" w:eastAsia="宋体" w:cs="Times New Roman"/>
                <w:szCs w:val="21"/>
                <w:lang w:val="en-US" w:eastAsia="zh-CN"/>
              </w:rPr>
              <w:t>设计和开发的输入</w:t>
            </w:r>
          </w:p>
        </w:tc>
        <w:tc>
          <w:tcPr>
            <w:tcW w:w="960" w:type="dxa"/>
            <w:noWrap w:val="0"/>
            <w:vAlign w:val="top"/>
          </w:tcPr>
          <w:p>
            <w:pPr>
              <w:keepNext w:val="0"/>
              <w:keepLines w:val="0"/>
              <w:pageBreakBefore w:val="0"/>
              <w:kinsoku/>
              <w:wordWrap/>
              <w:overflowPunct/>
              <w:topLinePunct w:val="0"/>
              <w:bidi w:val="0"/>
              <w:spacing w:after="0"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8.3.3</w:t>
            </w:r>
          </w:p>
        </w:tc>
        <w:tc>
          <w:tcPr>
            <w:tcW w:w="10383" w:type="dxa"/>
            <w:noWrap w:val="0"/>
            <w:vAlign w:val="top"/>
          </w:tcPr>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提供有设计和开发输入资料：</w:t>
            </w:r>
          </w:p>
          <w:p>
            <w:pPr>
              <w:pStyle w:val="3"/>
              <w:keepNext w:val="0"/>
              <w:keepLines w:val="0"/>
              <w:pageBreakBefore w:val="0"/>
              <w:kinsoku/>
              <w:wordWrap/>
              <w:overflowPunct/>
              <w:topLinePunct w:val="0"/>
              <w:bidi w:val="0"/>
              <w:spacing w:after="0" w:afterLines="0"/>
              <w:rPr>
                <w:rFonts w:hint="eastAsia" w:eastAsia="宋体"/>
                <w:color w:val="auto"/>
                <w:highlight w:val="none"/>
                <w:lang w:eastAsia="zh-CN"/>
              </w:rPr>
            </w:pPr>
            <w:r>
              <w:rPr>
                <w:rFonts w:hint="eastAsia"/>
                <w:color w:val="auto"/>
                <w:highlight w:val="yellow"/>
                <w:lang w:eastAsia="zh-CN"/>
              </w:rPr>
              <w:t>计算机软件设计项目：供电智能化管控平台</w:t>
            </w:r>
          </w:p>
          <w:p>
            <w:pPr>
              <w:pStyle w:val="3"/>
              <w:keepNext w:val="0"/>
              <w:keepLines w:val="0"/>
              <w:pageBreakBefore w:val="0"/>
              <w:numPr>
                <w:ilvl w:val="0"/>
                <w:numId w:val="0"/>
              </w:numPr>
              <w:kinsoku/>
              <w:wordWrap/>
              <w:overflowPunct/>
              <w:topLinePunct w:val="0"/>
              <w:bidi w:val="0"/>
              <w:spacing w:after="0" w:afterLines="0"/>
              <w:rPr>
                <w:rFonts w:hint="eastAsia" w:ascii="宋体" w:hAnsi="宋体"/>
                <w:color w:val="auto"/>
                <w:sz w:val="21"/>
                <w:szCs w:val="21"/>
                <w:highlight w:val="none"/>
                <w:lang w:eastAsia="zh-CN"/>
              </w:rPr>
            </w:pPr>
            <w:r>
              <w:rPr>
                <w:rFonts w:hint="eastAsia"/>
                <w:color w:val="auto"/>
                <w:highlight w:val="none"/>
                <w:lang w:val="en-US" w:eastAsia="zh-CN"/>
              </w:rPr>
              <w:t>一.</w:t>
            </w:r>
            <w:r>
              <w:rPr>
                <w:rFonts w:hint="eastAsia"/>
                <w:color w:val="auto"/>
                <w:highlight w:val="yellow"/>
                <w:lang w:eastAsia="zh-CN"/>
              </w:rPr>
              <w:t>查供电智能化管控平台</w:t>
            </w:r>
            <w:r>
              <w:rPr>
                <w:rFonts w:hint="eastAsia" w:ascii="宋体" w:hAnsi="宋体"/>
                <w:color w:val="auto"/>
                <w:sz w:val="21"/>
                <w:szCs w:val="21"/>
                <w:highlight w:val="yellow"/>
                <w:lang w:eastAsia="zh-CN"/>
              </w:rPr>
              <w:t>的设计输入</w:t>
            </w:r>
            <w:r>
              <w:rPr>
                <w:rFonts w:hint="eastAsia" w:ascii="宋体" w:hAnsi="宋体"/>
                <w:color w:val="auto"/>
                <w:sz w:val="21"/>
                <w:szCs w:val="21"/>
                <w:highlight w:val="none"/>
                <w:lang w:eastAsia="zh-CN"/>
              </w:rPr>
              <w:t>：</w:t>
            </w:r>
          </w:p>
          <w:p>
            <w:pPr>
              <w:pStyle w:val="3"/>
              <w:keepNext w:val="0"/>
              <w:keepLines w:val="0"/>
              <w:pageBreakBefore w:val="0"/>
              <w:numPr>
                <w:ilvl w:val="0"/>
                <w:numId w:val="0"/>
              </w:numPr>
              <w:kinsoku/>
              <w:wordWrap/>
              <w:overflowPunct/>
              <w:topLinePunct w:val="0"/>
              <w:bidi w:val="0"/>
              <w:spacing w:after="0" w:afterLine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技术文件、标准及规范、主要技术参数及性能指标、其他标准资料等。</w:t>
            </w:r>
          </w:p>
          <w:p>
            <w:pPr>
              <w:keepNext w:val="0"/>
              <w:keepLines w:val="0"/>
              <w:pageBreakBefore w:val="0"/>
              <w:kinsoku/>
              <w:wordWrap/>
              <w:overflowPunct/>
              <w:topLinePunct w:val="0"/>
              <w:bidi w:val="0"/>
              <w:spacing w:after="0" w:line="400" w:lineRule="exact"/>
              <w:rPr>
                <w:rFonts w:hint="eastAsia" w:ascii="宋体" w:hAnsi="宋体"/>
                <w:color w:val="auto"/>
                <w:sz w:val="21"/>
                <w:szCs w:val="21"/>
                <w:highlight w:val="none"/>
                <w:lang w:val="en-US" w:eastAsia="zh-CN"/>
              </w:rPr>
            </w:pPr>
            <w:r>
              <w:rPr>
                <w:rFonts w:hint="eastAsia"/>
                <w:color w:val="auto"/>
                <w:highlight w:val="none"/>
                <w:lang w:val="en-US" w:eastAsia="zh-CN"/>
              </w:rPr>
              <w:t>2、</w:t>
            </w:r>
            <w:r>
              <w:rPr>
                <w:rFonts w:hint="eastAsia" w:ascii="宋体" w:hAnsi="宋体"/>
                <w:color w:val="auto"/>
                <w:sz w:val="21"/>
                <w:szCs w:val="21"/>
                <w:highlight w:val="none"/>
                <w:lang w:eastAsia="zh-CN"/>
              </w:rPr>
              <w:t>功能要求：</w:t>
            </w:r>
            <w:r>
              <w:rPr>
                <w:color w:val="auto"/>
                <w:highlight w:val="none"/>
              </w:rPr>
              <w:t xml:space="preserve"> </w:t>
            </w:r>
            <w:r>
              <w:rPr>
                <w:rFonts w:hint="eastAsia" w:ascii="宋体" w:hAnsi="宋体"/>
                <w:color w:val="auto"/>
                <w:sz w:val="21"/>
                <w:szCs w:val="21"/>
                <w:highlight w:val="none"/>
                <w:lang w:val="en-US" w:eastAsia="zh-CN"/>
              </w:rPr>
              <w:t>1）</w:t>
            </w:r>
            <w:r>
              <w:rPr>
                <w:rFonts w:hint="eastAsia"/>
                <w:color w:val="auto"/>
                <w:highlight w:val="none"/>
              </w:rPr>
              <w:t>信息采集</w:t>
            </w:r>
            <w:r>
              <w:rPr>
                <w:rFonts w:hint="eastAsia"/>
                <w:color w:val="auto"/>
                <w:highlight w:val="none"/>
                <w:lang w:eastAsia="zh-CN"/>
              </w:rPr>
              <w:t>功能</w:t>
            </w:r>
            <w:r>
              <w:rPr>
                <w:rFonts w:hint="eastAsia" w:ascii="宋体" w:hAnsi="宋体"/>
                <w:color w:val="auto"/>
                <w:sz w:val="21"/>
                <w:szCs w:val="21"/>
                <w:highlight w:val="none"/>
                <w:lang w:val="en-US" w:eastAsia="zh-CN"/>
              </w:rPr>
              <w:t>； 2)量化绩效考核功能；  3)反窃功能。</w:t>
            </w:r>
          </w:p>
          <w:p>
            <w:pPr>
              <w:pStyle w:val="2"/>
              <w:keepNext w:val="0"/>
              <w:keepLines w:val="0"/>
              <w:pageBreakBefore w:val="0"/>
              <w:kinsoku/>
              <w:wordWrap/>
              <w:overflowPunct/>
              <w:topLinePunct w:val="0"/>
              <w:bidi w:val="0"/>
              <w:spacing w:before="0" w:after="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技术参数及性能指标：</w:t>
            </w:r>
            <w:r>
              <w:rPr>
                <w:rFonts w:hint="eastAsia" w:ascii="宋体" w:hAnsi="宋体"/>
                <w:color w:val="auto"/>
                <w:sz w:val="21"/>
                <w:szCs w:val="21"/>
                <w:highlight w:val="none"/>
                <w:lang w:val="en-US" w:eastAsia="zh-CN"/>
              </w:rPr>
              <w:t>1）系统应用功能服务；2）数据接口服务</w:t>
            </w:r>
            <w:r>
              <w:rPr>
                <w:rFonts w:hint="eastAsia"/>
                <w:color w:val="auto"/>
                <w:highlight w:val="none"/>
                <w:lang w:val="en-US" w:eastAsia="zh-CN"/>
              </w:rPr>
              <w:t>；</w:t>
            </w:r>
            <w:r>
              <w:rPr>
                <w:rFonts w:hint="eastAsia" w:ascii="宋体" w:hAnsi="宋体"/>
                <w:color w:val="auto"/>
                <w:sz w:val="21"/>
                <w:szCs w:val="21"/>
                <w:highlight w:val="none"/>
                <w:lang w:val="en-US" w:eastAsia="zh-CN"/>
              </w:rPr>
              <w:t>3)数据存储服务。</w:t>
            </w:r>
          </w:p>
          <w:p>
            <w:pPr>
              <w:keepNext w:val="0"/>
              <w:keepLines w:val="0"/>
              <w:pageBreakBefore w:val="0"/>
              <w:kinsoku/>
              <w:wordWrap/>
              <w:overflowPunct/>
              <w:topLinePunct w:val="0"/>
              <w:bidi w:val="0"/>
              <w:spacing w:after="0" w:line="276"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查，设计输入进行了评审：</w:t>
            </w:r>
          </w:p>
          <w:p>
            <w:pPr>
              <w:keepNext w:val="0"/>
              <w:keepLines w:val="0"/>
              <w:pageBreakBefore w:val="0"/>
              <w:kinsoku/>
              <w:wordWrap/>
              <w:overflowPunct/>
              <w:topLinePunct w:val="0"/>
              <w:bidi w:val="0"/>
              <w:spacing w:after="0" w:line="276"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评审：</w:t>
            </w:r>
            <w:r>
              <w:rPr>
                <w:rFonts w:hint="eastAsia" w:ascii="宋体" w:hAnsi="宋体"/>
                <w:color w:val="auto"/>
                <w:sz w:val="21"/>
                <w:szCs w:val="21"/>
                <w:highlight w:val="none"/>
                <w:lang w:val="en-US" w:eastAsia="zh-CN"/>
              </w:rPr>
              <w:t>代辉</w:t>
            </w:r>
            <w:r>
              <w:rPr>
                <w:rFonts w:hint="eastAsia" w:ascii="宋体" w:hAnsi="宋体"/>
                <w:color w:val="auto"/>
                <w:sz w:val="21"/>
                <w:szCs w:val="21"/>
                <w:highlight w:val="none"/>
                <w:lang w:eastAsia="zh-CN"/>
              </w:rPr>
              <w:t>、</w:t>
            </w:r>
            <w:r>
              <w:rPr>
                <w:rFonts w:hint="eastAsia"/>
                <w:color w:val="auto"/>
                <w:highlight w:val="none"/>
              </w:rPr>
              <w:t>邵翔</w:t>
            </w:r>
            <w:r>
              <w:rPr>
                <w:rFonts w:hint="eastAsia"/>
                <w:color w:val="auto"/>
                <w:highlight w:val="none"/>
                <w:lang w:eastAsia="zh-CN"/>
              </w:rPr>
              <w:t>、</w:t>
            </w:r>
            <w:r>
              <w:rPr>
                <w:rFonts w:hint="eastAsia"/>
                <w:color w:val="auto"/>
                <w:highlight w:val="none"/>
                <w:lang w:val="en-US" w:eastAsia="zh-CN"/>
              </w:rPr>
              <w:t>刘永强、</w:t>
            </w:r>
            <w:r>
              <w:rPr>
                <w:rFonts w:hint="eastAsia"/>
                <w:color w:val="auto"/>
                <w:highlight w:val="none"/>
                <w:lang w:eastAsia="zh-CN"/>
              </w:rPr>
              <w:t>辜英杰、</w:t>
            </w:r>
            <w:r>
              <w:rPr>
                <w:rFonts w:hint="eastAsia"/>
                <w:color w:val="auto"/>
                <w:highlight w:val="none"/>
                <w:lang w:val="en-US" w:eastAsia="zh-CN"/>
              </w:rPr>
              <w:t>朱晓寒</w:t>
            </w:r>
            <w:r>
              <w:rPr>
                <w:rFonts w:hint="eastAsia"/>
                <w:color w:val="auto"/>
                <w:highlight w:val="none"/>
                <w:lang w:eastAsia="zh-CN"/>
              </w:rPr>
              <w:t>、杜正伟</w:t>
            </w:r>
          </w:p>
          <w:p>
            <w:pPr>
              <w:pStyle w:val="15"/>
              <w:keepNext w:val="0"/>
              <w:keepLines w:val="0"/>
              <w:pageBreakBefore w:val="0"/>
              <w:kinsoku/>
              <w:wordWrap/>
              <w:overflowPunct/>
              <w:topLinePunct w:val="0"/>
              <w:bidi w:val="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评审结</w:t>
            </w:r>
            <w:r>
              <w:rPr>
                <w:rFonts w:hint="eastAsia" w:ascii="宋体" w:hAnsi="宋体"/>
                <w:color w:val="auto"/>
                <w:sz w:val="21"/>
                <w:szCs w:val="21"/>
                <w:highlight w:val="none"/>
                <w:lang w:val="en-US" w:eastAsia="zh-CN"/>
              </w:rPr>
              <w:t>论</w:t>
            </w:r>
            <w:r>
              <w:rPr>
                <w:rFonts w:hint="eastAsia" w:ascii="宋体" w:hAnsi="宋体"/>
                <w:color w:val="auto"/>
                <w:sz w:val="21"/>
                <w:szCs w:val="21"/>
                <w:highlight w:val="none"/>
                <w:lang w:eastAsia="zh-CN"/>
              </w:rPr>
              <w:t>：</w:t>
            </w:r>
            <w:r>
              <w:rPr>
                <w:rFonts w:hint="eastAsia" w:ascii="宋体" w:hAnsi="宋体" w:eastAsia="宋体" w:cs="Times New Roman"/>
                <w:color w:val="auto"/>
                <w:kern w:val="2"/>
                <w:sz w:val="21"/>
                <w:szCs w:val="21"/>
                <w:highlight w:val="none"/>
                <w:lang w:val="en-US" w:eastAsia="zh-CN" w:bidi="ar-SA"/>
              </w:rPr>
              <w:t>设计开发输入要求完整、清楚，内容充分、适宜，可以依此进行下一步技术方案设计。</w:t>
            </w:r>
          </w:p>
          <w:p>
            <w:pPr>
              <w:keepNext w:val="0"/>
              <w:keepLines w:val="0"/>
              <w:pageBreakBefore w:val="0"/>
              <w:kinsoku/>
              <w:wordWrap/>
              <w:overflowPunct/>
              <w:topLinePunct w:val="0"/>
              <w:bidi w:val="0"/>
              <w:spacing w:after="0" w:line="276" w:lineRule="auto"/>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时间：20</w:t>
            </w:r>
            <w:r>
              <w:rPr>
                <w:rFonts w:hint="eastAsia" w:ascii="宋体" w:hAnsi="宋体"/>
                <w:color w:val="auto"/>
                <w:sz w:val="21"/>
                <w:szCs w:val="21"/>
                <w:highlight w:val="none"/>
                <w:lang w:val="en-US" w:eastAsia="zh-CN"/>
              </w:rPr>
              <w:t>20.11.5</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2相关的法律法规标准要求：</w:t>
            </w:r>
          </w:p>
          <w:p>
            <w:pPr>
              <w:pStyle w:val="16"/>
              <w:keepNext w:val="0"/>
              <w:keepLines w:val="0"/>
              <w:pageBreakBefore w:val="0"/>
              <w:numPr>
                <w:ilvl w:val="0"/>
                <w:numId w:val="3"/>
              </w:numPr>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国家电网公司 《国家电网公司移动业务信息安全防护规范》</w:t>
            </w:r>
          </w:p>
          <w:p>
            <w:pPr>
              <w:pStyle w:val="16"/>
              <w:keepNext w:val="0"/>
              <w:keepLines w:val="0"/>
              <w:pageBreakBefore w:val="0"/>
              <w:numPr>
                <w:ilvl w:val="0"/>
                <w:numId w:val="3"/>
              </w:numPr>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国家电网公司 《国家电网公司应用软件非功能性需求设计规范》</w:t>
            </w:r>
          </w:p>
          <w:p>
            <w:pPr>
              <w:pStyle w:val="16"/>
              <w:keepNext w:val="0"/>
              <w:keepLines w:val="0"/>
              <w:pageBreakBefore w:val="0"/>
              <w:numPr>
                <w:ilvl w:val="0"/>
                <w:numId w:val="3"/>
              </w:numPr>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国家电网公司 《国家电网公司智能电网信息安全总体防护方案》等</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 xml:space="preserve">3参考资料：相关标准以及以往的系统设计资料… …。 </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4其他要求：如客户提出的扩展要求、成本要求等。</w:t>
            </w:r>
          </w:p>
          <w:p>
            <w:pPr>
              <w:keepNext w:val="0"/>
              <w:keepLines w:val="0"/>
              <w:pageBreakBefore w:val="0"/>
              <w:kinsoku/>
              <w:wordWrap/>
              <w:overflowPunct/>
              <w:topLinePunct w:val="0"/>
              <w:bidi w:val="0"/>
              <w:snapToGrid w:val="0"/>
              <w:spacing w:after="0" w:line="400" w:lineRule="exact"/>
              <w:jc w:val="left"/>
              <w:rPr>
                <w:rFonts w:hint="eastAsia"/>
                <w:color w:val="auto"/>
                <w:szCs w:val="21"/>
                <w:highlight w:val="yellow"/>
                <w:lang w:val="en-US" w:eastAsia="zh-CN"/>
              </w:rPr>
            </w:pPr>
            <w:r>
              <w:rPr>
                <w:color w:val="auto"/>
                <w:sz w:val="20"/>
                <w:highlight w:val="yellow"/>
              </w:rPr>
              <w:t>控制模块设计</w:t>
            </w:r>
            <w:r>
              <w:rPr>
                <w:rFonts w:hint="eastAsia" w:ascii="宋体" w:hAnsi="宋体" w:cs="Times New Roman"/>
                <w:color w:val="auto"/>
                <w:szCs w:val="21"/>
                <w:highlight w:val="yellow"/>
                <w:lang w:val="en-US" w:eastAsia="zh-CN"/>
              </w:rPr>
              <w:t>项目：</w:t>
            </w:r>
            <w:r>
              <w:rPr>
                <w:rFonts w:hint="eastAsia"/>
                <w:color w:val="auto"/>
                <w:szCs w:val="21"/>
                <w:highlight w:val="yellow"/>
                <w:lang w:val="en-US" w:eastAsia="zh-CN"/>
              </w:rPr>
              <w:t>物联网型负荷监测仪</w:t>
            </w:r>
          </w:p>
          <w:p>
            <w:pPr>
              <w:keepNext w:val="0"/>
              <w:keepLines w:val="0"/>
              <w:pageBreakBefore w:val="0"/>
              <w:numPr>
                <w:ilvl w:val="0"/>
                <w:numId w:val="4"/>
              </w:numPr>
              <w:kinsoku/>
              <w:wordWrap/>
              <w:overflowPunct/>
              <w:topLinePunct w:val="0"/>
              <w:bidi w:val="0"/>
              <w:adjustRightInd w:val="0"/>
              <w:snapToGrid w:val="0"/>
              <w:spacing w:after="0" w:line="400" w:lineRule="exact"/>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yellow"/>
                <w:lang w:eastAsia="zh-CN"/>
              </w:rPr>
              <w:t>查，</w:t>
            </w:r>
            <w:r>
              <w:rPr>
                <w:rFonts w:hint="eastAsia"/>
                <w:color w:val="auto"/>
                <w:szCs w:val="21"/>
                <w:highlight w:val="yellow"/>
                <w:lang w:val="en-US" w:eastAsia="zh-CN"/>
              </w:rPr>
              <w:t>物联网型负荷监测仪</w:t>
            </w:r>
            <w:r>
              <w:rPr>
                <w:rFonts w:hint="eastAsia" w:ascii="宋体" w:hAnsi="宋体"/>
                <w:color w:val="auto"/>
                <w:sz w:val="21"/>
                <w:szCs w:val="21"/>
                <w:highlight w:val="yellow"/>
                <w:lang w:eastAsia="zh-CN"/>
              </w:rPr>
              <w:t>的设计输入</w:t>
            </w:r>
            <w:r>
              <w:rPr>
                <w:rFonts w:hint="eastAsia" w:ascii="宋体" w:hAnsi="宋体"/>
                <w:color w:val="auto"/>
                <w:sz w:val="21"/>
                <w:szCs w:val="21"/>
                <w:highlight w:val="none"/>
                <w:lang w:eastAsia="zh-CN"/>
              </w:rPr>
              <w:t>：</w:t>
            </w:r>
          </w:p>
          <w:p>
            <w:pPr>
              <w:keepNext w:val="0"/>
              <w:keepLines w:val="0"/>
              <w:pageBreakBefore w:val="0"/>
              <w:kinsoku/>
              <w:wordWrap/>
              <w:overflowPunct/>
              <w:topLinePunct w:val="0"/>
              <w:bidi w:val="0"/>
              <w:adjustRightInd w:val="0"/>
              <w:snapToGrid w:val="0"/>
              <w:spacing w:after="0" w:line="400" w:lineRule="exact"/>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1、技术文件、标准及规范、参数依据、其他机械标准资料等。</w:t>
            </w:r>
          </w:p>
          <w:p>
            <w:pPr>
              <w:keepNext w:val="0"/>
              <w:keepLines w:val="0"/>
              <w:pageBreakBefore w:val="0"/>
              <w:kinsoku/>
              <w:wordWrap/>
              <w:overflowPunct/>
              <w:topLinePunct w:val="0"/>
              <w:bidi w:val="0"/>
              <w:adjustRightInd w:val="0"/>
              <w:snapToGrid w:val="0"/>
              <w:spacing w:after="0" w:line="40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2、功能要求：</w:t>
            </w:r>
            <w:r>
              <w:rPr>
                <w:rFonts w:hint="eastAsia" w:ascii="宋体" w:hAnsi="宋体"/>
                <w:color w:val="auto"/>
                <w:sz w:val="21"/>
                <w:szCs w:val="21"/>
                <w:highlight w:val="none"/>
                <w:lang w:val="en-US" w:eastAsia="zh-CN"/>
              </w:rPr>
              <w:t>1）</w:t>
            </w:r>
            <w:r>
              <w:rPr>
                <w:rFonts w:hint="eastAsia" w:ascii="宋体" w:hAnsi="宋体" w:cs="宋体"/>
                <w:color w:val="auto"/>
                <w:szCs w:val="18"/>
                <w:highlight w:val="none"/>
                <w:shd w:val="clear" w:color="auto" w:fill="FFFFFF"/>
              </w:rPr>
              <w:t>实时监测功能</w:t>
            </w:r>
            <w:r>
              <w:rPr>
                <w:rFonts w:hint="eastAsia" w:ascii="宋体" w:hAnsi="宋体" w:cs="宋体"/>
                <w:color w:val="auto"/>
                <w:szCs w:val="18"/>
                <w:highlight w:val="none"/>
                <w:shd w:val="clear" w:color="auto" w:fill="FFFFFF"/>
                <w:lang w:eastAsia="zh-CN"/>
              </w:rPr>
              <w:t>；</w:t>
            </w:r>
            <w:r>
              <w:rPr>
                <w:rFonts w:hint="eastAsia" w:ascii="宋体" w:hAnsi="宋体"/>
                <w:color w:val="auto"/>
                <w:sz w:val="21"/>
                <w:szCs w:val="21"/>
                <w:highlight w:val="none"/>
                <w:lang w:val="en-US" w:eastAsia="zh-CN"/>
              </w:rPr>
              <w:t>2）通信功能；3）</w:t>
            </w:r>
            <w:r>
              <w:rPr>
                <w:rFonts w:hint="eastAsia" w:ascii="宋体" w:hAnsi="宋体" w:cs="宋体"/>
                <w:color w:val="333333"/>
                <w:szCs w:val="18"/>
                <w:highlight w:val="none"/>
                <w:shd w:val="clear" w:color="auto" w:fill="FFFFFF"/>
                <w:lang w:eastAsia="zh-CN"/>
              </w:rPr>
              <w:t>远程和本体查询</w:t>
            </w:r>
            <w:r>
              <w:rPr>
                <w:rFonts w:hint="eastAsia" w:ascii="宋体" w:hAnsi="宋体" w:cs="宋体"/>
                <w:color w:val="333333"/>
                <w:szCs w:val="18"/>
                <w:highlight w:val="none"/>
                <w:shd w:val="clear" w:color="auto" w:fill="FFFFFF"/>
              </w:rPr>
              <w:t>功能</w:t>
            </w:r>
            <w:r>
              <w:rPr>
                <w:rFonts w:hint="eastAsia" w:ascii="宋体" w:hAnsi="宋体" w:cs="宋体"/>
                <w:color w:val="auto"/>
                <w:szCs w:val="18"/>
                <w:highlight w:val="none"/>
                <w:shd w:val="clear" w:color="auto" w:fill="FFFFFF"/>
                <w:lang w:eastAsia="zh-CN"/>
              </w:rPr>
              <w:t>；</w:t>
            </w:r>
            <w:r>
              <w:rPr>
                <w:rFonts w:hint="eastAsia" w:ascii="宋体" w:hAnsi="宋体" w:cs="宋体"/>
                <w:color w:val="auto"/>
                <w:szCs w:val="18"/>
                <w:highlight w:val="none"/>
                <w:shd w:val="clear" w:color="auto" w:fill="FFFFFF"/>
                <w:lang w:val="en-US" w:eastAsia="zh-CN"/>
              </w:rPr>
              <w:t>4）</w:t>
            </w:r>
            <w:r>
              <w:rPr>
                <w:rFonts w:hint="eastAsia" w:ascii="宋体" w:hAnsi="宋体" w:cs="宋体"/>
                <w:color w:val="333333"/>
                <w:szCs w:val="18"/>
                <w:highlight w:val="none"/>
                <w:shd w:val="clear" w:color="auto" w:fill="FFFFFF"/>
                <w:lang w:eastAsia="zh-CN"/>
              </w:rPr>
              <w:t>远距离通讯传输功能；</w:t>
            </w:r>
            <w:r>
              <w:rPr>
                <w:rFonts w:hint="eastAsia" w:ascii="宋体" w:hAnsi="宋体" w:cs="宋体"/>
                <w:color w:val="333333"/>
                <w:szCs w:val="18"/>
                <w:highlight w:val="none"/>
                <w:shd w:val="clear" w:color="auto" w:fill="FFFFFF"/>
                <w:lang w:val="en-US" w:eastAsia="zh-CN"/>
              </w:rPr>
              <w:t>5）</w:t>
            </w:r>
            <w:r>
              <w:rPr>
                <w:rFonts w:hint="eastAsia"/>
                <w:highlight w:val="none"/>
                <w:lang w:eastAsia="zh-CN"/>
              </w:rPr>
              <w:t>对时精准</w:t>
            </w:r>
            <w:r>
              <w:rPr>
                <w:rFonts w:hint="eastAsia" w:ascii="宋体" w:hAnsi="宋体" w:cs="宋体"/>
                <w:color w:val="auto"/>
                <w:szCs w:val="18"/>
                <w:highlight w:val="none"/>
                <w:shd w:val="clear" w:color="auto" w:fill="FFFFFF"/>
                <w:lang w:val="en-US" w:eastAsia="zh-CN"/>
              </w:rPr>
              <w:t>。</w:t>
            </w:r>
          </w:p>
          <w:p>
            <w:pPr>
              <w:pStyle w:val="16"/>
              <w:keepNext w:val="0"/>
              <w:keepLines w:val="0"/>
              <w:pageBreakBefore w:val="0"/>
              <w:numPr>
                <w:ilvl w:val="0"/>
                <w:numId w:val="0"/>
              </w:numPr>
              <w:kinsoku/>
              <w:wordWrap/>
              <w:overflowPunct/>
              <w:topLinePunct w:val="0"/>
              <w:bidi w:val="0"/>
              <w:ind w:left="420" w:leftChars="200" w:firstLine="0" w:firstLineChars="0"/>
              <w:rPr>
                <w:rFonts w:hint="default" w:ascii="宋体" w:hAnsi="宋体" w:cs="Times New Roman"/>
                <w:color w:val="auto"/>
                <w:sz w:val="21"/>
                <w:szCs w:val="21"/>
                <w:highlight w:val="none"/>
                <w:lang w:val="en-US" w:eastAsia="zh-CN"/>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技术参数及性能指标：</w:t>
            </w:r>
            <w:r>
              <w:rPr>
                <w:rFonts w:hint="eastAsia" w:ascii="宋体" w:hAnsi="宋体" w:cs="Times New Roman"/>
                <w:color w:val="auto"/>
                <w:sz w:val="21"/>
                <w:szCs w:val="21"/>
                <w:highlight w:val="none"/>
                <w:lang w:val="en-US" w:eastAsia="zh-CN"/>
              </w:rPr>
              <w:t>1）实时监测专变用户一次侧负荷电流</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2）免接线，LoRa无线通信；3）空旷环境2.5KM远距离通讯传输</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w:t>
            </w:r>
          </w:p>
          <w:p>
            <w:pPr>
              <w:keepNext w:val="0"/>
              <w:keepLines w:val="0"/>
              <w:pageBreakBefore w:val="0"/>
              <w:kinsoku/>
              <w:wordWrap/>
              <w:overflowPunct/>
              <w:topLinePunct w:val="0"/>
              <w:bidi w:val="0"/>
              <w:adjustRightInd w:val="0"/>
              <w:snapToGrid w:val="0"/>
              <w:spacing w:after="0" w:line="400" w:lineRule="exact"/>
              <w:ind w:firstLine="420" w:firstLineChars="200"/>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4</w:t>
            </w:r>
            <w:r>
              <w:rPr>
                <w:rFonts w:hint="eastAsia" w:ascii="宋体" w:hAnsi="宋体" w:cs="Times New Roman"/>
                <w:color w:val="auto"/>
                <w:sz w:val="21"/>
                <w:szCs w:val="21"/>
                <w:highlight w:val="none"/>
                <w:lang w:eastAsia="zh-CN"/>
              </w:rPr>
              <w:t>、形状结构要求：</w:t>
            </w:r>
            <w:r>
              <w:rPr>
                <w:rFonts w:hint="eastAsia" w:ascii="宋体" w:hAnsi="宋体" w:cs="Times New Roman"/>
                <w:color w:val="auto"/>
                <w:sz w:val="21"/>
                <w:szCs w:val="21"/>
                <w:highlight w:val="none"/>
                <w:lang w:val="en-US" w:eastAsia="zh-CN"/>
              </w:rPr>
              <w:t>180</w:t>
            </w:r>
            <w:r>
              <w:rPr>
                <w:rFonts w:hint="eastAsia" w:ascii="宋体" w:hAnsi="宋体" w:cs="Times New Roman"/>
                <w:color w:val="auto"/>
                <w:sz w:val="21"/>
                <w:szCs w:val="21"/>
                <w:highlight w:val="none"/>
                <w:lang w:eastAsia="zh-CN"/>
              </w:rPr>
              <w:t>mm×</w:t>
            </w:r>
            <w:r>
              <w:rPr>
                <w:rFonts w:hint="eastAsia" w:ascii="宋体" w:hAnsi="宋体" w:cs="Times New Roman"/>
                <w:color w:val="auto"/>
                <w:sz w:val="21"/>
                <w:szCs w:val="21"/>
                <w:highlight w:val="none"/>
                <w:lang w:val="en-US" w:eastAsia="zh-CN"/>
              </w:rPr>
              <w:t>125</w:t>
            </w:r>
            <w:r>
              <w:rPr>
                <w:rFonts w:hint="eastAsia" w:ascii="宋体" w:hAnsi="宋体" w:cs="Times New Roman"/>
                <w:color w:val="auto"/>
                <w:sz w:val="21"/>
                <w:szCs w:val="21"/>
                <w:highlight w:val="none"/>
                <w:lang w:eastAsia="zh-CN"/>
              </w:rPr>
              <w:t>mm×</w:t>
            </w:r>
            <w:r>
              <w:rPr>
                <w:rFonts w:hint="eastAsia" w:ascii="宋体" w:hAnsi="宋体" w:cs="Times New Roman"/>
                <w:color w:val="auto"/>
                <w:sz w:val="21"/>
                <w:szCs w:val="21"/>
                <w:highlight w:val="none"/>
                <w:lang w:val="en-US" w:eastAsia="zh-CN"/>
              </w:rPr>
              <w:t>129.3</w:t>
            </w:r>
            <w:r>
              <w:rPr>
                <w:rFonts w:hint="eastAsia" w:ascii="宋体" w:hAnsi="宋体" w:cs="Times New Roman"/>
                <w:color w:val="auto"/>
                <w:sz w:val="21"/>
                <w:szCs w:val="21"/>
                <w:highlight w:val="none"/>
                <w:lang w:eastAsia="zh-CN"/>
              </w:rPr>
              <w:t>mm；</w:t>
            </w:r>
          </w:p>
          <w:p>
            <w:pPr>
              <w:keepNext w:val="0"/>
              <w:keepLines w:val="0"/>
              <w:pageBreakBefore w:val="0"/>
              <w:kinsoku/>
              <w:wordWrap/>
              <w:overflowPunct/>
              <w:topLinePunct w:val="0"/>
              <w:bidi w:val="0"/>
              <w:adjustRightInd w:val="0"/>
              <w:snapToGrid w:val="0"/>
              <w:spacing w:after="0" w:line="400" w:lineRule="exact"/>
              <w:ind w:firstLine="420" w:firstLineChars="20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r>
              <w:rPr>
                <w:rFonts w:hint="eastAsia" w:ascii="宋体" w:hAnsi="宋体" w:cs="Times New Roman"/>
                <w:color w:val="auto"/>
                <w:sz w:val="21"/>
                <w:szCs w:val="21"/>
                <w:highlight w:val="none"/>
                <w:lang w:eastAsia="zh-CN"/>
              </w:rPr>
              <w:t>外观包装要求：减震泡沫缓冲，防水。</w:t>
            </w:r>
          </w:p>
          <w:p>
            <w:pPr>
              <w:keepNext w:val="0"/>
              <w:keepLines w:val="0"/>
              <w:pageBreakBefore w:val="0"/>
              <w:kinsoku/>
              <w:wordWrap/>
              <w:overflowPunct/>
              <w:topLinePunct w:val="0"/>
              <w:bidi w:val="0"/>
              <w:spacing w:after="0" w:line="276"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查，设计输入进行了评审：</w:t>
            </w:r>
          </w:p>
          <w:p>
            <w:pPr>
              <w:keepNext w:val="0"/>
              <w:keepLines w:val="0"/>
              <w:pageBreakBefore w:val="0"/>
              <w:kinsoku/>
              <w:wordWrap/>
              <w:overflowPunct/>
              <w:topLinePunct w:val="0"/>
              <w:bidi w:val="0"/>
              <w:spacing w:after="0" w:line="276"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评审：</w:t>
            </w:r>
            <w:r>
              <w:rPr>
                <w:rFonts w:hint="eastAsia" w:ascii="宋体" w:hAnsi="宋体"/>
                <w:color w:val="auto"/>
                <w:sz w:val="21"/>
                <w:szCs w:val="21"/>
                <w:highlight w:val="none"/>
                <w:lang w:val="en-US" w:eastAsia="zh-CN"/>
              </w:rPr>
              <w:t>代辉</w:t>
            </w:r>
            <w:r>
              <w:rPr>
                <w:rFonts w:hint="eastAsia" w:ascii="宋体" w:hAnsi="宋体"/>
                <w:color w:val="auto"/>
                <w:sz w:val="21"/>
                <w:szCs w:val="21"/>
                <w:highlight w:val="none"/>
                <w:lang w:eastAsia="zh-CN"/>
              </w:rPr>
              <w:t>、</w:t>
            </w:r>
            <w:r>
              <w:rPr>
                <w:rFonts w:hint="eastAsia"/>
                <w:color w:val="auto"/>
                <w:highlight w:val="none"/>
              </w:rPr>
              <w:t>邵翔</w:t>
            </w:r>
            <w:r>
              <w:rPr>
                <w:rFonts w:hint="eastAsia"/>
                <w:color w:val="auto"/>
                <w:highlight w:val="none"/>
                <w:lang w:eastAsia="zh-CN"/>
              </w:rPr>
              <w:t>、</w:t>
            </w:r>
            <w:r>
              <w:rPr>
                <w:rFonts w:hint="eastAsia"/>
                <w:color w:val="auto"/>
                <w:highlight w:val="none"/>
                <w:lang w:val="en-US" w:eastAsia="zh-CN"/>
              </w:rPr>
              <w:t>刘永强、</w:t>
            </w:r>
            <w:r>
              <w:rPr>
                <w:rFonts w:hint="eastAsia"/>
                <w:color w:val="auto"/>
                <w:highlight w:val="none"/>
                <w:lang w:eastAsia="zh-CN"/>
              </w:rPr>
              <w:t>辜英杰、</w:t>
            </w:r>
            <w:r>
              <w:rPr>
                <w:rFonts w:hint="eastAsia"/>
                <w:color w:val="auto"/>
                <w:highlight w:val="none"/>
                <w:lang w:val="en-US" w:eastAsia="zh-CN"/>
              </w:rPr>
              <w:t>朱晓寒</w:t>
            </w:r>
            <w:r>
              <w:rPr>
                <w:rFonts w:hint="eastAsia"/>
                <w:color w:val="auto"/>
                <w:highlight w:val="none"/>
                <w:lang w:eastAsia="zh-CN"/>
              </w:rPr>
              <w:t>、杜正伟</w:t>
            </w:r>
          </w:p>
          <w:p>
            <w:pPr>
              <w:pStyle w:val="15"/>
              <w:keepNext w:val="0"/>
              <w:keepLines w:val="0"/>
              <w:pageBreakBefore w:val="0"/>
              <w:kinsoku/>
              <w:wordWrap/>
              <w:overflowPunct/>
              <w:topLinePunct w:val="0"/>
              <w:bidi w:val="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评审结</w:t>
            </w:r>
            <w:r>
              <w:rPr>
                <w:rFonts w:hint="eastAsia" w:ascii="宋体" w:hAnsi="宋体"/>
                <w:color w:val="auto"/>
                <w:sz w:val="21"/>
                <w:szCs w:val="21"/>
                <w:highlight w:val="none"/>
                <w:lang w:val="en-US" w:eastAsia="zh-CN"/>
              </w:rPr>
              <w:t>论</w:t>
            </w:r>
            <w:r>
              <w:rPr>
                <w:rFonts w:hint="eastAsia" w:ascii="宋体" w:hAnsi="宋体"/>
                <w:color w:val="auto"/>
                <w:sz w:val="21"/>
                <w:szCs w:val="21"/>
                <w:highlight w:val="none"/>
                <w:lang w:eastAsia="zh-CN"/>
              </w:rPr>
              <w:t>：</w:t>
            </w:r>
            <w:r>
              <w:rPr>
                <w:rFonts w:hint="eastAsia" w:ascii="宋体" w:hAnsi="宋体" w:eastAsia="宋体" w:cs="Times New Roman"/>
                <w:color w:val="auto"/>
                <w:kern w:val="2"/>
                <w:sz w:val="21"/>
                <w:szCs w:val="21"/>
                <w:highlight w:val="none"/>
                <w:lang w:val="en-US" w:eastAsia="zh-CN" w:bidi="ar-SA"/>
              </w:rPr>
              <w:t>设计开发输入要求完整、清楚，内容充分、适宜，可以依此进行下一步技术方案设计。</w:t>
            </w:r>
          </w:p>
          <w:p>
            <w:pPr>
              <w:pStyle w:val="3"/>
              <w:keepNext w:val="0"/>
              <w:keepLines w:val="0"/>
              <w:pageBreakBefore w:val="0"/>
              <w:kinsoku/>
              <w:wordWrap/>
              <w:overflowPunct/>
              <w:topLinePunct w:val="0"/>
              <w:bidi w:val="0"/>
              <w:spacing w:after="0" w:afterLines="0"/>
              <w:rPr>
                <w:rFonts w:hint="default"/>
                <w:highlight w:val="yellow"/>
                <w:lang w:val="en-US"/>
              </w:rPr>
            </w:pPr>
            <w:r>
              <w:rPr>
                <w:rFonts w:hint="eastAsia" w:ascii="宋体" w:hAnsi="宋体"/>
                <w:color w:val="auto"/>
                <w:sz w:val="21"/>
                <w:szCs w:val="21"/>
                <w:highlight w:val="none"/>
                <w:lang w:eastAsia="zh-CN"/>
              </w:rPr>
              <w:t>时间：</w:t>
            </w:r>
            <w:r>
              <w:rPr>
                <w:rFonts w:hint="eastAsia" w:ascii="宋体" w:hAnsi="宋体"/>
                <w:color w:val="auto"/>
                <w:sz w:val="21"/>
                <w:szCs w:val="21"/>
                <w:highlight w:val="none"/>
                <w:lang w:val="en-US" w:eastAsia="zh-CN"/>
              </w:rPr>
              <w:t>2020.12.22</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line="360" w:lineRule="auto"/>
              <w:rPr>
                <w:rFonts w:hint="eastAsia" w:ascii="宋体" w:hAnsi="宋体"/>
                <w:szCs w:val="21"/>
                <w:highlight w:val="none"/>
              </w:rPr>
            </w:pPr>
            <w:r>
              <w:rPr>
                <w:rFonts w:hint="eastAsia" w:ascii="宋体" w:hAnsi="宋体" w:eastAsia="宋体" w:cs="Times New Roman"/>
                <w:szCs w:val="21"/>
                <w:lang w:val="en-US" w:eastAsia="zh-CN"/>
              </w:rPr>
              <w:t>设计和开发的控制</w:t>
            </w:r>
          </w:p>
        </w:tc>
        <w:tc>
          <w:tcPr>
            <w:tcW w:w="960" w:type="dxa"/>
            <w:noWrap w:val="0"/>
            <w:vAlign w:val="top"/>
          </w:tcPr>
          <w:p>
            <w:pPr>
              <w:keepNext w:val="0"/>
              <w:keepLines w:val="0"/>
              <w:pageBreakBefore w:val="0"/>
              <w:kinsoku/>
              <w:wordWrap/>
              <w:overflowPunct/>
              <w:topLinePunct w:val="0"/>
              <w:bidi w:val="0"/>
              <w:spacing w:after="0"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8.3.4</w:t>
            </w:r>
          </w:p>
        </w:tc>
        <w:tc>
          <w:tcPr>
            <w:tcW w:w="10383" w:type="dxa"/>
            <w:noWrap w:val="0"/>
            <w:vAlign w:val="top"/>
          </w:tcPr>
          <w:p>
            <w:pPr>
              <w:keepNext w:val="0"/>
              <w:keepLines w:val="0"/>
              <w:pageBreakBefore w:val="0"/>
              <w:kinsoku/>
              <w:wordWrap/>
              <w:overflowPunct/>
              <w:topLinePunct w:val="0"/>
              <w:bidi w:val="0"/>
              <w:spacing w:after="0" w:line="400" w:lineRule="exact"/>
              <w:rPr>
                <w:rFonts w:hint="eastAsia"/>
                <w:color w:val="auto"/>
                <w:highlight w:val="none"/>
                <w:lang w:val="zh-CN" w:eastAsia="zh-CN"/>
              </w:rPr>
            </w:pPr>
            <w:r>
              <w:rPr>
                <w:rFonts w:hint="eastAsia"/>
                <w:color w:val="auto"/>
                <w:highlight w:val="yellow"/>
                <w:lang w:val="zh-CN" w:eastAsia="zh-CN"/>
              </w:rPr>
              <w:t>查《</w:t>
            </w:r>
            <w:r>
              <w:rPr>
                <w:rFonts w:hint="eastAsia"/>
                <w:color w:val="auto"/>
                <w:highlight w:val="yellow"/>
                <w:lang w:eastAsia="zh-CN"/>
              </w:rPr>
              <w:t>供电智能化管控平台</w:t>
            </w:r>
            <w:r>
              <w:rPr>
                <w:rFonts w:hint="eastAsia"/>
                <w:color w:val="auto"/>
                <w:highlight w:val="yellow"/>
                <w:lang w:val="en-US" w:eastAsia="zh-CN"/>
              </w:rPr>
              <w:t>》控制</w:t>
            </w:r>
            <w:r>
              <w:rPr>
                <w:rFonts w:hint="eastAsia"/>
                <w:color w:val="auto"/>
                <w:highlight w:val="yellow"/>
                <w:lang w:val="zh-CN" w:eastAsia="zh-CN"/>
              </w:rPr>
              <w:t>资料</w:t>
            </w:r>
            <w:r>
              <w:rPr>
                <w:rFonts w:hint="eastAsia"/>
                <w:color w:val="auto"/>
                <w:highlight w:val="none"/>
                <w:lang w:val="zh-CN" w:eastAsia="zh-CN"/>
              </w:rPr>
              <w:t>：</w:t>
            </w:r>
          </w:p>
          <w:p>
            <w:pPr>
              <w:keepNext w:val="0"/>
              <w:keepLines w:val="0"/>
              <w:pageBreakBefore w:val="0"/>
              <w:kinsoku/>
              <w:wordWrap/>
              <w:overflowPunct/>
              <w:topLinePunct w:val="0"/>
              <w:bidi w:val="0"/>
              <w:spacing w:after="0" w:line="400" w:lineRule="exact"/>
              <w:rPr>
                <w:rFonts w:hint="eastAsia"/>
                <w:color w:val="auto"/>
                <w:highlight w:val="none"/>
                <w:lang w:val="zh-CN" w:eastAsia="zh-CN"/>
              </w:rPr>
            </w:pPr>
            <w:r>
              <w:rPr>
                <w:rFonts w:hint="eastAsia"/>
                <w:color w:val="auto"/>
                <w:highlight w:val="none"/>
                <w:lang w:val="en-US" w:eastAsia="zh-CN"/>
              </w:rPr>
              <w:t>——提供《</w:t>
            </w:r>
            <w:r>
              <w:rPr>
                <w:rFonts w:hint="eastAsia"/>
                <w:color w:val="auto"/>
                <w:highlight w:val="yellow"/>
                <w:lang w:val="en-US" w:eastAsia="zh-CN"/>
              </w:rPr>
              <w:t>设计开发评审记录</w:t>
            </w:r>
            <w:r>
              <w:rPr>
                <w:rFonts w:hint="eastAsia"/>
                <w:color w:val="auto"/>
                <w:highlight w:val="none"/>
                <w:lang w:val="en-US" w:eastAsia="zh-CN"/>
              </w:rPr>
              <w:t>》</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评审内容：</w:t>
            </w:r>
            <w:r>
              <w:rPr>
                <w:rFonts w:hint="eastAsia"/>
                <w:color w:val="auto"/>
                <w:highlight w:val="none"/>
              </w:rPr>
              <w:t>设计开发输入</w:t>
            </w:r>
            <w:r>
              <w:rPr>
                <w:rFonts w:hint="eastAsia"/>
                <w:color w:val="auto"/>
                <w:highlight w:val="none"/>
                <w:lang w:eastAsia="zh-CN"/>
              </w:rPr>
              <w:t>、</w:t>
            </w:r>
            <w:r>
              <w:rPr>
                <w:rFonts w:hint="eastAsia"/>
                <w:color w:val="auto"/>
                <w:highlight w:val="none"/>
              </w:rPr>
              <w:t>技术方案</w:t>
            </w:r>
            <w:r>
              <w:rPr>
                <w:rFonts w:hint="eastAsia"/>
                <w:color w:val="auto"/>
                <w:highlight w:val="none"/>
                <w:lang w:eastAsia="zh-CN"/>
              </w:rPr>
              <w:t>、</w:t>
            </w:r>
            <w:r>
              <w:rPr>
                <w:rFonts w:hint="eastAsia"/>
                <w:color w:val="auto"/>
                <w:highlight w:val="none"/>
              </w:rPr>
              <w:t>详细设计</w:t>
            </w:r>
            <w:r>
              <w:rPr>
                <w:rFonts w:hint="eastAsia"/>
                <w:color w:val="auto"/>
                <w:highlight w:val="none"/>
                <w:lang w:val="en-US" w:eastAsia="zh-CN"/>
              </w:rPr>
              <w:t>评审等</w:t>
            </w:r>
          </w:p>
          <w:p>
            <w:pPr>
              <w:keepNext w:val="0"/>
              <w:keepLines w:val="0"/>
              <w:pageBreakBefore w:val="0"/>
              <w:kinsoku/>
              <w:wordWrap/>
              <w:overflowPunct/>
              <w:topLinePunct w:val="0"/>
              <w:bidi w:val="0"/>
              <w:spacing w:after="0" w:line="400" w:lineRule="exact"/>
              <w:rPr>
                <w:rFonts w:hint="eastAsia"/>
                <w:color w:val="auto"/>
                <w:highlight w:val="none"/>
              </w:rPr>
            </w:pPr>
            <w:r>
              <w:rPr>
                <w:rFonts w:hint="eastAsia"/>
                <w:color w:val="auto"/>
                <w:highlight w:val="none"/>
                <w:lang w:val="en-US" w:eastAsia="zh-CN"/>
              </w:rPr>
              <w:t>评审结论：</w:t>
            </w:r>
            <w:r>
              <w:rPr>
                <w:rFonts w:hint="eastAsia"/>
                <w:color w:val="auto"/>
                <w:highlight w:val="none"/>
              </w:rPr>
              <w:t>符合需求，可以进行下一步设计</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评审组成员：刘柳、胡伟、刘永强等</w:t>
            </w:r>
          </w:p>
          <w:p>
            <w:pPr>
              <w:keepNext w:val="0"/>
              <w:keepLines w:val="0"/>
              <w:pageBreakBefore w:val="0"/>
              <w:kinsoku/>
              <w:wordWrap/>
              <w:overflowPunct/>
              <w:topLinePunct w:val="0"/>
              <w:bidi w:val="0"/>
              <w:spacing w:after="0" w:line="400" w:lineRule="exact"/>
              <w:rPr>
                <w:rFonts w:hint="default"/>
                <w:color w:val="auto"/>
                <w:highlight w:val="none"/>
                <w:lang w:val="en-US" w:eastAsia="zh-CN"/>
              </w:rPr>
            </w:pPr>
            <w:r>
              <w:rPr>
                <w:rFonts w:hint="eastAsia"/>
                <w:color w:val="auto"/>
                <w:highlight w:val="none"/>
                <w:lang w:val="en-US" w:eastAsia="zh-CN"/>
              </w:rPr>
              <w:t>负责人：刘柳    2020.12.31</w:t>
            </w:r>
          </w:p>
          <w:p>
            <w:pPr>
              <w:keepNext w:val="0"/>
              <w:keepLines w:val="0"/>
              <w:pageBreakBefore w:val="0"/>
              <w:kinsoku/>
              <w:wordWrap/>
              <w:overflowPunct/>
              <w:topLinePunct w:val="0"/>
              <w:bidi w:val="0"/>
              <w:spacing w:after="0" w:line="400" w:lineRule="exact"/>
              <w:rPr>
                <w:rFonts w:hint="eastAsia"/>
                <w:color w:val="auto"/>
                <w:highlight w:val="none"/>
                <w:lang w:val="zh-CN" w:eastAsia="zh-CN"/>
              </w:rPr>
            </w:pPr>
            <w:r>
              <w:rPr>
                <w:rFonts w:hint="eastAsia"/>
                <w:color w:val="auto"/>
                <w:highlight w:val="none"/>
                <w:lang w:val="en-US" w:eastAsia="zh-CN"/>
              </w:rPr>
              <w:t>——出示《设计开发验证记录》</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验证内容：</w:t>
            </w:r>
            <w:r>
              <w:rPr>
                <w:rFonts w:hint="eastAsia"/>
                <w:color w:val="auto"/>
                <w:highlight w:val="none"/>
                <w:lang w:val="zh-CN" w:eastAsia="zh-CN"/>
              </w:rPr>
              <w:t>主要功能和性能、</w:t>
            </w:r>
            <w:r>
              <w:rPr>
                <w:rFonts w:hint="eastAsia"/>
                <w:color w:val="auto"/>
                <w:highlight w:val="none"/>
                <w:lang w:val="en-US" w:eastAsia="zh-CN"/>
              </w:rPr>
              <w:t>安装</w:t>
            </w:r>
            <w:r>
              <w:rPr>
                <w:rFonts w:hint="eastAsia"/>
                <w:color w:val="auto"/>
                <w:highlight w:val="none"/>
                <w:lang w:val="zh-CN" w:eastAsia="zh-CN"/>
              </w:rPr>
              <w:t>设计</w:t>
            </w:r>
            <w:r>
              <w:rPr>
                <w:rFonts w:hint="eastAsia"/>
                <w:color w:val="auto"/>
                <w:highlight w:val="none"/>
                <w:lang w:val="en-US" w:eastAsia="zh-CN"/>
              </w:rPr>
              <w:t>方案</w:t>
            </w:r>
            <w:r>
              <w:rPr>
                <w:rFonts w:hint="eastAsia"/>
                <w:color w:val="auto"/>
                <w:highlight w:val="none"/>
                <w:lang w:val="zh-CN" w:eastAsia="zh-CN"/>
              </w:rPr>
              <w:t>、</w:t>
            </w:r>
            <w:r>
              <w:rPr>
                <w:rFonts w:hint="eastAsia"/>
                <w:color w:val="auto"/>
                <w:highlight w:val="none"/>
                <w:lang w:val="en-US" w:eastAsia="zh-CN"/>
              </w:rPr>
              <w:t>软件平台</w:t>
            </w:r>
            <w:r>
              <w:rPr>
                <w:rFonts w:hint="eastAsia"/>
                <w:color w:val="auto"/>
                <w:highlight w:val="none"/>
                <w:lang w:val="zh-CN" w:eastAsia="zh-CN"/>
              </w:rPr>
              <w:t>等</w:t>
            </w:r>
            <w:r>
              <w:rPr>
                <w:rFonts w:hint="eastAsia"/>
                <w:color w:val="auto"/>
                <w:highlight w:val="none"/>
                <w:lang w:val="en-US" w:eastAsia="zh-CN"/>
              </w:rPr>
              <w:t>。。。。。。</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验证结论：</w:t>
            </w:r>
            <w:r>
              <w:rPr>
                <w:rFonts w:hint="eastAsia"/>
                <w:color w:val="auto"/>
                <w:highlight w:val="none"/>
              </w:rPr>
              <w:t>符合设计任务要求，可以</w:t>
            </w:r>
            <w:r>
              <w:rPr>
                <w:rFonts w:hint="eastAsia"/>
                <w:color w:val="auto"/>
                <w:highlight w:val="none"/>
                <w:lang w:val="en-US" w:eastAsia="zh-CN"/>
              </w:rPr>
              <w:t>上线</w:t>
            </w:r>
          </w:p>
          <w:p>
            <w:pPr>
              <w:keepNext w:val="0"/>
              <w:keepLines w:val="0"/>
              <w:pageBreakBefore w:val="0"/>
              <w:kinsoku/>
              <w:wordWrap/>
              <w:overflowPunct/>
              <w:topLinePunct w:val="0"/>
              <w:bidi w:val="0"/>
              <w:spacing w:after="0" w:line="400" w:lineRule="exact"/>
              <w:rPr>
                <w:rFonts w:hint="default"/>
                <w:color w:val="auto"/>
                <w:highlight w:val="none"/>
                <w:lang w:val="en-US" w:eastAsia="zh-CN"/>
              </w:rPr>
            </w:pPr>
            <w:r>
              <w:rPr>
                <w:rFonts w:hint="eastAsia"/>
                <w:color w:val="auto"/>
                <w:highlight w:val="none"/>
                <w:lang w:val="en-US" w:eastAsia="zh-CN"/>
              </w:rPr>
              <w:t>验证人：胡伟    2021.5.5</w:t>
            </w:r>
          </w:p>
          <w:p>
            <w:pPr>
              <w:keepNext w:val="0"/>
              <w:keepLines w:val="0"/>
              <w:pageBreakBefore w:val="0"/>
              <w:kinsoku/>
              <w:wordWrap/>
              <w:overflowPunct/>
              <w:topLinePunct w:val="0"/>
              <w:bidi w:val="0"/>
              <w:spacing w:after="0" w:line="400" w:lineRule="exact"/>
              <w:rPr>
                <w:rFonts w:hint="eastAsia"/>
                <w:color w:val="auto"/>
                <w:highlight w:val="none"/>
                <w:lang w:val="zh-CN" w:eastAsia="zh-CN"/>
              </w:rPr>
            </w:pPr>
            <w:r>
              <w:rPr>
                <w:rFonts w:hint="eastAsia"/>
                <w:color w:val="auto"/>
                <w:highlight w:val="none"/>
                <w:lang w:val="en-US" w:eastAsia="zh-CN"/>
              </w:rPr>
              <w:t>——出示《设计开发确认记录》</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测试内容：测试软件</w:t>
            </w:r>
          </w:p>
          <w:p>
            <w:pPr>
              <w:pStyle w:val="2"/>
              <w:rPr>
                <w:rFonts w:hint="eastAsia"/>
                <w:color w:val="auto"/>
                <w:highlight w:val="none"/>
                <w:lang w:val="en-US" w:eastAsia="zh-CN"/>
              </w:rPr>
            </w:pPr>
            <w:r>
              <w:rPr>
                <w:rFonts w:hint="eastAsia"/>
                <w:color w:val="auto"/>
                <w:highlight w:val="none"/>
                <w:lang w:val="en-US" w:eastAsia="zh-CN"/>
              </w:rPr>
              <w:t>测试结果：（1）用户界面力求简洁直观：已重新发布新界面, 并提交给用户验证通过。</w:t>
            </w:r>
          </w:p>
          <w:p>
            <w:pPr>
              <w:pStyle w:val="2"/>
              <w:rPr>
                <w:rFonts w:hint="eastAsia"/>
                <w:color w:val="auto"/>
                <w:highlight w:val="none"/>
                <w:lang w:val="en-US" w:eastAsia="zh-CN"/>
              </w:rPr>
            </w:pPr>
            <w:r>
              <w:rPr>
                <w:rFonts w:hint="eastAsia"/>
                <w:color w:val="auto"/>
                <w:highlight w:val="none"/>
                <w:lang w:val="en-US" w:eastAsia="zh-CN"/>
              </w:rPr>
              <w:t>（2）各供电单位采集绩效统计、线损绩效统计新增区县公司数据：已经增加，并提交给用户验证通过。</w:t>
            </w:r>
          </w:p>
          <w:p>
            <w:pPr>
              <w:pStyle w:val="2"/>
              <w:rPr>
                <w:rFonts w:hint="default"/>
                <w:lang w:val="en-US" w:eastAsia="zh-CN"/>
              </w:rPr>
            </w:pPr>
            <w:r>
              <w:rPr>
                <w:rFonts w:hint="eastAsia"/>
                <w:color w:val="auto"/>
                <w:highlight w:val="none"/>
                <w:lang w:val="en-US" w:eastAsia="zh-CN"/>
              </w:rPr>
              <w:t>（3）业务数据的及时推送与准确性：准确及时。</w:t>
            </w:r>
          </w:p>
          <w:p>
            <w:pPr>
              <w:pStyle w:val="16"/>
              <w:keepNext w:val="0"/>
              <w:keepLines w:val="0"/>
              <w:pageBreakBefore w:val="0"/>
              <w:kinsoku/>
              <w:wordWrap/>
              <w:overflowPunct/>
              <w:topLinePunct w:val="0"/>
              <w:bidi w:val="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客户试运行结果：顾客反映产品安装简单、定时准确、操作方便 、功能运行正常，各项技术指标均达到或超过国家标准要求。</w:t>
            </w:r>
          </w:p>
          <w:p>
            <w:pPr>
              <w:pStyle w:val="16"/>
              <w:keepNext w:val="0"/>
              <w:keepLines w:val="0"/>
              <w:pageBreakBefore w:val="0"/>
              <w:kinsoku/>
              <w:wordWrap/>
              <w:overflowPunct/>
              <w:topLinePunct w:val="0"/>
              <w:bidi w:val="0"/>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测试结论</w:t>
            </w:r>
            <w:r>
              <w:rPr>
                <w:rFonts w:hint="eastAsia" w:ascii="Times New Roman" w:hAnsi="Times New Roman" w:cs="Times New Roman"/>
                <w:color w:val="auto"/>
                <w:kern w:val="2"/>
                <w:sz w:val="21"/>
                <w:szCs w:val="22"/>
                <w:highlight w:val="none"/>
                <w:lang w:val="en-US" w:eastAsia="zh-CN" w:bidi="ar-SA"/>
              </w:rPr>
              <w:t>：</w:t>
            </w:r>
            <w:r>
              <w:rPr>
                <w:rFonts w:hint="eastAsia" w:ascii="Times New Roman" w:hAnsi="Times New Roman" w:eastAsia="宋体" w:cs="Times New Roman"/>
                <w:color w:val="auto"/>
                <w:kern w:val="2"/>
                <w:sz w:val="21"/>
                <w:szCs w:val="22"/>
                <w:highlight w:val="none"/>
                <w:lang w:val="en-US" w:eastAsia="zh-CN" w:bidi="ar-SA"/>
              </w:rPr>
              <w:t>符合设计任务要求，可以上线</w:t>
            </w:r>
          </w:p>
          <w:p>
            <w:pPr>
              <w:keepNext w:val="0"/>
              <w:keepLines w:val="0"/>
              <w:pageBreakBefore w:val="0"/>
              <w:kinsoku/>
              <w:wordWrap/>
              <w:overflowPunct/>
              <w:topLinePunct w:val="0"/>
              <w:bidi w:val="0"/>
              <w:spacing w:after="0" w:line="400" w:lineRule="exact"/>
              <w:rPr>
                <w:rFonts w:hint="default"/>
                <w:color w:val="auto"/>
                <w:highlight w:val="none"/>
                <w:lang w:val="en-US" w:eastAsia="zh-CN"/>
              </w:rPr>
            </w:pPr>
            <w:r>
              <w:rPr>
                <w:rFonts w:hint="eastAsia"/>
                <w:color w:val="auto"/>
                <w:highlight w:val="none"/>
                <w:lang w:val="en-US" w:eastAsia="zh-CN"/>
              </w:rPr>
              <w:t>测试时间：2021.6.20</w:t>
            </w:r>
          </w:p>
          <w:p>
            <w:pPr>
              <w:keepNext w:val="0"/>
              <w:keepLines w:val="0"/>
              <w:pageBreakBefore w:val="0"/>
              <w:kinsoku/>
              <w:wordWrap/>
              <w:overflowPunct/>
              <w:topLinePunct w:val="0"/>
              <w:bidi w:val="0"/>
              <w:spacing w:after="0" w:line="400" w:lineRule="exact"/>
              <w:rPr>
                <w:rFonts w:hint="default"/>
                <w:color w:val="auto"/>
                <w:highlight w:val="none"/>
                <w:lang w:val="en-US" w:eastAsia="zh-CN"/>
              </w:rPr>
            </w:pPr>
            <w:r>
              <w:rPr>
                <w:rFonts w:hint="eastAsia"/>
                <w:color w:val="auto"/>
                <w:highlight w:val="none"/>
                <w:lang w:val="en-US" w:eastAsia="zh-CN"/>
              </w:rPr>
              <w:t>测试人：胡伟</w:t>
            </w:r>
          </w:p>
          <w:p>
            <w:pPr>
              <w:keepNext w:val="0"/>
              <w:keepLines w:val="0"/>
              <w:pageBreakBefore w:val="0"/>
              <w:kinsoku/>
              <w:wordWrap/>
              <w:overflowPunct/>
              <w:topLinePunct w:val="0"/>
              <w:bidi w:val="0"/>
              <w:spacing w:after="0" w:line="400" w:lineRule="exact"/>
              <w:rPr>
                <w:rFonts w:hint="eastAsia"/>
                <w:color w:val="auto"/>
                <w:highlight w:val="none"/>
                <w:lang w:val="zh-CN" w:eastAsia="zh-CN"/>
              </w:rPr>
            </w:pPr>
            <w:r>
              <w:rPr>
                <w:rFonts w:hint="eastAsia"/>
                <w:color w:val="auto"/>
                <w:highlight w:val="none"/>
                <w:lang w:val="en-US" w:eastAsia="zh-CN"/>
              </w:rPr>
              <w:t>——出示《验收报告》</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验收内容：1）硬件需求情况；2）内部测试及应用；3）文档要求；4）《用户操作手册》、《用户培训手册》等技术文件；5）培训效果等；</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验收结论：验收合格。</w:t>
            </w:r>
          </w:p>
          <w:p>
            <w:pPr>
              <w:keepNext w:val="0"/>
              <w:keepLines w:val="0"/>
              <w:pageBreakBefore w:val="0"/>
              <w:kinsoku/>
              <w:wordWrap/>
              <w:overflowPunct/>
              <w:topLinePunct w:val="0"/>
              <w:bidi w:val="0"/>
              <w:spacing w:after="0" w:line="400" w:lineRule="exact"/>
              <w:rPr>
                <w:rFonts w:hint="default"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验收时间：202</w:t>
            </w:r>
            <w:r>
              <w:rPr>
                <w:rFonts w:hint="eastAsia" w:cs="Times New Roman"/>
                <w:color w:val="auto"/>
                <w:szCs w:val="22"/>
                <w:highlight w:val="none"/>
                <w:lang w:val="en-US" w:eastAsia="zh-CN"/>
              </w:rPr>
              <w:t>1</w:t>
            </w:r>
            <w:r>
              <w:rPr>
                <w:rFonts w:hint="eastAsia"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7.24</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顾客代表：签字盖章</w:t>
            </w:r>
          </w:p>
          <w:p>
            <w:pPr>
              <w:keepNext w:val="0"/>
              <w:keepLines w:val="0"/>
              <w:pageBreakBefore w:val="0"/>
              <w:kinsoku/>
              <w:wordWrap/>
              <w:overflowPunct/>
              <w:topLinePunct w:val="0"/>
              <w:bidi w:val="0"/>
              <w:snapToGrid w:val="0"/>
              <w:spacing w:after="0" w:line="400" w:lineRule="exact"/>
              <w:jc w:val="left"/>
              <w:rPr>
                <w:rFonts w:hint="eastAsia"/>
                <w:color w:val="auto"/>
                <w:highlight w:val="none"/>
                <w:lang w:val="zh-CN" w:eastAsia="zh-CN"/>
              </w:rPr>
            </w:pPr>
            <w:r>
              <w:rPr>
                <w:rFonts w:hint="eastAsia"/>
                <w:color w:val="auto"/>
                <w:highlight w:val="yellow"/>
                <w:lang w:val="zh-CN" w:eastAsia="zh-CN"/>
              </w:rPr>
              <w:t>查</w:t>
            </w:r>
            <w:r>
              <w:rPr>
                <w:color w:val="auto"/>
                <w:sz w:val="20"/>
                <w:highlight w:val="yellow"/>
              </w:rPr>
              <w:t>控制模块设计</w:t>
            </w:r>
            <w:r>
              <w:rPr>
                <w:rFonts w:hint="eastAsia" w:ascii="宋体" w:hAnsi="宋体" w:cs="Times New Roman"/>
                <w:color w:val="auto"/>
                <w:szCs w:val="21"/>
                <w:highlight w:val="yellow"/>
                <w:lang w:val="en-US" w:eastAsia="zh-CN"/>
              </w:rPr>
              <w:t>项目：《</w:t>
            </w:r>
            <w:r>
              <w:rPr>
                <w:rFonts w:hint="eastAsia"/>
                <w:color w:val="auto"/>
                <w:szCs w:val="21"/>
                <w:highlight w:val="yellow"/>
                <w:lang w:val="en-US" w:eastAsia="zh-CN"/>
              </w:rPr>
              <w:t>物联网型负荷监测仪</w:t>
            </w:r>
            <w:r>
              <w:rPr>
                <w:rFonts w:hint="eastAsia"/>
                <w:color w:val="auto"/>
                <w:highlight w:val="yellow"/>
                <w:lang w:val="en-US" w:eastAsia="zh-CN"/>
              </w:rPr>
              <w:t>》控制</w:t>
            </w:r>
            <w:r>
              <w:rPr>
                <w:rFonts w:hint="eastAsia"/>
                <w:color w:val="auto"/>
                <w:highlight w:val="yellow"/>
                <w:lang w:val="zh-CN" w:eastAsia="zh-CN"/>
              </w:rPr>
              <w:t>资料</w:t>
            </w:r>
            <w:r>
              <w:rPr>
                <w:rFonts w:hint="eastAsia"/>
                <w:color w:val="auto"/>
                <w:highlight w:val="none"/>
                <w:lang w:val="zh-CN" w:eastAsia="zh-CN"/>
              </w:rPr>
              <w:t>：</w:t>
            </w:r>
          </w:p>
          <w:p>
            <w:pPr>
              <w:keepNext w:val="0"/>
              <w:keepLines w:val="0"/>
              <w:pageBreakBefore w:val="0"/>
              <w:kinsoku/>
              <w:wordWrap/>
              <w:overflowPunct/>
              <w:topLinePunct w:val="0"/>
              <w:bidi w:val="0"/>
              <w:spacing w:after="0" w:line="276"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查，</w:t>
            </w:r>
            <w:r>
              <w:rPr>
                <w:rFonts w:hint="eastAsia"/>
                <w:color w:val="auto"/>
                <w:szCs w:val="21"/>
                <w:highlight w:val="none"/>
                <w:lang w:val="en-US" w:eastAsia="zh-CN"/>
              </w:rPr>
              <w:t>物联网型负荷监测仪</w:t>
            </w:r>
            <w:r>
              <w:rPr>
                <w:rFonts w:hint="eastAsia" w:ascii="宋体" w:hAnsi="宋体"/>
                <w:color w:val="auto"/>
                <w:sz w:val="21"/>
                <w:szCs w:val="21"/>
                <w:highlight w:val="none"/>
                <w:lang w:eastAsia="zh-CN"/>
              </w:rPr>
              <w:t>的设计控制主要有：设计方案评审、使用材料类别验证、验收确认等。</w:t>
            </w:r>
          </w:p>
          <w:p>
            <w:pPr>
              <w:keepNext w:val="0"/>
              <w:keepLines w:val="0"/>
              <w:pageBreakBefore w:val="0"/>
              <w:kinsoku/>
              <w:wordWrap/>
              <w:overflowPunct/>
              <w:topLinePunct w:val="0"/>
              <w:bidi w:val="0"/>
              <w:spacing w:after="0" w:line="276"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提供：《</w:t>
            </w:r>
            <w:r>
              <w:rPr>
                <w:rFonts w:hint="eastAsia"/>
                <w:color w:val="auto"/>
                <w:highlight w:val="none"/>
                <w:lang w:val="en-US" w:eastAsia="zh-CN"/>
              </w:rPr>
              <w:t>设计开发评审记录</w:t>
            </w:r>
            <w:r>
              <w:rPr>
                <w:rFonts w:hint="eastAsia" w:ascii="宋体" w:hAnsi="宋体"/>
                <w:color w:val="auto"/>
                <w:sz w:val="21"/>
                <w:szCs w:val="21"/>
                <w:highlight w:val="none"/>
                <w:lang w:eastAsia="zh-CN"/>
              </w:rPr>
              <w:t>》、《</w:t>
            </w:r>
            <w:r>
              <w:rPr>
                <w:rFonts w:hint="eastAsia" w:ascii="宋体" w:hAnsi="宋体" w:cs="Times New Roman"/>
                <w:color w:val="auto"/>
                <w:sz w:val="21"/>
                <w:szCs w:val="21"/>
                <w:highlight w:val="none"/>
                <w:lang w:eastAsia="zh-CN"/>
              </w:rPr>
              <w:t>设计开发验证记录</w:t>
            </w:r>
            <w:r>
              <w:rPr>
                <w:rFonts w:hint="eastAsia" w:ascii="宋体" w:hAnsi="宋体"/>
                <w:color w:val="auto"/>
                <w:sz w:val="21"/>
                <w:szCs w:val="21"/>
                <w:highlight w:val="none"/>
                <w:lang w:eastAsia="zh-CN"/>
              </w:rPr>
              <w:t>》、《设计</w:t>
            </w:r>
            <w:r>
              <w:rPr>
                <w:rFonts w:hint="eastAsia" w:ascii="宋体" w:hAnsi="宋体"/>
                <w:color w:val="auto"/>
                <w:sz w:val="21"/>
                <w:szCs w:val="21"/>
                <w:highlight w:val="none"/>
                <w:lang w:val="en-US" w:eastAsia="zh-CN"/>
              </w:rPr>
              <w:t>开发</w:t>
            </w:r>
            <w:r>
              <w:rPr>
                <w:rFonts w:hint="eastAsia" w:ascii="宋体" w:hAnsi="宋体"/>
                <w:color w:val="auto"/>
                <w:sz w:val="21"/>
                <w:szCs w:val="21"/>
                <w:highlight w:val="none"/>
                <w:lang w:eastAsia="zh-CN"/>
              </w:rPr>
              <w:t>确认</w:t>
            </w:r>
            <w:r>
              <w:rPr>
                <w:rFonts w:hint="eastAsia" w:ascii="宋体" w:hAnsi="宋体"/>
                <w:color w:val="auto"/>
                <w:sz w:val="21"/>
                <w:szCs w:val="21"/>
                <w:highlight w:val="none"/>
                <w:lang w:val="en-US" w:eastAsia="zh-CN"/>
              </w:rPr>
              <w:t>记录</w:t>
            </w:r>
            <w:r>
              <w:rPr>
                <w:rFonts w:hint="eastAsia" w:ascii="宋体" w:hAnsi="宋体"/>
                <w:color w:val="auto"/>
                <w:sz w:val="21"/>
                <w:szCs w:val="21"/>
                <w:highlight w:val="none"/>
                <w:lang w:eastAsia="zh-CN"/>
              </w:rPr>
              <w:t>》。</w:t>
            </w:r>
          </w:p>
          <w:p>
            <w:pPr>
              <w:keepNext w:val="0"/>
              <w:keepLines w:val="0"/>
              <w:pageBreakBefore w:val="0"/>
              <w:kinsoku/>
              <w:wordWrap/>
              <w:overflowPunct/>
              <w:topLinePunct w:val="0"/>
              <w:bidi w:val="0"/>
              <w:spacing w:after="0" w:line="400" w:lineRule="exact"/>
              <w:rPr>
                <w:rFonts w:hint="eastAsia"/>
                <w:color w:val="auto"/>
                <w:highlight w:val="none"/>
                <w:lang w:val="zh-CN" w:eastAsia="zh-CN"/>
              </w:rPr>
            </w:pPr>
            <w:r>
              <w:rPr>
                <w:rFonts w:hint="eastAsia" w:ascii="宋体" w:hAnsi="宋体"/>
                <w:color w:val="auto"/>
                <w:sz w:val="21"/>
                <w:szCs w:val="21"/>
                <w:highlight w:val="none"/>
                <w:lang w:eastAsia="zh-CN"/>
              </w:rPr>
              <w:t>一、查，</w:t>
            </w:r>
            <w:r>
              <w:rPr>
                <w:rFonts w:hint="eastAsia"/>
                <w:color w:val="auto"/>
                <w:highlight w:val="none"/>
                <w:lang w:val="en-US" w:eastAsia="zh-CN"/>
              </w:rPr>
              <w:t>出示《</w:t>
            </w:r>
            <w:r>
              <w:rPr>
                <w:rFonts w:hint="eastAsia"/>
                <w:color w:val="auto"/>
                <w:highlight w:val="yellow"/>
                <w:lang w:val="en-US" w:eastAsia="zh-CN"/>
              </w:rPr>
              <w:t>设计开发评审记录</w:t>
            </w:r>
            <w:r>
              <w:rPr>
                <w:rFonts w:hint="eastAsia"/>
                <w:color w:val="auto"/>
                <w:highlight w:val="none"/>
                <w:lang w:val="en-US" w:eastAsia="zh-CN"/>
              </w:rPr>
              <w:t>》</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评审内容：</w:t>
            </w:r>
            <w:r>
              <w:rPr>
                <w:rFonts w:hint="eastAsia"/>
                <w:color w:val="auto"/>
                <w:highlight w:val="none"/>
              </w:rPr>
              <w:t>设计开发输入</w:t>
            </w:r>
            <w:r>
              <w:rPr>
                <w:rFonts w:hint="eastAsia"/>
                <w:color w:val="auto"/>
                <w:highlight w:val="none"/>
                <w:lang w:eastAsia="zh-CN"/>
              </w:rPr>
              <w:t>、</w:t>
            </w:r>
            <w:r>
              <w:rPr>
                <w:rFonts w:hint="eastAsia"/>
                <w:color w:val="auto"/>
                <w:highlight w:val="none"/>
              </w:rPr>
              <w:t>技术方案</w:t>
            </w:r>
            <w:r>
              <w:rPr>
                <w:rFonts w:hint="eastAsia"/>
                <w:color w:val="auto"/>
                <w:highlight w:val="none"/>
                <w:lang w:eastAsia="zh-CN"/>
              </w:rPr>
              <w:t>、</w:t>
            </w:r>
            <w:r>
              <w:rPr>
                <w:rFonts w:hint="eastAsia"/>
                <w:color w:val="auto"/>
                <w:highlight w:val="none"/>
              </w:rPr>
              <w:t>详细设计</w:t>
            </w:r>
            <w:r>
              <w:rPr>
                <w:rFonts w:hint="eastAsia"/>
                <w:color w:val="auto"/>
                <w:highlight w:val="none"/>
                <w:lang w:val="en-US" w:eastAsia="zh-CN"/>
              </w:rPr>
              <w:t>评审等</w:t>
            </w:r>
          </w:p>
          <w:p>
            <w:pPr>
              <w:keepNext w:val="0"/>
              <w:keepLines w:val="0"/>
              <w:pageBreakBefore w:val="0"/>
              <w:kinsoku/>
              <w:wordWrap/>
              <w:overflowPunct/>
              <w:topLinePunct w:val="0"/>
              <w:bidi w:val="0"/>
              <w:spacing w:after="0" w:line="400" w:lineRule="exact"/>
              <w:rPr>
                <w:rFonts w:hint="eastAsia"/>
                <w:color w:val="auto"/>
                <w:highlight w:val="none"/>
              </w:rPr>
            </w:pPr>
            <w:r>
              <w:rPr>
                <w:rFonts w:hint="eastAsia"/>
                <w:color w:val="auto"/>
                <w:highlight w:val="none"/>
                <w:lang w:val="en-US" w:eastAsia="zh-CN"/>
              </w:rPr>
              <w:t>评审结论：</w:t>
            </w:r>
            <w:r>
              <w:rPr>
                <w:rFonts w:hint="eastAsia"/>
                <w:color w:val="auto"/>
                <w:highlight w:val="none"/>
              </w:rPr>
              <w:t>符合需求，可以进行下一步设计</w:t>
            </w:r>
          </w:p>
          <w:p>
            <w:pPr>
              <w:keepNext w:val="0"/>
              <w:keepLines w:val="0"/>
              <w:pageBreakBefore w:val="0"/>
              <w:kinsoku/>
              <w:wordWrap/>
              <w:overflowPunct/>
              <w:topLinePunct w:val="0"/>
              <w:bidi w:val="0"/>
              <w:spacing w:after="0" w:line="400" w:lineRule="exact"/>
              <w:rPr>
                <w:rFonts w:hint="eastAsia"/>
                <w:color w:val="auto"/>
                <w:highlight w:val="none"/>
                <w:lang w:val="en-US" w:eastAsia="zh-CN"/>
              </w:rPr>
            </w:pPr>
            <w:r>
              <w:rPr>
                <w:rFonts w:hint="eastAsia"/>
                <w:color w:val="auto"/>
                <w:highlight w:val="none"/>
                <w:lang w:val="en-US" w:eastAsia="zh-CN"/>
              </w:rPr>
              <w:t>评审组成员：杨红良、</w:t>
            </w:r>
            <w:r>
              <w:rPr>
                <w:rFonts w:hint="eastAsia" w:ascii="宋体" w:hAnsi="宋体"/>
                <w:color w:val="auto"/>
                <w:szCs w:val="21"/>
                <w:highlight w:val="none"/>
              </w:rPr>
              <w:t>杨宁波</w:t>
            </w:r>
            <w:r>
              <w:rPr>
                <w:rFonts w:hint="eastAsia"/>
                <w:color w:val="auto"/>
                <w:highlight w:val="none"/>
                <w:lang w:val="en-US" w:eastAsia="zh-CN"/>
              </w:rPr>
              <w:t>等</w:t>
            </w:r>
          </w:p>
          <w:p>
            <w:pPr>
              <w:keepNext w:val="0"/>
              <w:keepLines w:val="0"/>
              <w:pageBreakBefore w:val="0"/>
              <w:kinsoku/>
              <w:wordWrap/>
              <w:overflowPunct/>
              <w:topLinePunct w:val="0"/>
              <w:bidi w:val="0"/>
              <w:spacing w:after="0" w:line="400" w:lineRule="exact"/>
              <w:rPr>
                <w:rFonts w:hint="default"/>
                <w:color w:val="auto"/>
                <w:highlight w:val="none"/>
                <w:lang w:val="en-US" w:eastAsia="zh-CN"/>
              </w:rPr>
            </w:pPr>
            <w:r>
              <w:rPr>
                <w:rFonts w:hint="eastAsia"/>
                <w:color w:val="auto"/>
                <w:highlight w:val="none"/>
                <w:lang w:val="en-US" w:eastAsia="zh-CN"/>
              </w:rPr>
              <w:t>负责人：刘永强   2021.12.26</w:t>
            </w:r>
          </w:p>
          <w:p>
            <w:pPr>
              <w:keepNext w:val="0"/>
              <w:keepLines w:val="0"/>
              <w:pageBreakBefore w:val="0"/>
              <w:kinsoku/>
              <w:wordWrap/>
              <w:overflowPunct/>
              <w:topLinePunct w:val="0"/>
              <w:bidi w:val="0"/>
              <w:spacing w:after="0" w:line="320" w:lineRule="exact"/>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查，《设计</w:t>
            </w:r>
            <w:r>
              <w:rPr>
                <w:rFonts w:hint="eastAsia" w:ascii="宋体" w:hAnsi="宋体"/>
                <w:color w:val="auto"/>
                <w:sz w:val="21"/>
                <w:szCs w:val="21"/>
                <w:highlight w:val="none"/>
                <w:lang w:val="en-US" w:eastAsia="zh-CN"/>
              </w:rPr>
              <w:t>开发</w:t>
            </w:r>
            <w:r>
              <w:rPr>
                <w:rFonts w:hint="eastAsia" w:ascii="宋体" w:hAnsi="宋体"/>
                <w:color w:val="auto"/>
                <w:sz w:val="21"/>
                <w:szCs w:val="21"/>
                <w:highlight w:val="none"/>
                <w:lang w:eastAsia="zh-CN"/>
              </w:rPr>
              <w:t>确认</w:t>
            </w:r>
            <w:r>
              <w:rPr>
                <w:rFonts w:hint="eastAsia" w:ascii="宋体" w:hAnsi="宋体"/>
                <w:color w:val="auto"/>
                <w:sz w:val="21"/>
                <w:szCs w:val="21"/>
                <w:highlight w:val="none"/>
                <w:lang w:val="en-US" w:eastAsia="zh-CN"/>
              </w:rPr>
              <w:t>记录</w:t>
            </w:r>
            <w:r>
              <w:rPr>
                <w:rFonts w:hint="eastAsia" w:ascii="宋体" w:hAnsi="宋体"/>
                <w:color w:val="auto"/>
                <w:sz w:val="21"/>
                <w:szCs w:val="21"/>
                <w:highlight w:val="none"/>
                <w:lang w:eastAsia="zh-CN"/>
              </w:rPr>
              <w:t>》，</w:t>
            </w:r>
            <w:r>
              <w:rPr>
                <w:rFonts w:hint="eastAsia" w:ascii="宋体" w:hAnsi="宋体" w:cs="Times New Roman"/>
                <w:color w:val="auto"/>
                <w:sz w:val="21"/>
                <w:szCs w:val="21"/>
                <w:highlight w:val="none"/>
                <w:lang w:eastAsia="zh-CN"/>
              </w:rPr>
              <w:t>产品规格/型号：</w:t>
            </w:r>
            <w:r>
              <w:rPr>
                <w:rFonts w:hint="eastAsia" w:ascii="宋体"/>
                <w:sz w:val="21"/>
                <w:szCs w:val="21"/>
                <w:highlight w:val="none"/>
                <w:lang w:val="en-US" w:eastAsia="zh-CN"/>
              </w:rPr>
              <w:t>FJ-10K200-V1.0-HD21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试产数量：40件</w:t>
            </w:r>
          </w:p>
          <w:p>
            <w:pPr>
              <w:pStyle w:val="16"/>
              <w:keepNext w:val="0"/>
              <w:keepLines w:val="0"/>
              <w:pageBreakBefore w:val="0"/>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试产过程简要说明：依照产品工艺流程组装、调试、检验。</w:t>
            </w:r>
          </w:p>
          <w:p>
            <w:pPr>
              <w:pStyle w:val="16"/>
              <w:keepNext w:val="0"/>
              <w:keepLines w:val="0"/>
              <w:pageBreakBefore w:val="0"/>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试产产品检测结果：产品检测结果符合公司技术要求。</w:t>
            </w:r>
          </w:p>
          <w:p>
            <w:pPr>
              <w:pStyle w:val="16"/>
              <w:keepNext w:val="0"/>
              <w:keepLines w:val="0"/>
              <w:pageBreakBefore w:val="0"/>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顾客试用情况：顾客反映产品安装简单、定时准确、操作方便 、功能运行正常，各项技术指标均达到或超过国家标准要求。</w:t>
            </w:r>
          </w:p>
          <w:p>
            <w:pPr>
              <w:pStyle w:val="16"/>
              <w:keepNext w:val="0"/>
              <w:keepLines w:val="0"/>
              <w:pageBreakBefore w:val="0"/>
              <w:kinsoku/>
              <w:wordWrap/>
              <w:overflowPunct/>
              <w:topLinePunct w:val="0"/>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确认结论及建议：符合设计任务要求，可以批量生产。</w:t>
            </w:r>
          </w:p>
          <w:p>
            <w:pPr>
              <w:pStyle w:val="16"/>
              <w:keepNext w:val="0"/>
              <w:keepLines w:val="0"/>
              <w:pageBreakBefore w:val="0"/>
              <w:kinsoku/>
              <w:wordWrap/>
              <w:overflowPunct/>
              <w:topLinePunct w:val="0"/>
              <w:bidi w:val="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确认人员：杜正伟、杨红良、李文超、代辉</w:t>
            </w:r>
          </w:p>
          <w:p>
            <w:pPr>
              <w:keepNext w:val="0"/>
              <w:keepLines w:val="0"/>
              <w:pageBreakBefore w:val="0"/>
              <w:kinsoku/>
              <w:wordWrap/>
              <w:overflowPunct/>
              <w:topLinePunct w:val="0"/>
              <w:bidi w:val="0"/>
              <w:spacing w:after="0" w:line="320" w:lineRule="exact"/>
              <w:rPr>
                <w:rFonts w:hint="default"/>
                <w:color w:val="auto"/>
                <w:highlight w:val="none"/>
                <w:lang w:val="en-US" w:eastAsia="zh-CN"/>
              </w:rPr>
            </w:pPr>
            <w:r>
              <w:rPr>
                <w:rFonts w:hint="eastAsia" w:ascii="宋体" w:hAnsi="宋体"/>
                <w:color w:val="auto"/>
                <w:sz w:val="21"/>
                <w:szCs w:val="21"/>
                <w:highlight w:val="none"/>
                <w:lang w:eastAsia="zh-CN"/>
              </w:rPr>
              <w:t>时间：</w:t>
            </w:r>
            <w:r>
              <w:rPr>
                <w:rFonts w:hint="eastAsia" w:ascii="宋体" w:hAnsi="宋体"/>
                <w:color w:val="auto"/>
                <w:sz w:val="21"/>
                <w:szCs w:val="21"/>
                <w:highlight w:val="none"/>
                <w:lang w:val="en-US" w:eastAsia="zh-CN"/>
              </w:rPr>
              <w:t>2021.6.25</w:t>
            </w:r>
          </w:p>
          <w:p>
            <w:pPr>
              <w:keepNext w:val="0"/>
              <w:keepLines w:val="0"/>
              <w:pageBreakBefore w:val="0"/>
              <w:kinsoku/>
              <w:wordWrap/>
              <w:overflowPunct/>
              <w:topLinePunct w:val="0"/>
              <w:bidi w:val="0"/>
              <w:spacing w:after="0" w:line="320" w:lineRule="exact"/>
              <w:rPr>
                <w:rFonts w:hint="eastAsia" w:ascii="宋体" w:hAnsi="宋体"/>
                <w:color w:val="000000"/>
                <w:sz w:val="21"/>
                <w:szCs w:val="21"/>
                <w:highlight w:val="yellow"/>
                <w:lang w:eastAsia="zh-CN"/>
              </w:rPr>
            </w:pPr>
          </w:p>
          <w:p>
            <w:pPr>
              <w:keepNext w:val="0"/>
              <w:keepLines w:val="0"/>
              <w:pageBreakBefore w:val="0"/>
              <w:kinsoku/>
              <w:wordWrap/>
              <w:overflowPunct/>
              <w:topLinePunct w:val="0"/>
              <w:bidi w:val="0"/>
              <w:spacing w:after="0" w:line="320" w:lineRule="exact"/>
              <w:rPr>
                <w:rFonts w:hint="eastAsia" w:ascii="宋体" w:hAnsi="宋体"/>
                <w:color w:val="auto"/>
                <w:sz w:val="21"/>
                <w:szCs w:val="21"/>
                <w:highlight w:val="none"/>
                <w:lang w:val="en-US" w:eastAsia="zh-CN"/>
              </w:rPr>
            </w:pPr>
            <w:r>
              <w:rPr>
                <w:rFonts w:hint="eastAsia" w:ascii="宋体" w:hAnsi="宋体" w:cs="Times New Roman"/>
                <w:color w:val="auto"/>
                <w:sz w:val="21"/>
                <w:szCs w:val="21"/>
                <w:highlight w:val="none"/>
                <w:lang w:eastAsia="zh-CN"/>
              </w:rPr>
              <w:t>查，《</w:t>
            </w:r>
            <w:r>
              <w:rPr>
                <w:rFonts w:hint="eastAsia" w:ascii="宋体" w:hAnsi="宋体" w:cs="Times New Roman"/>
                <w:color w:val="auto"/>
                <w:sz w:val="21"/>
                <w:szCs w:val="21"/>
                <w:highlight w:val="yellow"/>
                <w:lang w:eastAsia="zh-CN"/>
              </w:rPr>
              <w:t>设计开发验证记录</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验证方式</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试验验证</w:t>
            </w:r>
          </w:p>
          <w:p>
            <w:pPr>
              <w:keepNext w:val="0"/>
              <w:keepLines w:val="0"/>
              <w:pageBreakBefore w:val="0"/>
              <w:kinsoku/>
              <w:wordWrap/>
              <w:overflowPunct/>
              <w:topLinePunct w:val="0"/>
              <w:bidi w:val="0"/>
              <w:spacing w:after="0" w:line="320" w:lineRule="exact"/>
              <w:rPr>
                <w:rFonts w:hint="eastAsia" w:ascii="宋体" w:hAnsi="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依据标准或法律法规：GDW1374.3-2013采集系统通信单元技术规范；QGDW_1375.2-2013_电力用户用电信息采集系统型式规范_第2部分：集中器型式规范；Q／GDW-1374.2-2013-电力用户用电信息采集系统技术规范-第2部分：集中抄表终端技术规范</w:t>
            </w:r>
            <w:r>
              <w:rPr>
                <w:rFonts w:hint="eastAsia" w:ascii="宋体" w:hAnsi="宋体" w:cs="Times New Roman"/>
                <w:color w:val="auto"/>
                <w:kern w:val="2"/>
                <w:sz w:val="21"/>
                <w:szCs w:val="21"/>
                <w:highlight w:val="none"/>
                <w:lang w:val="en-US" w:eastAsia="zh-CN" w:bidi="ar-SA"/>
              </w:rPr>
              <w:t>。</w:t>
            </w:r>
          </w:p>
          <w:p>
            <w:pPr>
              <w:keepNext w:val="0"/>
              <w:keepLines w:val="0"/>
              <w:pageBreakBefore w:val="0"/>
              <w:kinsoku/>
              <w:wordWrap/>
              <w:overflowPunct/>
              <w:topLinePunct w:val="0"/>
              <w:bidi w:val="0"/>
              <w:spacing w:after="0" w:line="32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产品验证情况：通过公司产品检测，符合设计要求。</w:t>
            </w:r>
          </w:p>
          <w:p>
            <w:pPr>
              <w:keepNext w:val="0"/>
              <w:keepLines w:val="0"/>
              <w:pageBreakBefore w:val="0"/>
              <w:kinsoku/>
              <w:wordWrap/>
              <w:overflowPunct/>
              <w:topLinePunct w:val="0"/>
              <w:bidi w:val="0"/>
              <w:spacing w:after="0" w:line="32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检验/试验情况：自检、小批量生产测试。</w:t>
            </w:r>
          </w:p>
          <w:p>
            <w:pPr>
              <w:keepNext w:val="0"/>
              <w:keepLines w:val="0"/>
              <w:pageBreakBefore w:val="0"/>
              <w:kinsoku/>
              <w:wordWrap/>
              <w:overflowPunct/>
              <w:topLinePunct w:val="0"/>
              <w:bidi w:val="0"/>
              <w:spacing w:after="0" w:line="32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设计开发验证结论：符合设计任务要求，可以生产。</w:t>
            </w:r>
          </w:p>
          <w:p>
            <w:pPr>
              <w:keepNext w:val="0"/>
              <w:keepLines w:val="0"/>
              <w:pageBreakBefore w:val="0"/>
              <w:kinsoku/>
              <w:wordWrap/>
              <w:overflowPunct/>
              <w:topLinePunct w:val="0"/>
              <w:bidi w:val="0"/>
              <w:spacing w:after="0" w:line="320" w:lineRule="exact"/>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验证人员：</w:t>
            </w:r>
            <w:r>
              <w:rPr>
                <w:rFonts w:hint="eastAsia" w:ascii="宋体" w:hAnsi="宋体"/>
                <w:color w:val="auto"/>
                <w:sz w:val="21"/>
                <w:szCs w:val="21"/>
                <w:highlight w:val="none"/>
                <w:lang w:val="en-US" w:eastAsia="zh-CN"/>
              </w:rPr>
              <w:t>杨红良、刘永强</w:t>
            </w:r>
          </w:p>
          <w:p>
            <w:pPr>
              <w:keepNext w:val="0"/>
              <w:keepLines w:val="0"/>
              <w:pageBreakBefore w:val="0"/>
              <w:kinsoku/>
              <w:wordWrap/>
              <w:overflowPunct/>
              <w:topLinePunct w:val="0"/>
              <w:bidi w:val="0"/>
              <w:spacing w:after="0" w:line="32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时间：</w:t>
            </w:r>
            <w:r>
              <w:rPr>
                <w:rFonts w:hint="eastAsia" w:ascii="宋体" w:hAnsi="宋体"/>
                <w:color w:val="auto"/>
                <w:sz w:val="21"/>
                <w:szCs w:val="21"/>
                <w:highlight w:val="none"/>
                <w:lang w:val="en-US" w:eastAsia="zh-CN"/>
              </w:rPr>
              <w:t>2021.7.10</w:t>
            </w:r>
          </w:p>
          <w:p>
            <w:pPr>
              <w:pStyle w:val="2"/>
              <w:rPr>
                <w:rFonts w:hint="default"/>
                <w:lang w:val="en-US" w:eastAsia="zh-CN"/>
              </w:rPr>
            </w:pPr>
          </w:p>
          <w:p>
            <w:pPr>
              <w:keepNext w:val="0"/>
              <w:keepLines w:val="0"/>
              <w:pageBreakBefore w:val="0"/>
              <w:numPr>
                <w:ilvl w:val="0"/>
                <w:numId w:val="0"/>
              </w:numPr>
              <w:kinsoku/>
              <w:wordWrap/>
              <w:overflowPunct/>
              <w:topLinePunct w:val="0"/>
              <w:bidi w:val="0"/>
              <w:spacing w:after="0" w:line="320" w:lineRule="exact"/>
              <w:rPr>
                <w:rFonts w:hint="default"/>
                <w:highlight w:val="yellow"/>
                <w:lang w:val="en-US"/>
              </w:rPr>
            </w:pPr>
            <w:r>
              <w:rPr>
                <w:rFonts w:hint="eastAsia"/>
                <w:color w:val="auto"/>
                <w:szCs w:val="21"/>
                <w:highlight w:val="none"/>
                <w:lang w:val="en-US" w:eastAsia="zh-CN"/>
              </w:rPr>
              <w:t>目前物联网型负荷监测仪项目在进行阶段为</w:t>
            </w:r>
            <w:r>
              <w:rPr>
                <w:rFonts w:hint="eastAsia"/>
              </w:rPr>
              <w:t>样品试装验证测试</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line="360" w:lineRule="auto"/>
              <w:rPr>
                <w:rFonts w:hint="eastAsia" w:ascii="宋体" w:hAnsi="宋体"/>
                <w:szCs w:val="21"/>
                <w:highlight w:val="none"/>
              </w:rPr>
            </w:pPr>
            <w:r>
              <w:rPr>
                <w:rFonts w:hint="eastAsia" w:ascii="宋体" w:hAnsi="宋体" w:eastAsia="宋体" w:cs="Times New Roman"/>
                <w:szCs w:val="21"/>
                <w:lang w:val="en-US" w:eastAsia="zh-CN"/>
              </w:rPr>
              <w:t>设计和开发的输出</w:t>
            </w:r>
          </w:p>
        </w:tc>
        <w:tc>
          <w:tcPr>
            <w:tcW w:w="960" w:type="dxa"/>
            <w:noWrap w:val="0"/>
            <w:vAlign w:val="top"/>
          </w:tcPr>
          <w:p>
            <w:pPr>
              <w:keepNext w:val="0"/>
              <w:keepLines w:val="0"/>
              <w:pageBreakBefore w:val="0"/>
              <w:kinsoku/>
              <w:wordWrap/>
              <w:overflowPunct/>
              <w:topLinePunct w:val="0"/>
              <w:bidi w:val="0"/>
              <w:spacing w:after="0"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8.3.5</w:t>
            </w:r>
          </w:p>
        </w:tc>
        <w:tc>
          <w:tcPr>
            <w:tcW w:w="10383" w:type="dxa"/>
            <w:noWrap w:val="0"/>
            <w:vAlign w:val="top"/>
          </w:tcPr>
          <w:p>
            <w:pPr>
              <w:keepNext w:val="0"/>
              <w:keepLines w:val="0"/>
              <w:pageBreakBefore w:val="0"/>
              <w:kinsoku/>
              <w:wordWrap/>
              <w:overflowPunct/>
              <w:topLinePunct w:val="0"/>
              <w:bidi w:val="0"/>
              <w:spacing w:after="0" w:line="40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查软件设计项目</w:t>
            </w:r>
            <w:r>
              <w:rPr>
                <w:rFonts w:hint="eastAsia" w:ascii="Times New Roman" w:hAnsi="Times New Roman" w:eastAsia="宋体" w:cs="Times New Roman"/>
                <w:color w:val="auto"/>
                <w:highlight w:val="none"/>
                <w:lang w:val="zh-CN" w:eastAsia="zh-CN"/>
              </w:rPr>
              <w:t>《</w:t>
            </w:r>
            <w:r>
              <w:rPr>
                <w:rFonts w:hint="eastAsia" w:cs="Times New Roman"/>
                <w:color w:val="auto"/>
                <w:highlight w:val="none"/>
                <w:lang w:eastAsia="zh-CN"/>
              </w:rPr>
              <w:t>供电智能化管控平台</w:t>
            </w:r>
            <w:r>
              <w:rPr>
                <w:rFonts w:hint="eastAsia" w:ascii="Times New Roman" w:hAnsi="Times New Roman" w:eastAsia="宋体" w:cs="Times New Roman"/>
                <w:color w:val="auto"/>
                <w:highlight w:val="none"/>
                <w:lang w:val="en-US" w:eastAsia="zh-CN"/>
              </w:rPr>
              <w:t>》设计输出资料清单：</w:t>
            </w:r>
          </w:p>
          <w:p>
            <w:pPr>
              <w:keepNext w:val="0"/>
              <w:keepLines w:val="0"/>
              <w:pageBreakBefore w:val="0"/>
              <w:kinsoku/>
              <w:wordWrap/>
              <w:overflowPunct/>
              <w:topLinePunct w:val="0"/>
              <w:bidi w:val="0"/>
              <w:spacing w:after="0" w:line="400" w:lineRule="exact"/>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有</w:t>
            </w:r>
            <w:r>
              <w:rPr>
                <w:rFonts w:hint="eastAsia" w:ascii="Times New Roman" w:hAnsi="Times New Roman" w:eastAsia="宋体" w:cs="Times New Roman"/>
                <w:color w:val="auto"/>
                <w:highlight w:val="none"/>
              </w:rPr>
              <w:t>需求规格说明书</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系统概要设计说明书</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系统详细设计报告</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技术报告</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系统部署方案</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系统应急预案及可快速恢复方案</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系统集成测试报告</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数据备份及恢复操作手册</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运维监控方案</w:t>
            </w:r>
            <w:r>
              <w:rPr>
                <w:rFonts w:hint="eastAsia" w:ascii="Times New Roman" w:hAnsi="Times New Roman" w:eastAsia="宋体" w:cs="Times New Roman"/>
                <w:color w:val="auto"/>
                <w:highlight w:val="none"/>
                <w:lang w:val="en-US" w:eastAsia="zh-CN"/>
              </w:rPr>
              <w:t>等。该输出信息完整，满足设计输入的要求。</w:t>
            </w:r>
          </w:p>
          <w:p>
            <w:pPr>
              <w:pStyle w:val="3"/>
              <w:keepNext w:val="0"/>
              <w:keepLines w:val="0"/>
              <w:pageBreakBefore w:val="0"/>
              <w:kinsoku/>
              <w:wordWrap/>
              <w:overflowPunct/>
              <w:topLinePunct w:val="0"/>
              <w:bidi w:val="0"/>
              <w:spacing w:after="0" w:afterLines="0"/>
              <w:rPr>
                <w:rFonts w:hint="eastAsia" w:eastAsia="宋体"/>
                <w:highlight w:val="yellow"/>
                <w:lang w:val="en-US" w:eastAsia="zh-CN"/>
              </w:rPr>
            </w:pPr>
            <w:r>
              <w:rPr>
                <w:rFonts w:hint="eastAsia" w:ascii="宋体" w:hAnsi="宋体" w:eastAsia="宋体" w:cs="Times New Roman"/>
                <w:color w:val="auto"/>
                <w:kern w:val="2"/>
                <w:sz w:val="21"/>
                <w:szCs w:val="21"/>
                <w:highlight w:val="none"/>
                <w:lang w:val="en-US" w:eastAsia="zh-CN" w:bidi="ar-SA"/>
              </w:rPr>
              <w:t>查控制模块设计项目《</w:t>
            </w:r>
            <w:r>
              <w:rPr>
                <w:rFonts w:hint="eastAsia" w:ascii="宋体" w:hAnsi="宋体" w:cs="Times New Roman"/>
                <w:color w:val="auto"/>
                <w:kern w:val="2"/>
                <w:sz w:val="21"/>
                <w:szCs w:val="21"/>
                <w:highlight w:val="none"/>
                <w:lang w:val="en-US" w:eastAsia="zh-CN" w:bidi="ar-SA"/>
              </w:rPr>
              <w:t>物联网型负荷监测仪</w:t>
            </w:r>
            <w:r>
              <w:rPr>
                <w:rFonts w:hint="eastAsia" w:ascii="宋体" w:hAnsi="宋体" w:eastAsia="宋体" w:cs="Times New Roman"/>
                <w:color w:val="auto"/>
                <w:kern w:val="2"/>
                <w:sz w:val="21"/>
                <w:szCs w:val="21"/>
                <w:highlight w:val="none"/>
                <w:lang w:val="en-US" w:eastAsia="zh-CN" w:bidi="ar-SA"/>
              </w:rPr>
              <w:t>》设计输出资料清单：GerBer文件、Mentor BOM清单、PCB工程文件、测试方法及文件、测试结果记录表、生产的BOM等。该输出信息完整，满足设计输入的要求</w:t>
            </w:r>
            <w:r>
              <w:rPr>
                <w:rFonts w:hint="eastAsia" w:ascii="宋体" w:hAnsi="宋体" w:cs="Times New Roman"/>
                <w:color w:val="auto"/>
                <w:kern w:val="2"/>
                <w:sz w:val="21"/>
                <w:szCs w:val="21"/>
                <w:highlight w:val="none"/>
                <w:lang w:val="en-US" w:eastAsia="zh-CN" w:bidi="ar-SA"/>
              </w:rPr>
              <w:t>。</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line="360" w:lineRule="auto"/>
              <w:rPr>
                <w:rFonts w:hint="eastAsia" w:ascii="宋体" w:hAnsi="宋体"/>
                <w:szCs w:val="21"/>
                <w:highlight w:val="none"/>
              </w:rPr>
            </w:pPr>
            <w:r>
              <w:rPr>
                <w:rFonts w:hint="eastAsia" w:ascii="宋体" w:hAnsi="宋体" w:eastAsia="宋体" w:cs="Times New Roman"/>
                <w:szCs w:val="21"/>
                <w:lang w:val="en-US" w:eastAsia="zh-CN"/>
              </w:rPr>
              <w:t>设计和开发的更改</w:t>
            </w:r>
          </w:p>
        </w:tc>
        <w:tc>
          <w:tcPr>
            <w:tcW w:w="960" w:type="dxa"/>
            <w:noWrap w:val="0"/>
            <w:vAlign w:val="top"/>
          </w:tcPr>
          <w:p>
            <w:pPr>
              <w:keepNext w:val="0"/>
              <w:keepLines w:val="0"/>
              <w:pageBreakBefore w:val="0"/>
              <w:kinsoku/>
              <w:wordWrap/>
              <w:overflowPunct/>
              <w:topLinePunct w:val="0"/>
              <w:bidi w:val="0"/>
              <w:spacing w:after="0"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8.3.6</w:t>
            </w:r>
          </w:p>
        </w:tc>
        <w:tc>
          <w:tcPr>
            <w:tcW w:w="10383" w:type="dxa"/>
            <w:noWrap w:val="0"/>
            <w:vAlign w:val="top"/>
          </w:tcPr>
          <w:p>
            <w:pPr>
              <w:keepNext w:val="0"/>
              <w:keepLines w:val="0"/>
              <w:pageBreakBefore w:val="0"/>
              <w:kinsoku/>
              <w:wordWrap/>
              <w:overflowPunct/>
              <w:topLinePunct w:val="0"/>
              <w:bidi w:val="0"/>
              <w:spacing w:after="0"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keepNext w:val="0"/>
              <w:keepLines w:val="0"/>
              <w:pageBreakBefore w:val="0"/>
              <w:kinsoku/>
              <w:wordWrap/>
              <w:overflowPunct/>
              <w:topLinePunct w:val="0"/>
              <w:bidi w:val="0"/>
              <w:spacing w:after="0"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keepNext w:val="0"/>
              <w:keepLines w:val="0"/>
              <w:pageBreakBefore w:val="0"/>
              <w:kinsoku/>
              <w:wordWrap/>
              <w:overflowPunct/>
              <w:topLinePunct w:val="0"/>
              <w:bidi w:val="0"/>
              <w:spacing w:after="0" w:line="400" w:lineRule="exact"/>
              <w:rPr>
                <w:rFonts w:hint="eastAsia" w:ascii="宋体" w:hAnsi="宋体" w:cs="Times New Roman"/>
                <w:color w:val="000000"/>
                <w:szCs w:val="21"/>
                <w:highlight w:val="yellow"/>
              </w:rPr>
            </w:pPr>
            <w:r>
              <w:rPr>
                <w:rFonts w:hint="eastAsia" w:ascii="宋体" w:hAnsi="宋体" w:cs="Times New Roman"/>
                <w:color w:val="000000"/>
                <w:szCs w:val="21"/>
                <w:highlight w:val="none"/>
                <w:lang w:val="en-US" w:eastAsia="zh-CN"/>
              </w:rPr>
              <w:t>设计开发过程基本受控。</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adjustRightInd w:val="0"/>
              <w:snapToGrid w:val="0"/>
              <w:spacing w:after="0"/>
              <w:jc w:val="left"/>
              <w:rPr>
                <w:rFonts w:hint="eastAsia" w:ascii="宋体" w:hAnsi="宋体"/>
                <w:szCs w:val="21"/>
              </w:rPr>
            </w:pPr>
            <w:r>
              <w:rPr>
                <w:rFonts w:hint="eastAsia" w:ascii="宋体" w:hAnsi="宋体"/>
                <w:szCs w:val="21"/>
              </w:rPr>
              <w:t>生产和服务提供的控制</w:t>
            </w:r>
          </w:p>
        </w:tc>
        <w:tc>
          <w:tcPr>
            <w:tcW w:w="960" w:type="dxa"/>
            <w:noWrap w:val="0"/>
            <w:vAlign w:val="top"/>
          </w:tcPr>
          <w:p>
            <w:pPr>
              <w:keepNext w:val="0"/>
              <w:keepLines w:val="0"/>
              <w:pageBreakBefore w:val="0"/>
              <w:kinsoku/>
              <w:wordWrap/>
              <w:overflowPunct/>
              <w:topLinePunct w:val="0"/>
              <w:bidi w:val="0"/>
              <w:spacing w:after="0"/>
              <w:rPr>
                <w:rFonts w:hint="eastAsia" w:ascii="宋体" w:hAnsi="宋体" w:cs="宋体"/>
                <w:b/>
                <w:szCs w:val="21"/>
              </w:rPr>
            </w:pPr>
            <w:r>
              <w:rPr>
                <w:rFonts w:hint="eastAsia" w:ascii="宋体" w:hAnsi="宋体" w:cs="宋体"/>
                <w:b/>
                <w:szCs w:val="21"/>
              </w:rPr>
              <w:t>8.5.1</w:t>
            </w:r>
          </w:p>
          <w:p>
            <w:pPr>
              <w:keepNext w:val="0"/>
              <w:keepLines w:val="0"/>
              <w:pageBreakBefore w:val="0"/>
              <w:kinsoku/>
              <w:wordWrap/>
              <w:overflowPunct/>
              <w:topLinePunct w:val="0"/>
              <w:bidi w:val="0"/>
              <w:spacing w:after="0"/>
              <w:rPr>
                <w:rFonts w:hint="eastAsia" w:ascii="宋体" w:hAnsi="宋体" w:cs="宋体"/>
                <w:b/>
                <w:szCs w:val="21"/>
              </w:rPr>
            </w:pPr>
          </w:p>
        </w:tc>
        <w:tc>
          <w:tcPr>
            <w:tcW w:w="10383" w:type="dxa"/>
            <w:noWrap w:val="0"/>
            <w:vAlign w:val="top"/>
          </w:tcPr>
          <w:p>
            <w:pPr>
              <w:keepNext w:val="0"/>
              <w:keepLines w:val="0"/>
              <w:pageBreakBefore w:val="0"/>
              <w:kinsoku/>
              <w:wordWrap/>
              <w:overflowPunct/>
              <w:topLinePunct w:val="0"/>
              <w:bidi w:val="0"/>
              <w:spacing w:after="0" w:line="400" w:lineRule="atLeast"/>
              <w:rPr>
                <w:rFonts w:hint="eastAsia" w:ascii="宋体" w:hAnsi="宋体"/>
                <w:sz w:val="21"/>
                <w:szCs w:val="21"/>
                <w:highlight w:val="none"/>
              </w:rPr>
            </w:pPr>
            <w:r>
              <w:rPr>
                <w:rFonts w:hint="eastAsia" w:ascii="宋体" w:hAnsi="宋体"/>
                <w:sz w:val="21"/>
                <w:szCs w:val="21"/>
                <w:highlight w:val="none"/>
              </w:rPr>
              <w:t>查软件设计开发过程：</w:t>
            </w:r>
          </w:p>
          <w:p>
            <w:pPr>
              <w:keepNext w:val="0"/>
              <w:keepLines w:val="0"/>
              <w:pageBreakBefore w:val="0"/>
              <w:kinsoku/>
              <w:wordWrap/>
              <w:overflowPunct/>
              <w:topLinePunct w:val="0"/>
              <w:bidi w:val="0"/>
              <w:spacing w:after="0" w:line="400" w:lineRule="atLeast"/>
              <w:ind w:firstLine="210" w:firstLineChars="100"/>
              <w:rPr>
                <w:rFonts w:hint="eastAsia" w:ascii="宋体" w:hAnsi="宋体"/>
                <w:sz w:val="21"/>
                <w:szCs w:val="21"/>
                <w:highlight w:val="none"/>
              </w:rPr>
            </w:pPr>
            <w:r>
              <w:rPr>
                <w:rFonts w:hint="eastAsia" w:ascii="宋体" w:hAnsi="宋体"/>
                <w:sz w:val="21"/>
                <w:szCs w:val="21"/>
                <w:highlight w:val="none"/>
              </w:rPr>
              <w:t>询问部门负责人，软件开发的工作按设计开发的程序、软件开发作业标准《信息化管理与标准体系》进行，每个软件项目均进行了策划，策划了项目的预期要求、时间、工作分工，在不同的编程阶段有不同的测试、验证、确认要求和参照标准；</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询问</w:t>
            </w:r>
            <w:r>
              <w:rPr>
                <w:rFonts w:hint="eastAsia" w:ascii="宋体" w:hAnsi="宋体"/>
                <w:color w:val="auto"/>
                <w:sz w:val="21"/>
                <w:szCs w:val="21"/>
                <w:highlight w:val="none"/>
                <w:lang w:eastAsia="zh-CN"/>
              </w:rPr>
              <w:t>研发</w:t>
            </w:r>
            <w:r>
              <w:rPr>
                <w:rFonts w:hint="eastAsia" w:ascii="宋体" w:hAnsi="宋体"/>
                <w:color w:val="auto"/>
                <w:sz w:val="21"/>
                <w:szCs w:val="21"/>
                <w:highlight w:val="none"/>
              </w:rPr>
              <w:t>负责人，目前暂无软件项目设计实施。</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w:t>
            </w:r>
            <w:r>
              <w:rPr>
                <w:rFonts w:hint="eastAsia" w:ascii="宋体" w:hAnsi="宋体"/>
                <w:color w:val="auto"/>
                <w:sz w:val="21"/>
                <w:szCs w:val="21"/>
                <w:highlight w:val="none"/>
                <w:lang w:eastAsia="zh-CN"/>
              </w:rPr>
              <w:t>研发</w:t>
            </w:r>
            <w:r>
              <w:rPr>
                <w:rFonts w:hint="eastAsia" w:ascii="宋体" w:hAnsi="宋体"/>
                <w:color w:val="auto"/>
                <w:sz w:val="21"/>
                <w:szCs w:val="21"/>
                <w:highlight w:val="none"/>
              </w:rPr>
              <w:t>部现场查看：</w:t>
            </w:r>
          </w:p>
          <w:p>
            <w:pPr>
              <w:keepNext w:val="0"/>
              <w:keepLines w:val="0"/>
              <w:pageBreakBefore w:val="0"/>
              <w:kinsoku/>
              <w:wordWrap/>
              <w:overflowPunct/>
              <w:topLinePunct w:val="0"/>
              <w:bidi w:val="0"/>
              <w:spacing w:after="0" w:line="400" w:lineRule="atLeast"/>
              <w:ind w:firstLine="420" w:firstLineChars="200"/>
              <w:rPr>
                <w:rFonts w:hint="eastAsia" w:ascii="宋体" w:hAnsi="宋体"/>
                <w:sz w:val="21"/>
                <w:szCs w:val="21"/>
                <w:highlight w:val="none"/>
              </w:rPr>
            </w:pPr>
            <w:r>
              <w:rPr>
                <w:rFonts w:hint="eastAsia" w:ascii="宋体" w:hAnsi="宋体"/>
                <w:color w:val="auto"/>
                <w:sz w:val="21"/>
                <w:szCs w:val="21"/>
                <w:highlight w:val="none"/>
              </w:rPr>
              <w:t>1、办公室配置了有5台电</w:t>
            </w:r>
            <w:r>
              <w:rPr>
                <w:rFonts w:hint="eastAsia" w:ascii="宋体" w:hAnsi="宋体"/>
                <w:sz w:val="21"/>
                <w:szCs w:val="21"/>
                <w:highlight w:val="none"/>
              </w:rPr>
              <w:t>脑，用于软件开发，能满足软件设计要求；</w:t>
            </w:r>
          </w:p>
          <w:p>
            <w:pPr>
              <w:keepNext w:val="0"/>
              <w:keepLines w:val="0"/>
              <w:pageBreakBefore w:val="0"/>
              <w:kinsoku/>
              <w:wordWrap/>
              <w:overflowPunct/>
              <w:topLinePunct w:val="0"/>
              <w:bidi w:val="0"/>
              <w:spacing w:after="0" w:line="400" w:lineRule="atLeast"/>
              <w:ind w:firstLine="420" w:firstLineChars="200"/>
              <w:rPr>
                <w:rFonts w:hint="eastAsia" w:ascii="宋体" w:hAnsi="宋体"/>
                <w:sz w:val="21"/>
                <w:szCs w:val="21"/>
                <w:highlight w:val="none"/>
              </w:rPr>
            </w:pPr>
            <w:r>
              <w:rPr>
                <w:rFonts w:hint="eastAsia" w:ascii="宋体" w:hAnsi="宋体"/>
                <w:sz w:val="21"/>
                <w:szCs w:val="21"/>
                <w:highlight w:val="none"/>
              </w:rPr>
              <w:t>2、</w:t>
            </w:r>
            <w:r>
              <w:rPr>
                <w:rFonts w:hint="eastAsia" w:ascii="宋体" w:hAnsi="宋体"/>
                <w:color w:val="auto"/>
                <w:sz w:val="21"/>
                <w:szCs w:val="21"/>
                <w:highlight w:val="none"/>
              </w:rPr>
              <w:t>提供了相关作业文件：《设计和开发控制程序》、、《项目开发质量控制作业指导》、《</w:t>
            </w:r>
            <w:r>
              <w:rPr>
                <w:rFonts w:hint="eastAsia" w:ascii="宋体" w:hAnsi="宋体"/>
                <w:color w:val="auto"/>
                <w:sz w:val="21"/>
                <w:szCs w:val="21"/>
                <w:highlight w:val="none"/>
                <w:lang w:eastAsia="zh-CN"/>
              </w:rPr>
              <w:t>软件</w:t>
            </w:r>
            <w:r>
              <w:rPr>
                <w:rFonts w:hint="eastAsia" w:ascii="宋体" w:hAnsi="宋体"/>
                <w:color w:val="auto"/>
                <w:sz w:val="21"/>
                <w:szCs w:val="21"/>
                <w:highlight w:val="none"/>
              </w:rPr>
              <w:t>测试作业指导书》等操作标准；</w:t>
            </w:r>
          </w:p>
          <w:p>
            <w:pPr>
              <w:keepNext w:val="0"/>
              <w:keepLines w:val="0"/>
              <w:pageBreakBefore w:val="0"/>
              <w:kinsoku/>
              <w:wordWrap/>
              <w:overflowPunct/>
              <w:topLinePunct w:val="0"/>
              <w:bidi w:val="0"/>
              <w:spacing w:after="0" w:line="400" w:lineRule="atLeast"/>
              <w:ind w:firstLine="420" w:firstLineChars="200"/>
              <w:rPr>
                <w:rFonts w:hint="eastAsia" w:ascii="宋体" w:hAnsi="宋体"/>
                <w:sz w:val="21"/>
                <w:szCs w:val="21"/>
                <w:highlight w:val="none"/>
              </w:rPr>
            </w:pPr>
            <w:r>
              <w:rPr>
                <w:rFonts w:hint="eastAsia" w:ascii="宋体" w:hAnsi="宋体"/>
                <w:sz w:val="21"/>
                <w:szCs w:val="21"/>
                <w:highlight w:val="none"/>
              </w:rPr>
              <w:t>3、查，公司的软件设计人员均经过培训、考核，具有相应的岗位能力。</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sz w:val="21"/>
                <w:szCs w:val="21"/>
                <w:highlight w:val="none"/>
              </w:rPr>
              <w:t>4</w:t>
            </w:r>
            <w:r>
              <w:rPr>
                <w:rFonts w:hint="eastAsia" w:ascii="宋体" w:hAnsi="宋体"/>
                <w:color w:val="auto"/>
                <w:sz w:val="21"/>
                <w:szCs w:val="21"/>
                <w:highlight w:val="none"/>
              </w:rPr>
              <w:t>、现场查看，</w:t>
            </w:r>
            <w:r>
              <w:rPr>
                <w:rFonts w:hint="eastAsia" w:ascii="宋体" w:hAnsi="宋体"/>
                <w:color w:val="auto"/>
                <w:sz w:val="21"/>
                <w:szCs w:val="21"/>
                <w:highlight w:val="none"/>
                <w:lang w:eastAsia="zh-CN"/>
              </w:rPr>
              <w:t>研发</w:t>
            </w:r>
            <w:r>
              <w:rPr>
                <w:rFonts w:hint="eastAsia" w:ascii="宋体" w:hAnsi="宋体"/>
                <w:color w:val="auto"/>
                <w:sz w:val="21"/>
                <w:szCs w:val="21"/>
                <w:highlight w:val="none"/>
              </w:rPr>
              <w:t>部具有软件开发的专用电脑、储存设备、光盘刻录机等，能满足该过程需要；</w:t>
            </w:r>
          </w:p>
          <w:p>
            <w:pPr>
              <w:pStyle w:val="15"/>
              <w:keepNext w:val="0"/>
              <w:keepLines w:val="0"/>
              <w:pageBreakBefore w:val="0"/>
              <w:numPr>
                <w:ilvl w:val="0"/>
                <w:numId w:val="0"/>
              </w:numPr>
              <w:kinsoku/>
              <w:wordWrap/>
              <w:overflowPunct/>
              <w:topLinePunct w:val="0"/>
              <w:bidi w:val="0"/>
              <w:ind w:leftChars="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5、软件开发平台：</w:t>
            </w:r>
            <w:r>
              <w:rPr>
                <w:rFonts w:ascii="Tahoma" w:hAnsi="Tahoma" w:eastAsia="宋体" w:cs="Times New Roman"/>
                <w:color w:val="auto"/>
                <w:kern w:val="2"/>
                <w:sz w:val="18"/>
                <w:szCs w:val="22"/>
                <w:highlight w:val="none"/>
                <w:lang w:val="en-US" w:eastAsia="zh-CN" w:bidi="ar-SA"/>
              </w:rPr>
              <w:t>ASP.NET MVC5.0</w:t>
            </w:r>
            <w:r>
              <w:rPr>
                <w:rFonts w:hint="eastAsia" w:ascii="Tahoma" w:hAnsi="Tahoma" w:eastAsia="宋体" w:cs="Times New Roman"/>
                <w:color w:val="auto"/>
                <w:kern w:val="2"/>
                <w:sz w:val="18"/>
                <w:szCs w:val="22"/>
                <w:highlight w:val="none"/>
                <w:lang w:val="en-US" w:eastAsia="zh-CN" w:bidi="ar-SA"/>
              </w:rPr>
              <w:t>，</w:t>
            </w:r>
            <w:r>
              <w:rPr>
                <w:rFonts w:ascii="Tahoma" w:hAnsi="Tahoma" w:eastAsia="宋体" w:cs="Times New Roman"/>
                <w:color w:val="auto"/>
                <w:kern w:val="2"/>
                <w:sz w:val="18"/>
                <w:szCs w:val="22"/>
                <w:highlight w:val="none"/>
                <w:lang w:val="en-US" w:eastAsia="zh-CN" w:bidi="ar-SA"/>
              </w:rPr>
              <w:t>Android</w:t>
            </w:r>
            <w:r>
              <w:rPr>
                <w:rFonts w:hint="eastAsia" w:ascii="宋体" w:hAnsi="宋体"/>
                <w:color w:val="auto"/>
                <w:sz w:val="21"/>
                <w:szCs w:val="21"/>
                <w:highlight w:val="none"/>
              </w:rPr>
              <w:t>；测试软件：</w:t>
            </w:r>
            <w:r>
              <w:rPr>
                <w:rFonts w:hint="eastAsia" w:ascii="宋体" w:hAnsi="宋体"/>
                <w:color w:val="auto"/>
                <w:sz w:val="21"/>
                <w:szCs w:val="21"/>
                <w:highlight w:val="none"/>
                <w:lang w:eastAsia="zh-CN"/>
              </w:rPr>
              <w:t>国家电网公司统一权限平台</w:t>
            </w:r>
            <w:r>
              <w:rPr>
                <w:rFonts w:hint="eastAsia" w:ascii="宋体" w:hAnsi="宋体"/>
                <w:color w:val="auto"/>
                <w:sz w:val="21"/>
                <w:szCs w:val="21"/>
                <w:highlight w:val="none"/>
                <w:lang w:val="en-US" w:eastAsia="zh-CN"/>
              </w:rPr>
              <w:t>V2.2.0</w:t>
            </w:r>
            <w:r>
              <w:rPr>
                <w:rFonts w:hint="eastAsia" w:ascii="宋体" w:hAnsi="宋体"/>
                <w:color w:val="auto"/>
                <w:sz w:val="21"/>
                <w:szCs w:val="21"/>
                <w:highlight w:val="none"/>
              </w:rPr>
              <w:t>等。</w:t>
            </w:r>
          </w:p>
          <w:p>
            <w:pPr>
              <w:keepNext w:val="0"/>
              <w:keepLines w:val="0"/>
              <w:pageBreakBefore w:val="0"/>
              <w:numPr>
                <w:ilvl w:val="0"/>
                <w:numId w:val="0"/>
              </w:numPr>
              <w:kinsoku/>
              <w:wordWrap/>
              <w:overflowPunct/>
              <w:topLinePunct w:val="0"/>
              <w:bidi w:val="0"/>
              <w:spacing w:after="0" w:line="480" w:lineRule="auto"/>
              <w:ind w:firstLine="210" w:firstLineChars="100"/>
              <w:rPr>
                <w:rFonts w:hint="eastAsia" w:ascii="宋体" w:hAnsi="宋体"/>
                <w:sz w:val="21"/>
                <w:szCs w:val="21"/>
                <w:highlight w:val="none"/>
              </w:rPr>
            </w:pPr>
            <w:r>
              <w:rPr>
                <w:rFonts w:hint="eastAsia" w:ascii="宋体" w:hAnsi="宋体"/>
                <w:color w:val="auto"/>
                <w:sz w:val="21"/>
                <w:szCs w:val="21"/>
                <w:highlight w:val="none"/>
              </w:rPr>
              <w:t>6、提供软件质量标准：</w:t>
            </w:r>
            <w:r>
              <w:rPr>
                <w:rFonts w:hint="eastAsia" w:ascii="宋体" w:hAnsi="宋体" w:cs="Arial"/>
                <w:color w:val="auto"/>
                <w:sz w:val="21"/>
                <w:szCs w:val="21"/>
                <w:highlight w:val="none"/>
              </w:rPr>
              <w:t>《</w:t>
            </w:r>
            <w:r>
              <w:rPr>
                <w:rFonts w:hint="eastAsia" w:ascii="宋体" w:hAnsi="宋体"/>
                <w:color w:val="auto"/>
                <w:sz w:val="21"/>
                <w:szCs w:val="21"/>
                <w:highlight w:val="none"/>
                <w:lang w:val="en-US" w:eastAsia="zh-CN"/>
              </w:rPr>
              <w:t>计算机软件质量保证计划规范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计</w:t>
            </w:r>
            <w:r>
              <w:rPr>
                <w:rFonts w:hint="eastAsia" w:ascii="宋体" w:hAnsi="宋体" w:cs="Arial"/>
                <w:color w:val="auto"/>
                <w:sz w:val="21"/>
                <w:szCs w:val="21"/>
                <w:highlight w:val="none"/>
                <w:lang w:val="en-US" w:eastAsia="zh-CN"/>
              </w:rPr>
              <w:t>算机软件质量保证计划规范》等</w:t>
            </w:r>
            <w:r>
              <w:rPr>
                <w:rFonts w:hint="eastAsia" w:ascii="宋体" w:hAnsi="宋体"/>
                <w:color w:val="auto"/>
                <w:sz w:val="21"/>
                <w:szCs w:val="21"/>
                <w:highlight w:val="none"/>
              </w:rPr>
              <w:t>明确规定了软件的质量标准</w:t>
            </w:r>
            <w:r>
              <w:rPr>
                <w:rFonts w:hint="eastAsia" w:ascii="宋体" w:hAnsi="宋体"/>
                <w:sz w:val="21"/>
                <w:szCs w:val="21"/>
                <w:highlight w:val="none"/>
              </w:rPr>
              <w:t>。</w:t>
            </w:r>
          </w:p>
          <w:p>
            <w:pPr>
              <w:keepNext w:val="0"/>
              <w:keepLines w:val="0"/>
              <w:pageBreakBefore w:val="0"/>
              <w:kinsoku/>
              <w:wordWrap/>
              <w:overflowPunct/>
              <w:topLinePunct w:val="0"/>
              <w:bidi w:val="0"/>
              <w:spacing w:after="0" w:line="400" w:lineRule="atLeas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查，提供有</w:t>
            </w:r>
            <w:r>
              <w:rPr>
                <w:rFonts w:hint="eastAsia" w:ascii="宋体" w:hAnsi="宋体" w:eastAsia="宋体" w:cs="Times New Roman"/>
                <w:sz w:val="21"/>
                <w:szCs w:val="21"/>
                <w:highlight w:val="none"/>
                <w:lang w:val="zh-CN" w:eastAsia="zh-CN"/>
              </w:rPr>
              <w:t>《</w:t>
            </w:r>
            <w:r>
              <w:rPr>
                <w:rFonts w:hint="eastAsia" w:ascii="宋体" w:hAnsi="宋体" w:cs="Times New Roman"/>
                <w:sz w:val="21"/>
                <w:szCs w:val="21"/>
                <w:highlight w:val="none"/>
                <w:lang w:eastAsia="zh-CN"/>
              </w:rPr>
              <w:t>供电智能化管控平台</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rPr>
              <w:t>软件开发过程记录：</w:t>
            </w:r>
            <w:r>
              <w:rPr>
                <w:rFonts w:hint="eastAsia" w:ascii="宋体" w:hAnsi="宋体" w:eastAsia="宋体" w:cs="Times New Roman"/>
                <w:sz w:val="21"/>
                <w:szCs w:val="21"/>
                <w:highlight w:val="none"/>
                <w:lang w:eastAsia="zh-CN"/>
              </w:rPr>
              <w:t>设计建议书</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eastAsia="zh-CN"/>
              </w:rPr>
              <w:t>计划书、</w:t>
            </w:r>
            <w:r>
              <w:rPr>
                <w:rFonts w:hint="eastAsia" w:ascii="宋体" w:hAnsi="宋体" w:eastAsia="宋体" w:cs="Times New Roman"/>
                <w:sz w:val="21"/>
                <w:szCs w:val="21"/>
                <w:highlight w:val="none"/>
              </w:rPr>
              <w:t>设计输入、设计输出、设计评审、设</w:t>
            </w:r>
            <w:r>
              <w:rPr>
                <w:rFonts w:hint="eastAsia" w:ascii="宋体" w:hAnsi="宋体" w:eastAsia="宋体" w:cs="Times New Roman"/>
                <w:sz w:val="21"/>
                <w:szCs w:val="21"/>
                <w:highlight w:val="none"/>
                <w:lang w:eastAsia="zh-CN"/>
              </w:rPr>
              <w:t>计验证</w:t>
            </w:r>
            <w:r>
              <w:rPr>
                <w:rFonts w:hint="eastAsia" w:ascii="宋体" w:hAnsi="宋体" w:eastAsia="宋体" w:cs="Times New Roman"/>
                <w:sz w:val="21"/>
                <w:szCs w:val="21"/>
                <w:highlight w:val="none"/>
              </w:rPr>
              <w:t>记录、设计确认等。</w:t>
            </w:r>
          </w:p>
          <w:p>
            <w:pPr>
              <w:keepNext w:val="0"/>
              <w:keepLines w:val="0"/>
              <w:pageBreakBefore w:val="0"/>
              <w:kinsoku/>
              <w:wordWrap/>
              <w:overflowPunct/>
              <w:topLinePunct w:val="0"/>
              <w:bidi w:val="0"/>
              <w:spacing w:after="0"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查，公司的软件在销售交付前必须进行验证、确认，合格</w:t>
            </w:r>
            <w:r>
              <w:rPr>
                <w:rFonts w:hint="eastAsia" w:ascii="宋体" w:hAnsi="宋体"/>
                <w:color w:val="auto"/>
                <w:sz w:val="21"/>
                <w:szCs w:val="21"/>
                <w:highlight w:val="none"/>
              </w:rPr>
              <w:t>后经</w:t>
            </w:r>
            <w:r>
              <w:rPr>
                <w:rFonts w:hint="eastAsia" w:ascii="宋体" w:hAnsi="宋体"/>
                <w:color w:val="auto"/>
                <w:sz w:val="21"/>
                <w:szCs w:val="21"/>
                <w:highlight w:val="none"/>
                <w:lang w:eastAsia="zh-CN"/>
              </w:rPr>
              <w:t>研发</w:t>
            </w:r>
            <w:r>
              <w:rPr>
                <w:rFonts w:hint="eastAsia" w:ascii="宋体" w:hAnsi="宋体"/>
                <w:color w:val="auto"/>
                <w:sz w:val="21"/>
                <w:szCs w:val="21"/>
                <w:highlight w:val="none"/>
              </w:rPr>
              <w:t>部负责人确认后方能交</w:t>
            </w:r>
            <w:r>
              <w:rPr>
                <w:rFonts w:hint="eastAsia" w:ascii="宋体" w:hAnsi="宋体"/>
                <w:sz w:val="21"/>
                <w:szCs w:val="21"/>
                <w:highlight w:val="none"/>
              </w:rPr>
              <w:t>付给客户使用。</w:t>
            </w:r>
          </w:p>
          <w:p>
            <w:pPr>
              <w:keepNext w:val="0"/>
              <w:keepLines w:val="0"/>
              <w:pageBreakBefore w:val="0"/>
              <w:kinsoku/>
              <w:wordWrap/>
              <w:overflowPunct/>
              <w:topLinePunct w:val="0"/>
              <w:bidi w:val="0"/>
              <w:spacing w:after="0" w:line="400" w:lineRule="atLeast"/>
              <w:ind w:firstLine="420" w:firstLineChars="200"/>
              <w:rPr>
                <w:rFonts w:hint="eastAsia" w:ascii="宋体" w:hAnsi="宋体"/>
                <w:sz w:val="21"/>
                <w:szCs w:val="21"/>
                <w:highlight w:val="none"/>
              </w:rPr>
            </w:pPr>
            <w:r>
              <w:rPr>
                <w:rFonts w:hint="eastAsia" w:ascii="宋体" w:hAnsi="宋体"/>
                <w:sz w:val="21"/>
                <w:szCs w:val="21"/>
                <w:highlight w:val="none"/>
              </w:rPr>
              <w:t>对于已经交付的产品，公司对于客户反馈的问题会及时上门服务。</w:t>
            </w:r>
          </w:p>
          <w:p>
            <w:pPr>
              <w:keepNext w:val="0"/>
              <w:keepLines w:val="0"/>
              <w:pageBreakBefore w:val="0"/>
              <w:numPr>
                <w:ilvl w:val="0"/>
                <w:numId w:val="0"/>
              </w:numPr>
              <w:kinsoku/>
              <w:wordWrap/>
              <w:overflowPunct/>
              <w:topLinePunct w:val="0"/>
              <w:bidi w:val="0"/>
              <w:spacing w:after="0" w:line="400" w:lineRule="exact"/>
              <w:ind w:firstLine="210" w:firstLineChars="100"/>
              <w:rPr>
                <w:rFonts w:hint="eastAsia"/>
                <w:highlight w:val="none"/>
              </w:rPr>
            </w:pPr>
            <w:r>
              <w:rPr>
                <w:rFonts w:hint="eastAsia"/>
                <w:highlight w:val="none"/>
                <w:lang w:val="en-US" w:eastAsia="zh-CN"/>
              </w:rPr>
              <w:t>7、</w:t>
            </w:r>
            <w:r>
              <w:rPr>
                <w:rFonts w:hint="eastAsia"/>
                <w:highlight w:val="none"/>
              </w:rPr>
              <w:t>公司特殊过程确定为：</w:t>
            </w:r>
            <w:r>
              <w:rPr>
                <w:rFonts w:hint="eastAsia"/>
                <w:highlight w:val="none"/>
                <w:lang w:val="en-US" w:eastAsia="zh-CN"/>
              </w:rPr>
              <w:t>设计研发过程</w:t>
            </w:r>
            <w:r>
              <w:rPr>
                <w:rFonts w:hint="eastAsia"/>
                <w:highlight w:val="none"/>
              </w:rPr>
              <w:t>。</w:t>
            </w:r>
          </w:p>
          <w:p>
            <w:pPr>
              <w:pStyle w:val="2"/>
              <w:keepNext w:val="0"/>
              <w:keepLines w:val="0"/>
              <w:pageBreakBefore w:val="0"/>
              <w:numPr>
                <w:ilvl w:val="0"/>
                <w:numId w:val="0"/>
              </w:numPr>
              <w:kinsoku/>
              <w:wordWrap/>
              <w:overflowPunct/>
              <w:topLinePunct w:val="0"/>
              <w:bidi w:val="0"/>
              <w:spacing w:before="0"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查，过程能力确认表</w:t>
            </w:r>
          </w:p>
          <w:p>
            <w:pPr>
              <w:pStyle w:val="2"/>
              <w:keepNext w:val="0"/>
              <w:keepLines w:val="0"/>
              <w:pageBreakBefore w:val="0"/>
              <w:numPr>
                <w:ilvl w:val="0"/>
                <w:numId w:val="0"/>
              </w:numPr>
              <w:kinsoku/>
              <w:wordWrap/>
              <w:overflowPunct/>
              <w:topLinePunct w:val="0"/>
              <w:bidi w:val="0"/>
              <w:spacing w:before="0"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需确认过程：设计研发过程</w:t>
            </w:r>
          </w:p>
          <w:p>
            <w:pPr>
              <w:pStyle w:val="2"/>
              <w:keepNext w:val="0"/>
              <w:keepLines w:val="0"/>
              <w:pageBreakBefore w:val="0"/>
              <w:numPr>
                <w:ilvl w:val="0"/>
                <w:numId w:val="0"/>
              </w:numPr>
              <w:kinsoku/>
              <w:wordWrap/>
              <w:overflowPunct/>
              <w:topLinePunct w:val="0"/>
              <w:bidi w:val="0"/>
              <w:spacing w:before="0" w:after="0"/>
              <w:rPr>
                <w:rFonts w:hint="default"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确认时间：202</w:t>
            </w:r>
            <w:r>
              <w:rPr>
                <w:rFonts w:hint="eastAsia" w:cs="Times New Roman"/>
                <w:bCs w:val="0"/>
                <w:spacing w:val="0"/>
                <w:kern w:val="2"/>
                <w:sz w:val="21"/>
                <w:szCs w:val="22"/>
                <w:highlight w:val="none"/>
                <w:lang w:val="en-US" w:eastAsia="zh-CN" w:bidi="ar-SA"/>
              </w:rPr>
              <w:t>1</w:t>
            </w:r>
            <w:r>
              <w:rPr>
                <w:rFonts w:hint="eastAsia" w:ascii="Times New Roman" w:hAnsi="Times New Roman" w:eastAsia="宋体" w:cs="Times New Roman"/>
                <w:bCs w:val="0"/>
                <w:spacing w:val="0"/>
                <w:kern w:val="2"/>
                <w:sz w:val="21"/>
                <w:szCs w:val="22"/>
                <w:highlight w:val="none"/>
                <w:lang w:val="en-US" w:eastAsia="zh-CN" w:bidi="ar-SA"/>
              </w:rPr>
              <w:t>.</w:t>
            </w:r>
            <w:r>
              <w:rPr>
                <w:rFonts w:hint="eastAsia" w:cs="Times New Roman"/>
                <w:bCs w:val="0"/>
                <w:spacing w:val="0"/>
                <w:kern w:val="2"/>
                <w:sz w:val="21"/>
                <w:szCs w:val="22"/>
                <w:highlight w:val="none"/>
                <w:lang w:val="en-US" w:eastAsia="zh-CN" w:bidi="ar-SA"/>
              </w:rPr>
              <w:t>2.24</w:t>
            </w:r>
          </w:p>
          <w:p>
            <w:pPr>
              <w:pStyle w:val="2"/>
              <w:keepNext w:val="0"/>
              <w:keepLines w:val="0"/>
              <w:pageBreakBefore w:val="0"/>
              <w:numPr>
                <w:ilvl w:val="0"/>
                <w:numId w:val="0"/>
              </w:numPr>
              <w:kinsoku/>
              <w:wordWrap/>
              <w:overflowPunct/>
              <w:topLinePunct w:val="0"/>
              <w:bidi w:val="0"/>
              <w:spacing w:before="0"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过程概述：人员经过培训，有设计研发能力和相应专业知识；制定设计研发作业指导书及工作程序</w:t>
            </w:r>
          </w:p>
          <w:p>
            <w:pPr>
              <w:keepNext w:val="0"/>
              <w:keepLines w:val="0"/>
              <w:pageBreakBefore w:val="0"/>
              <w:kinsoku/>
              <w:wordWrap/>
              <w:overflowPunct/>
              <w:topLinePunct w:val="0"/>
              <w:bidi w:val="0"/>
              <w:spacing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本次确认时机：设计研发过程之前</w:t>
            </w:r>
          </w:p>
          <w:p>
            <w:pPr>
              <w:pStyle w:val="2"/>
              <w:keepNext w:val="0"/>
              <w:keepLines w:val="0"/>
              <w:pageBreakBefore w:val="0"/>
              <w:kinsoku/>
              <w:wordWrap/>
              <w:overflowPunct/>
              <w:topLinePunct w:val="0"/>
              <w:bidi w:val="0"/>
              <w:spacing w:before="0"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过程确认结果：经过各方面的检查符合要求</w:t>
            </w:r>
          </w:p>
          <w:p>
            <w:pPr>
              <w:keepNext w:val="0"/>
              <w:keepLines w:val="0"/>
              <w:pageBreakBefore w:val="0"/>
              <w:kinsoku/>
              <w:wordWrap/>
              <w:overflowPunct/>
              <w:topLinePunct w:val="0"/>
              <w:bidi w:val="0"/>
              <w:spacing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确认人：代辉   杨红良</w:t>
            </w:r>
          </w:p>
          <w:p>
            <w:pPr>
              <w:pStyle w:val="2"/>
              <w:keepNext w:val="0"/>
              <w:keepLines w:val="0"/>
              <w:pageBreakBefore w:val="0"/>
              <w:kinsoku/>
              <w:wordWrap/>
              <w:overflowPunct/>
              <w:topLinePunct w:val="0"/>
              <w:bidi w:val="0"/>
              <w:spacing w:before="0" w:after="0"/>
              <w:rPr>
                <w:rFonts w:hint="eastAsia" w:ascii="Times New Roman" w:hAnsi="Times New Roman" w:eastAsia="宋体" w:cs="Times New Roman"/>
                <w:bCs w:val="0"/>
                <w:spacing w:val="0"/>
                <w:kern w:val="2"/>
                <w:sz w:val="21"/>
                <w:szCs w:val="22"/>
                <w:highlight w:val="yellow"/>
                <w:lang w:val="en-US" w:eastAsia="zh-CN" w:bidi="ar-SA"/>
              </w:rPr>
            </w:pPr>
          </w:p>
          <w:p>
            <w:pPr>
              <w:keepNext w:val="0"/>
              <w:keepLines w:val="0"/>
              <w:pageBreakBefore w:val="0"/>
              <w:kinsoku/>
              <w:wordWrap/>
              <w:overflowPunct/>
              <w:topLinePunct w:val="0"/>
              <w:bidi w:val="0"/>
              <w:spacing w:after="0" w:line="400" w:lineRule="atLeast"/>
              <w:rPr>
                <w:rFonts w:hint="eastAsia" w:ascii="宋体" w:hAnsi="宋体"/>
                <w:color w:val="auto"/>
                <w:sz w:val="21"/>
                <w:szCs w:val="21"/>
                <w:highlight w:val="none"/>
              </w:rPr>
            </w:pPr>
            <w:r>
              <w:rPr>
                <w:rFonts w:hint="eastAsia" w:ascii="宋体" w:hAnsi="宋体"/>
                <w:color w:val="auto"/>
                <w:sz w:val="21"/>
                <w:szCs w:val="21"/>
                <w:highlight w:val="none"/>
              </w:rPr>
              <w:t>查技术服务过程：</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询问部门负责人，技术服务有</w:t>
            </w:r>
            <w:r>
              <w:rPr>
                <w:rFonts w:hint="eastAsia" w:ascii="宋体" w:hAnsi="宋体"/>
                <w:color w:val="auto"/>
                <w:sz w:val="21"/>
                <w:szCs w:val="21"/>
                <w:highlight w:val="none"/>
                <w:lang w:eastAsia="zh-CN"/>
              </w:rPr>
              <w:t>《系统问题处理记录》、</w:t>
            </w:r>
            <w:r>
              <w:rPr>
                <w:rFonts w:hint="eastAsia" w:ascii="宋体" w:hAnsi="宋体"/>
                <w:color w:val="auto"/>
                <w:sz w:val="21"/>
                <w:szCs w:val="21"/>
                <w:highlight w:val="none"/>
              </w:rPr>
              <w:t>《</w:t>
            </w:r>
            <w:r>
              <w:rPr>
                <w:rFonts w:hint="eastAsia" w:ascii="宋体" w:hAnsi="宋体"/>
                <w:color w:val="auto"/>
                <w:sz w:val="21"/>
                <w:szCs w:val="21"/>
                <w:highlight w:val="none"/>
                <w:lang w:eastAsia="zh-CN"/>
              </w:rPr>
              <w:t>销售服务管理制度</w:t>
            </w:r>
            <w:r>
              <w:rPr>
                <w:rFonts w:hint="eastAsia" w:ascii="宋体" w:hAnsi="宋体"/>
                <w:color w:val="auto"/>
                <w:sz w:val="21"/>
                <w:szCs w:val="21"/>
                <w:highlight w:val="none"/>
              </w:rPr>
              <w:t>》</w:t>
            </w:r>
            <w:r>
              <w:rPr>
                <w:rFonts w:hint="eastAsia" w:ascii="宋体" w:hAnsi="宋体"/>
                <w:color w:val="auto"/>
                <w:sz w:val="21"/>
                <w:szCs w:val="21"/>
                <w:highlight w:val="none"/>
                <w:lang w:eastAsia="zh-CN"/>
              </w:rPr>
              <w:t>、销售服务流程及按</w:t>
            </w:r>
            <w:r>
              <w:rPr>
                <w:rFonts w:hint="eastAsia" w:ascii="宋体" w:hAnsi="宋体"/>
                <w:color w:val="auto"/>
                <w:sz w:val="21"/>
                <w:szCs w:val="21"/>
                <w:highlight w:val="none"/>
              </w:rPr>
              <w:t>客户要求进行，每个技术服务项目根据客户提出要求采取现场判定出具方案或前期讨论形成方案处理。策划了项目的预期要求、时间、工作分工，确保满足顾客提出的服务要求。</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查技术服务过程，提供有《</w:t>
            </w:r>
            <w:r>
              <w:rPr>
                <w:rFonts w:hint="eastAsia" w:ascii="宋体" w:hAnsi="宋体"/>
                <w:color w:val="auto"/>
                <w:sz w:val="21"/>
                <w:szCs w:val="21"/>
                <w:highlight w:val="none"/>
                <w:lang w:eastAsia="zh-CN"/>
              </w:rPr>
              <w:t>系统问题处理记录表</w:t>
            </w:r>
            <w:r>
              <w:rPr>
                <w:rFonts w:hint="eastAsia" w:ascii="宋体" w:hAnsi="宋体"/>
                <w:color w:val="auto"/>
                <w:sz w:val="21"/>
                <w:szCs w:val="21"/>
                <w:highlight w:val="none"/>
              </w:rPr>
              <w:t>》，主要针对软件进行服务。</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抽《</w:t>
            </w:r>
            <w:r>
              <w:rPr>
                <w:rFonts w:hint="eastAsia" w:ascii="宋体" w:hAnsi="宋体"/>
                <w:color w:val="auto"/>
                <w:sz w:val="21"/>
                <w:szCs w:val="21"/>
                <w:highlight w:val="none"/>
                <w:lang w:eastAsia="zh-CN"/>
              </w:rPr>
              <w:t>系统问题处理记录表》</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日</w:t>
            </w:r>
          </w:p>
          <w:p>
            <w:pPr>
              <w:keepNext w:val="0"/>
              <w:keepLines w:val="0"/>
              <w:pageBreakBefore w:val="0"/>
              <w:kinsoku/>
              <w:wordWrap/>
              <w:overflowPunct/>
              <w:topLinePunct w:val="0"/>
              <w:bidi w:val="0"/>
              <w:spacing w:after="0" w:line="400" w:lineRule="atLeas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申请人：</w:t>
            </w:r>
            <w:r>
              <w:rPr>
                <w:rFonts w:hint="eastAsia" w:ascii="宋体" w:hAnsi="宋体"/>
                <w:color w:val="auto"/>
                <w:sz w:val="21"/>
                <w:szCs w:val="21"/>
                <w:highlight w:val="none"/>
                <w:lang w:val="en-US" w:eastAsia="zh-CN"/>
              </w:rPr>
              <w:t>李*</w:t>
            </w:r>
          </w:p>
          <w:p>
            <w:pPr>
              <w:keepNext w:val="0"/>
              <w:keepLines w:val="0"/>
              <w:pageBreakBefore w:val="0"/>
              <w:kinsoku/>
              <w:wordWrap/>
              <w:overflowPunct/>
              <w:topLinePunct w:val="0"/>
              <w:bidi w:val="0"/>
              <w:spacing w:after="0" w:line="400" w:lineRule="atLeas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项目名称：</w:t>
            </w:r>
            <w:r>
              <w:rPr>
                <w:rFonts w:hint="eastAsia" w:ascii="Times New Roman" w:hAnsi="Times New Roman" w:cs="Times New Roman"/>
                <w:szCs w:val="22"/>
                <w:lang w:val="en-US" w:eastAsia="zh-CN"/>
              </w:rPr>
              <w:t>国网四川电科院低压配网漏电排查功能提升技术服务</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问题描述：</w:t>
            </w:r>
            <w:r>
              <w:rPr>
                <w:rFonts w:hint="eastAsia" w:ascii="宋体" w:hAnsi="宋体"/>
                <w:color w:val="auto"/>
                <w:sz w:val="21"/>
                <w:szCs w:val="21"/>
                <w:highlight w:val="none"/>
                <w:lang w:val="en-US" w:eastAsia="zh-CN"/>
              </w:rPr>
              <w:t>对新员工进行系统操作培训</w:t>
            </w:r>
            <w:r>
              <w:rPr>
                <w:rFonts w:hint="eastAsia" w:ascii="宋体" w:hAnsi="宋体"/>
                <w:color w:val="auto"/>
                <w:sz w:val="21"/>
                <w:szCs w:val="21"/>
                <w:highlight w:val="none"/>
              </w:rPr>
              <w:t>。</w:t>
            </w:r>
          </w:p>
          <w:p>
            <w:pPr>
              <w:keepNext w:val="0"/>
              <w:keepLines w:val="0"/>
              <w:pageBreakBefore w:val="0"/>
              <w:kinsoku/>
              <w:wordWrap/>
              <w:overflowPunct/>
              <w:topLinePunct w:val="0"/>
              <w:bidi w:val="0"/>
              <w:spacing w:after="0" w:line="400" w:lineRule="atLeas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派单审批：</w:t>
            </w:r>
            <w:r>
              <w:rPr>
                <w:rFonts w:hint="eastAsia" w:ascii="宋体" w:hAnsi="宋体"/>
                <w:color w:val="auto"/>
                <w:sz w:val="21"/>
                <w:szCs w:val="21"/>
                <w:highlight w:val="none"/>
                <w:lang w:eastAsia="zh-CN"/>
              </w:rPr>
              <w:t>派杜正伟</w:t>
            </w:r>
            <w:r>
              <w:rPr>
                <w:rFonts w:hint="eastAsia" w:ascii="宋体" w:hAnsi="宋体"/>
                <w:color w:val="auto"/>
                <w:sz w:val="21"/>
                <w:szCs w:val="21"/>
                <w:highlight w:val="none"/>
              </w:rPr>
              <w:t>处理，审批人：</w:t>
            </w:r>
            <w:r>
              <w:rPr>
                <w:rFonts w:hint="eastAsia" w:ascii="宋体" w:hAnsi="宋体"/>
                <w:color w:val="auto"/>
                <w:sz w:val="21"/>
                <w:szCs w:val="21"/>
                <w:highlight w:val="none"/>
                <w:lang w:eastAsia="zh-CN"/>
              </w:rPr>
              <w:t>刘柳</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处理:</w:t>
            </w:r>
            <w:r>
              <w:rPr>
                <w:rFonts w:hint="eastAsia" w:ascii="宋体" w:hAnsi="宋体"/>
                <w:color w:val="auto"/>
                <w:sz w:val="21"/>
                <w:szCs w:val="21"/>
                <w:highlight w:val="none"/>
                <w:lang w:val="en-US" w:eastAsia="zh-CN"/>
              </w:rPr>
              <w:t>派遣技术人员对人员进行培训</w:t>
            </w:r>
            <w:r>
              <w:rPr>
                <w:rFonts w:hint="eastAsia" w:ascii="宋体" w:hAnsi="宋体"/>
                <w:color w:val="auto"/>
                <w:sz w:val="21"/>
                <w:szCs w:val="21"/>
                <w:highlight w:val="none"/>
              </w:rPr>
              <w:t>。</w:t>
            </w:r>
          </w:p>
          <w:p>
            <w:pPr>
              <w:keepNext w:val="0"/>
              <w:keepLines w:val="0"/>
              <w:pageBreakBefore w:val="0"/>
              <w:kinsoku/>
              <w:wordWrap/>
              <w:overflowPunct/>
              <w:topLinePunct w:val="0"/>
              <w:bidi w:val="0"/>
              <w:spacing w:after="0" w:line="400" w:lineRule="atLeas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处理结果审核</w:t>
            </w:r>
            <w:r>
              <w:rPr>
                <w:rFonts w:hint="eastAsia" w:ascii="宋体" w:hAnsi="宋体"/>
                <w:color w:val="auto"/>
                <w:sz w:val="21"/>
                <w:szCs w:val="21"/>
                <w:highlight w:val="none"/>
              </w:rPr>
              <w:t>：</w:t>
            </w:r>
            <w:r>
              <w:rPr>
                <w:rFonts w:hint="eastAsia" w:ascii="宋体" w:hAnsi="宋体"/>
                <w:color w:val="auto"/>
                <w:sz w:val="21"/>
                <w:szCs w:val="21"/>
                <w:highlight w:val="none"/>
                <w:lang w:eastAsia="zh-CN"/>
              </w:rPr>
              <w:t>验证合格</w:t>
            </w:r>
            <w:r>
              <w:rPr>
                <w:rFonts w:hint="eastAsia" w:ascii="宋体" w:hAnsi="宋体"/>
                <w:color w:val="auto"/>
                <w:sz w:val="21"/>
                <w:szCs w:val="21"/>
                <w:highlight w:val="none"/>
              </w:rPr>
              <w:t>，</w:t>
            </w:r>
            <w:r>
              <w:rPr>
                <w:rFonts w:hint="eastAsia" w:ascii="宋体" w:hAnsi="宋体"/>
                <w:color w:val="auto"/>
                <w:sz w:val="21"/>
                <w:szCs w:val="21"/>
                <w:highlight w:val="none"/>
                <w:lang w:eastAsia="zh-CN"/>
              </w:rPr>
              <w:t>审核人</w:t>
            </w:r>
            <w:r>
              <w:rPr>
                <w:rFonts w:hint="eastAsia" w:ascii="宋体" w:hAnsi="宋体"/>
                <w:color w:val="auto"/>
                <w:sz w:val="21"/>
                <w:szCs w:val="21"/>
                <w:highlight w:val="none"/>
              </w:rPr>
              <w:t>：刘</w:t>
            </w:r>
            <w:r>
              <w:rPr>
                <w:rFonts w:hint="eastAsia" w:ascii="宋体" w:hAnsi="宋体"/>
                <w:color w:val="auto"/>
                <w:sz w:val="21"/>
                <w:szCs w:val="21"/>
                <w:highlight w:val="none"/>
                <w:lang w:eastAsia="zh-CN"/>
              </w:rPr>
              <w:t>柳</w:t>
            </w:r>
          </w:p>
          <w:p>
            <w:pPr>
              <w:keepNext w:val="0"/>
              <w:keepLines w:val="0"/>
              <w:pageBreakBefore w:val="0"/>
              <w:kinsoku/>
              <w:wordWrap/>
              <w:overflowPunct/>
              <w:topLinePunct w:val="0"/>
              <w:bidi w:val="0"/>
              <w:spacing w:after="0" w:line="400" w:lineRule="atLeast"/>
              <w:ind w:firstLine="420" w:firstLineChars="200"/>
              <w:rPr>
                <w:rFonts w:hint="eastAsia" w:ascii="宋体" w:hAnsi="宋体"/>
                <w:sz w:val="21"/>
                <w:szCs w:val="21"/>
                <w:highlight w:val="yellow"/>
              </w:rPr>
            </w:pP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日</w:t>
            </w:r>
          </w:p>
          <w:p>
            <w:pPr>
              <w:keepNext w:val="0"/>
              <w:keepLines w:val="0"/>
              <w:pageBreakBefore w:val="0"/>
              <w:kinsoku/>
              <w:wordWrap/>
              <w:overflowPunct/>
              <w:topLinePunct w:val="0"/>
              <w:bidi w:val="0"/>
              <w:spacing w:after="0" w:line="400" w:lineRule="atLeast"/>
              <w:ind w:firstLine="420" w:firstLineChars="200"/>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申请人：</w:t>
            </w:r>
            <w:r>
              <w:rPr>
                <w:rFonts w:hint="eastAsia" w:ascii="宋体" w:hAnsi="宋体"/>
                <w:color w:val="auto"/>
                <w:sz w:val="21"/>
                <w:szCs w:val="21"/>
                <w:highlight w:val="none"/>
                <w:lang w:val="en-US" w:eastAsia="zh-CN"/>
              </w:rPr>
              <w:t>李*</w:t>
            </w:r>
          </w:p>
          <w:p>
            <w:pPr>
              <w:pStyle w:val="2"/>
              <w:ind w:firstLine="460" w:firstLineChars="200"/>
              <w:rPr>
                <w:rFonts w:hint="default"/>
                <w:highlight w:val="none"/>
                <w:lang w:val="en-US" w:eastAsia="zh-CN"/>
              </w:rPr>
            </w:pPr>
            <w:r>
              <w:rPr>
                <w:rFonts w:hint="eastAsia" w:ascii="宋体" w:hAnsi="宋体"/>
                <w:color w:val="auto"/>
                <w:sz w:val="21"/>
                <w:szCs w:val="21"/>
                <w:highlight w:val="none"/>
                <w:lang w:val="en-US" w:eastAsia="zh-CN"/>
              </w:rPr>
              <w:t>项目名称：</w:t>
            </w:r>
            <w:r>
              <w:rPr>
                <w:rFonts w:hint="eastAsia" w:ascii="Times New Roman" w:hAnsi="Times New Roman" w:cs="Times New Roman"/>
                <w:szCs w:val="22"/>
                <w:highlight w:val="none"/>
                <w:lang w:val="en-US" w:eastAsia="zh-CN"/>
              </w:rPr>
              <w:t>国网四川电科院低压配网漏电排查功能提升技术服务</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lang w:val="en-US"/>
              </w:rPr>
            </w:pPr>
            <w:r>
              <w:rPr>
                <w:rFonts w:hint="eastAsia" w:ascii="宋体" w:hAnsi="宋体"/>
                <w:color w:val="auto"/>
                <w:sz w:val="21"/>
                <w:szCs w:val="21"/>
                <w:highlight w:val="none"/>
              </w:rPr>
              <w:t>问题描述：</w:t>
            </w:r>
            <w:r>
              <w:rPr>
                <w:rFonts w:hint="eastAsia" w:ascii="宋体" w:hAnsi="宋体"/>
                <w:color w:val="auto"/>
                <w:sz w:val="21"/>
                <w:szCs w:val="21"/>
                <w:highlight w:val="none"/>
                <w:lang w:val="en-US" w:eastAsia="zh-CN"/>
              </w:rPr>
              <w:t>申请对软件进行缓存清理，系统运行进行加速</w:t>
            </w:r>
            <w:r>
              <w:rPr>
                <w:rFonts w:hint="eastAsia" w:ascii="宋体" w:hAnsi="宋体"/>
                <w:color w:val="auto"/>
                <w:sz w:val="21"/>
                <w:szCs w:val="21"/>
                <w:highlight w:val="none"/>
              </w:rPr>
              <w:t>。</w:t>
            </w:r>
          </w:p>
          <w:p>
            <w:pPr>
              <w:keepNext w:val="0"/>
              <w:keepLines w:val="0"/>
              <w:pageBreakBefore w:val="0"/>
              <w:kinsoku/>
              <w:wordWrap/>
              <w:overflowPunct/>
              <w:topLinePunct w:val="0"/>
              <w:bidi w:val="0"/>
              <w:spacing w:after="0" w:line="400" w:lineRule="atLeas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派单审批：</w:t>
            </w:r>
            <w:r>
              <w:rPr>
                <w:rFonts w:hint="eastAsia" w:ascii="宋体" w:hAnsi="宋体"/>
                <w:color w:val="auto"/>
                <w:sz w:val="21"/>
                <w:szCs w:val="21"/>
                <w:highlight w:val="none"/>
                <w:lang w:eastAsia="zh-CN"/>
              </w:rPr>
              <w:t>派杜正伟</w:t>
            </w:r>
            <w:r>
              <w:rPr>
                <w:rFonts w:hint="eastAsia" w:ascii="宋体" w:hAnsi="宋体"/>
                <w:color w:val="auto"/>
                <w:sz w:val="21"/>
                <w:szCs w:val="21"/>
                <w:highlight w:val="none"/>
              </w:rPr>
              <w:t>处理，审批人：</w:t>
            </w:r>
            <w:r>
              <w:rPr>
                <w:rFonts w:hint="eastAsia" w:ascii="宋体" w:hAnsi="宋体"/>
                <w:color w:val="auto"/>
                <w:sz w:val="21"/>
                <w:szCs w:val="21"/>
                <w:highlight w:val="none"/>
                <w:lang w:eastAsia="zh-CN"/>
              </w:rPr>
              <w:t>刘柳</w:t>
            </w:r>
          </w:p>
          <w:p>
            <w:pPr>
              <w:keepNext w:val="0"/>
              <w:keepLines w:val="0"/>
              <w:pageBreakBefore w:val="0"/>
              <w:kinsoku/>
              <w:wordWrap/>
              <w:overflowPunct/>
              <w:topLinePunct w:val="0"/>
              <w:bidi w:val="0"/>
              <w:spacing w:after="0" w:line="400" w:lineRule="atLeas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rPr>
              <w:t>处理:</w:t>
            </w:r>
            <w:r>
              <w:rPr>
                <w:rFonts w:hint="eastAsia" w:ascii="宋体" w:hAnsi="宋体"/>
                <w:color w:val="auto"/>
                <w:sz w:val="21"/>
                <w:szCs w:val="21"/>
                <w:highlight w:val="none"/>
                <w:lang w:val="en-US" w:eastAsia="zh-CN"/>
              </w:rPr>
              <w:t>对软件进行缓存清理，系统运行进行加速</w:t>
            </w:r>
          </w:p>
          <w:p>
            <w:pPr>
              <w:keepNext w:val="0"/>
              <w:keepLines w:val="0"/>
              <w:pageBreakBefore w:val="0"/>
              <w:kinsoku/>
              <w:wordWrap/>
              <w:overflowPunct/>
              <w:topLinePunct w:val="0"/>
              <w:bidi w:val="0"/>
              <w:spacing w:after="0" w:line="400" w:lineRule="atLeas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处理结果审核</w:t>
            </w:r>
            <w:r>
              <w:rPr>
                <w:rFonts w:hint="eastAsia" w:ascii="宋体" w:hAnsi="宋体"/>
                <w:color w:val="auto"/>
                <w:sz w:val="21"/>
                <w:szCs w:val="21"/>
                <w:highlight w:val="none"/>
              </w:rPr>
              <w:t>：</w:t>
            </w:r>
            <w:r>
              <w:rPr>
                <w:rFonts w:hint="eastAsia" w:ascii="宋体" w:hAnsi="宋体"/>
                <w:color w:val="auto"/>
                <w:sz w:val="21"/>
                <w:szCs w:val="21"/>
                <w:highlight w:val="none"/>
                <w:lang w:eastAsia="zh-CN"/>
              </w:rPr>
              <w:t>验证合格</w:t>
            </w:r>
            <w:r>
              <w:rPr>
                <w:rFonts w:hint="eastAsia" w:ascii="宋体" w:hAnsi="宋体"/>
                <w:color w:val="auto"/>
                <w:sz w:val="21"/>
                <w:szCs w:val="21"/>
                <w:highlight w:val="none"/>
              </w:rPr>
              <w:t>，</w:t>
            </w:r>
            <w:r>
              <w:rPr>
                <w:rFonts w:hint="eastAsia" w:ascii="宋体" w:hAnsi="宋体"/>
                <w:color w:val="auto"/>
                <w:sz w:val="21"/>
                <w:szCs w:val="21"/>
                <w:highlight w:val="none"/>
                <w:lang w:eastAsia="zh-CN"/>
              </w:rPr>
              <w:t>审核人</w:t>
            </w:r>
            <w:r>
              <w:rPr>
                <w:rFonts w:hint="eastAsia" w:ascii="宋体" w:hAnsi="宋体"/>
                <w:color w:val="auto"/>
                <w:sz w:val="21"/>
                <w:szCs w:val="21"/>
                <w:highlight w:val="none"/>
              </w:rPr>
              <w:t>：刘</w:t>
            </w:r>
            <w:r>
              <w:rPr>
                <w:rFonts w:hint="eastAsia" w:ascii="宋体" w:hAnsi="宋体"/>
                <w:color w:val="auto"/>
                <w:sz w:val="21"/>
                <w:szCs w:val="21"/>
                <w:highlight w:val="none"/>
                <w:lang w:eastAsia="zh-CN"/>
              </w:rPr>
              <w:t>柳</w:t>
            </w:r>
          </w:p>
          <w:p>
            <w:pPr>
              <w:keepNext w:val="0"/>
              <w:keepLines w:val="0"/>
              <w:pageBreakBefore w:val="0"/>
              <w:kinsoku/>
              <w:wordWrap/>
              <w:overflowPunct/>
              <w:topLinePunct w:val="0"/>
              <w:bidi w:val="0"/>
              <w:spacing w:after="0"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软件的</w:t>
            </w:r>
            <w:r>
              <w:rPr>
                <w:rFonts w:hint="eastAsia" w:ascii="宋体" w:hAnsi="宋体"/>
                <w:color w:val="auto"/>
                <w:sz w:val="21"/>
                <w:szCs w:val="21"/>
                <w:highlight w:val="none"/>
              </w:rPr>
              <w:t>设计开发和技术服务过程基本能满足要求。</w:t>
            </w:r>
          </w:p>
          <w:p>
            <w:pPr>
              <w:pStyle w:val="3"/>
              <w:keepNext w:val="0"/>
              <w:keepLines w:val="0"/>
              <w:pageBreakBefore w:val="0"/>
              <w:kinsoku/>
              <w:wordWrap/>
              <w:overflowPunct/>
              <w:topLinePunct w:val="0"/>
              <w:bidi w:val="0"/>
              <w:spacing w:after="0" w:afterLines="0"/>
              <w:rPr>
                <w:rFonts w:hint="eastAsia"/>
                <w:highlight w:val="yellow"/>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highlight w:val="none"/>
                <w:lang w:eastAsia="zh-CN"/>
              </w:rPr>
            </w:pPr>
            <w:r>
              <w:rPr>
                <w:rFonts w:hint="eastAsia" w:ascii="宋体" w:hAnsi="宋体"/>
                <w:szCs w:val="21"/>
                <w:highlight w:val="none"/>
                <w:lang w:val="en-US" w:eastAsia="zh-CN"/>
              </w:rPr>
              <w:t>控制模块的</w:t>
            </w:r>
            <w:r>
              <w:rPr>
                <w:rFonts w:hint="eastAsia" w:ascii="宋体" w:hAnsi="宋体"/>
                <w:szCs w:val="21"/>
                <w:highlight w:val="none"/>
              </w:rPr>
              <w:t>生产</w:t>
            </w:r>
            <w:r>
              <w:rPr>
                <w:rFonts w:hint="eastAsia"/>
                <w:highlight w:val="none"/>
                <w:lang w:eastAsia="zh-CN"/>
              </w:rPr>
              <w:t>流程</w:t>
            </w:r>
            <w:r>
              <w:rPr>
                <w:rFonts w:hint="eastAsia"/>
                <w:highlight w:val="none"/>
                <w:lang w:val="en-US" w:eastAsia="zh-CN"/>
              </w:rPr>
              <w:t>图</w:t>
            </w:r>
            <w:r>
              <w:rPr>
                <w:rFonts w:hint="eastAsia"/>
                <w:highlight w:val="none"/>
                <w:lang w:eastAsia="zh-CN"/>
              </w:rPr>
              <w:t>：</w:t>
            </w:r>
            <w:r>
              <w:rPr>
                <w:rFonts w:hint="eastAsia" w:ascii="宋体" w:hAnsi="宋体" w:cs="Times New Roman"/>
                <w:sz w:val="21"/>
                <w:szCs w:val="21"/>
                <w:highlight w:val="none"/>
                <w:lang w:val="en-US" w:eastAsia="zh-CN"/>
              </w:rPr>
              <w:t>根据市场需求或客户要求-----下达开发任务书----编制开发计划----开发输入----开发评审----开发验证----开发输出----开发确认----备料---组装---检验----交付</w:t>
            </w:r>
            <w:r>
              <w:rPr>
                <w:rFonts w:hint="eastAsia"/>
                <w:highlight w:val="none"/>
                <w:lang w:eastAsia="zh-CN"/>
              </w:rPr>
              <w:t>。</w:t>
            </w:r>
          </w:p>
          <w:p>
            <w:pPr>
              <w:keepNext w:val="0"/>
              <w:keepLines w:val="0"/>
              <w:pageBreakBefore w:val="0"/>
              <w:kinsoku/>
              <w:wordWrap/>
              <w:overflowPunct/>
              <w:topLinePunct w:val="0"/>
              <w:bidi w:val="0"/>
              <w:spacing w:after="0" w:line="400" w:lineRule="exact"/>
              <w:rPr>
                <w:rFonts w:hint="eastAsia"/>
                <w:highlight w:val="none"/>
                <w:lang w:val="en-US" w:eastAsia="zh-CN"/>
              </w:rPr>
            </w:pPr>
            <w:r>
              <w:rPr>
                <w:rFonts w:hint="eastAsia"/>
                <w:highlight w:val="none"/>
                <w:lang w:val="en-US" w:eastAsia="zh-CN"/>
              </w:rPr>
              <w:t>查，</w:t>
            </w:r>
            <w:r>
              <w:rPr>
                <w:rFonts w:hint="eastAsia" w:ascii="宋体" w:hAnsi="宋体"/>
                <w:szCs w:val="21"/>
                <w:highlight w:val="none"/>
                <w:lang w:val="en-US" w:eastAsia="zh-CN"/>
              </w:rPr>
              <w:t>控制模块（用电、配电）</w:t>
            </w:r>
            <w:r>
              <w:rPr>
                <w:rFonts w:hint="eastAsia" w:ascii="宋体" w:hAnsi="宋体"/>
                <w:szCs w:val="21"/>
                <w:highlight w:val="none"/>
              </w:rPr>
              <w:t>产品生产</w:t>
            </w:r>
            <w:r>
              <w:rPr>
                <w:rFonts w:hint="eastAsia"/>
                <w:highlight w:val="none"/>
                <w:lang w:val="en-US" w:eastAsia="zh-CN"/>
              </w:rPr>
              <w:t>执行情况。</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1、查生产车间各工序</w:t>
            </w:r>
            <w:r>
              <w:rPr>
                <w:rFonts w:hint="eastAsia"/>
                <w:szCs w:val="21"/>
                <w:highlight w:val="none"/>
              </w:rPr>
              <w:t>(</w:t>
            </w:r>
            <w:r>
              <w:rPr>
                <w:rFonts w:hint="eastAsia" w:ascii="宋体" w:hAnsi="宋体"/>
                <w:szCs w:val="21"/>
                <w:highlight w:val="none"/>
              </w:rPr>
              <w:t>工位</w:t>
            </w:r>
            <w:r>
              <w:rPr>
                <w:rFonts w:hint="eastAsia"/>
                <w:szCs w:val="21"/>
                <w:highlight w:val="none"/>
              </w:rPr>
              <w:t>)</w:t>
            </w:r>
            <w:r>
              <w:rPr>
                <w:rFonts w:hint="eastAsia" w:ascii="宋体" w:hAnsi="宋体"/>
                <w:szCs w:val="21"/>
                <w:highlight w:val="none"/>
              </w:rPr>
              <w:t>均有有正在生产的产品生产工作单、作业指导书均为现行有效的文件，受控标识清楚；</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2、查生产车间及作业工位执行的作业指导书主要包括：《作业指导书》、《生产工作单》等，均放置于工位附近，便于查阅对照。</w:t>
            </w:r>
          </w:p>
          <w:p>
            <w:pPr>
              <w:keepNext w:val="0"/>
              <w:keepLines w:val="0"/>
              <w:pageBreakBefore w:val="0"/>
              <w:kinsoku/>
              <w:wordWrap/>
              <w:overflowPunct/>
              <w:topLinePunct w:val="0"/>
              <w:bidi w:val="0"/>
              <w:spacing w:after="0" w:line="400" w:lineRule="exact"/>
              <w:rPr>
                <w:rFonts w:hint="eastAsia" w:ascii="宋体" w:hAnsi="宋体" w:cs="宋体"/>
                <w:color w:val="000000"/>
                <w:sz w:val="21"/>
                <w:szCs w:val="21"/>
                <w:highlight w:val="none"/>
                <w:lang w:val="en-US" w:eastAsia="zh-CN"/>
              </w:rPr>
            </w:pPr>
            <w:r>
              <w:rPr>
                <w:rFonts w:hint="eastAsia" w:ascii="宋体" w:hAnsi="宋体"/>
                <w:szCs w:val="21"/>
                <w:highlight w:val="none"/>
              </w:rPr>
              <w:t>3.现场查看：现场</w:t>
            </w:r>
            <w:r>
              <w:rPr>
                <w:rFonts w:hint="eastAsia" w:ascii="宋体" w:hAnsi="宋体"/>
                <w:szCs w:val="21"/>
                <w:highlight w:val="none"/>
                <w:lang w:val="en-US" w:eastAsia="zh-CN"/>
              </w:rPr>
              <w:t>有电</w:t>
            </w:r>
            <w:r>
              <w:rPr>
                <w:rFonts w:hint="eastAsia" w:ascii="宋体" w:hAnsi="宋体" w:cs="宋体"/>
                <w:color w:val="000000"/>
                <w:sz w:val="21"/>
                <w:szCs w:val="21"/>
                <w:highlight w:val="none"/>
                <w:lang w:val="en-US" w:eastAsia="zh-CN"/>
              </w:rPr>
              <w:t>脑、服务器、稳压电源、逆变电源、贴片机、热风枪、仿真机、手动装配、调试工具等</w:t>
            </w:r>
          </w:p>
          <w:p>
            <w:pPr>
              <w:keepNext w:val="0"/>
              <w:keepLines w:val="0"/>
              <w:pageBreakBefore w:val="0"/>
              <w:kinsoku/>
              <w:wordWrap/>
              <w:overflowPunct/>
              <w:topLinePunct w:val="0"/>
              <w:bidi w:val="0"/>
              <w:spacing w:after="0" w:line="400" w:lineRule="exact"/>
              <w:rPr>
                <w:rFonts w:ascii="宋体" w:hAnsi="宋体"/>
                <w:szCs w:val="21"/>
                <w:highlight w:val="none"/>
              </w:rPr>
            </w:pPr>
            <w:r>
              <w:rPr>
                <w:rFonts w:hint="eastAsia" w:ascii="宋体" w:hAnsi="宋体"/>
                <w:szCs w:val="21"/>
                <w:highlight w:val="none"/>
              </w:rPr>
              <w:t>，生产相关设备工作正常，状态良好，无异常现象，符合产品的生产的条件及要求。</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cs="宋体"/>
                <w:color w:val="000000"/>
                <w:sz w:val="21"/>
                <w:szCs w:val="21"/>
                <w:highlight w:val="none"/>
                <w:lang w:val="en-US" w:eastAsia="zh-CN"/>
              </w:rPr>
              <w:t>游标卡尺、万用表、示波器</w:t>
            </w:r>
            <w:r>
              <w:rPr>
                <w:rFonts w:hint="eastAsia"/>
                <w:szCs w:val="21"/>
                <w:highlight w:val="none"/>
                <w:lang w:eastAsia="zh-CN"/>
              </w:rPr>
              <w:t>等</w:t>
            </w:r>
            <w:r>
              <w:rPr>
                <w:rFonts w:hint="eastAsia" w:ascii="宋体" w:hAnsi="宋体"/>
                <w:szCs w:val="21"/>
                <w:highlight w:val="none"/>
              </w:rPr>
              <w:t>。</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5.出示了《生产工作单》明确的机型、数量、生产技术要求等内容；</w:t>
            </w:r>
          </w:p>
          <w:p>
            <w:pPr>
              <w:keepNext w:val="0"/>
              <w:keepLines w:val="0"/>
              <w:pageBreakBefore w:val="0"/>
              <w:kinsoku/>
              <w:wordWrap/>
              <w:overflowPunct/>
              <w:topLinePunct w:val="0"/>
              <w:bidi w:val="0"/>
              <w:spacing w:after="0"/>
              <w:rPr>
                <w:rFonts w:hint="eastAsia" w:ascii="宋体" w:hAnsi="宋体" w:eastAsia="宋体"/>
                <w:szCs w:val="21"/>
                <w:highlight w:val="none"/>
                <w:lang w:eastAsia="zh-CN"/>
              </w:rPr>
            </w:pPr>
            <w:r>
              <w:rPr>
                <w:rFonts w:hint="eastAsia" w:ascii="宋体" w:hAnsi="宋体"/>
                <w:szCs w:val="21"/>
                <w:highlight w:val="none"/>
              </w:rPr>
              <w:t>抽生产工作单，</w:t>
            </w:r>
            <w:r>
              <w:rPr>
                <w:rFonts w:hint="eastAsia" w:ascii="宋体" w:hAnsi="宋体"/>
                <w:szCs w:val="21"/>
                <w:highlight w:val="none"/>
                <w:lang w:eastAsia="zh-CN"/>
              </w:rPr>
              <w:t>产品名称：</w:t>
            </w:r>
            <w:r>
              <w:rPr>
                <w:rFonts w:hint="eastAsia" w:ascii="Times New Roman" w:hAnsi="Times New Roman" w:cs="Times New Roman"/>
                <w:szCs w:val="22"/>
                <w:lang w:val="en-US" w:eastAsia="zh-CN"/>
              </w:rPr>
              <w:t>线路在线监测装置</w:t>
            </w:r>
            <w:r>
              <w:rPr>
                <w:rFonts w:hint="eastAsia"/>
                <w:szCs w:val="21"/>
                <w:highlight w:val="none"/>
                <w:lang w:val="en-US" w:eastAsia="zh-CN"/>
              </w:rPr>
              <w:t>。</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 xml:space="preserve">日期        </w:t>
            </w:r>
            <w:r>
              <w:rPr>
                <w:rFonts w:hint="eastAsia" w:ascii="宋体" w:hAnsi="宋体"/>
                <w:szCs w:val="21"/>
                <w:highlight w:val="none"/>
                <w:lang w:val="en-US" w:eastAsia="zh-CN"/>
              </w:rPr>
              <w:t xml:space="preserve">   </w:t>
            </w:r>
            <w:r>
              <w:rPr>
                <w:rFonts w:hint="eastAsia" w:ascii="宋体" w:hAnsi="宋体"/>
                <w:szCs w:val="21"/>
                <w:highlight w:val="none"/>
                <w:lang w:eastAsia="zh-CN"/>
              </w:rPr>
              <w:t>客户名称</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lang w:eastAsia="zh-CN"/>
              </w:rPr>
              <w:t>产品型号</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数量       </w:t>
            </w:r>
            <w:r>
              <w:rPr>
                <w:rFonts w:hint="eastAsia" w:ascii="宋体" w:hAnsi="宋体"/>
                <w:szCs w:val="21"/>
                <w:highlight w:val="none"/>
                <w:lang w:val="en-US" w:eastAsia="zh-CN"/>
              </w:rPr>
              <w:t xml:space="preserve">  </w:t>
            </w:r>
            <w:r>
              <w:rPr>
                <w:rFonts w:hint="eastAsia" w:ascii="宋体" w:hAnsi="宋体"/>
                <w:szCs w:val="21"/>
                <w:highlight w:val="none"/>
                <w:lang w:eastAsia="zh-CN"/>
              </w:rPr>
              <w:t>完工日期</w:t>
            </w:r>
            <w:r>
              <w:rPr>
                <w:rFonts w:hint="eastAsia" w:ascii="宋体" w:hAnsi="宋体"/>
                <w:szCs w:val="21"/>
                <w:highlight w:val="none"/>
              </w:rPr>
              <w:t xml:space="preserve">  </w:t>
            </w:r>
          </w:p>
          <w:p>
            <w:pPr>
              <w:keepNext w:val="0"/>
              <w:keepLines w:val="0"/>
              <w:pageBreakBefore w:val="0"/>
              <w:kinsoku/>
              <w:wordWrap/>
              <w:overflowPunct/>
              <w:topLinePunct w:val="0"/>
              <w:bidi w:val="0"/>
              <w:spacing w:after="0"/>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2021.6.2 </w:t>
            </w:r>
            <w:r>
              <w:rPr>
                <w:rFonts w:hint="eastAsia" w:ascii="宋体" w:hAnsi="宋体"/>
                <w:szCs w:val="21"/>
                <w:highlight w:val="none"/>
              </w:rPr>
              <w:t xml:space="preserve"> </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成都供电公司</w:t>
            </w:r>
            <w:r>
              <w:rPr>
                <w:rFonts w:hint="eastAsia" w:ascii="宋体" w:hAnsi="宋体"/>
                <w:szCs w:val="21"/>
                <w:highlight w:val="none"/>
                <w:lang w:val="en-US" w:eastAsia="zh-CN"/>
              </w:rPr>
              <w:t xml:space="preserve">          - </w:t>
            </w:r>
            <w:r>
              <w:rPr>
                <w:rFonts w:hint="eastAsia" w:ascii="宋体" w:hAnsi="宋体"/>
                <w:szCs w:val="21"/>
                <w:highlight w:val="none"/>
              </w:rPr>
              <w:t xml:space="preserve"> </w:t>
            </w:r>
            <w:r>
              <w:rPr>
                <w:rFonts w:hint="eastAsia" w:ascii="宋体" w:hAnsi="宋体"/>
                <w:szCs w:val="21"/>
                <w:highlight w:val="none"/>
                <w:lang w:val="en-US" w:eastAsia="zh-CN"/>
              </w:rPr>
              <w:t xml:space="preserve">                   2套        2021.7.30前</w:t>
            </w:r>
          </w:p>
          <w:p>
            <w:pPr>
              <w:keepNext w:val="0"/>
              <w:keepLines w:val="0"/>
              <w:pageBreakBefore w:val="0"/>
              <w:kinsoku/>
              <w:wordWrap/>
              <w:overflowPunct/>
              <w:topLinePunct w:val="0"/>
              <w:bidi w:val="0"/>
              <w:spacing w:after="0"/>
              <w:rPr>
                <w:rFonts w:ascii="宋体" w:hAnsi="宋体"/>
                <w:szCs w:val="21"/>
                <w:highlight w:val="none"/>
              </w:rPr>
            </w:pPr>
            <w:r>
              <w:rPr>
                <w:rFonts w:ascii="宋体" w:hAnsi="宋体"/>
                <w:szCs w:val="21"/>
                <w:highlight w:val="none"/>
              </w:rPr>
              <w:t>……………</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现场观察</w:t>
            </w:r>
            <w:r>
              <w:rPr>
                <w:rFonts w:hint="eastAsia" w:ascii="Times New Roman" w:hAnsi="Times New Roman" w:cs="Times New Roman"/>
                <w:szCs w:val="22"/>
                <w:highlight w:val="none"/>
                <w:lang w:val="en-US" w:eastAsia="zh-CN"/>
              </w:rPr>
              <w:t>线路在线监测装置</w:t>
            </w:r>
            <w:r>
              <w:rPr>
                <w:rFonts w:hint="eastAsia" w:ascii="宋体" w:hAnsi="宋体"/>
                <w:szCs w:val="21"/>
                <w:highlight w:val="none"/>
              </w:rPr>
              <w:t>生产工艺：</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highlight w:val="none"/>
                <w:lang w:val="en-US" w:eastAsia="zh-CN"/>
              </w:rPr>
            </w:pPr>
            <w:r>
              <w:rPr>
                <w:rFonts w:hint="eastAsia" w:ascii="宋体" w:hAnsi="宋体" w:cs="Times New Roman"/>
                <w:sz w:val="21"/>
                <w:szCs w:val="21"/>
                <w:highlight w:val="none"/>
                <w:lang w:val="en-US" w:eastAsia="zh-CN"/>
              </w:rPr>
              <w:t>备料-—</w:t>
            </w:r>
            <w:r>
              <w:rPr>
                <w:rFonts w:hint="eastAsia"/>
                <w:highlight w:val="none"/>
                <w:lang w:eastAsia="zh-CN"/>
              </w:rPr>
              <w:t>原材料入库</w:t>
            </w:r>
            <w:r>
              <w:rPr>
                <w:rFonts w:hint="eastAsia"/>
                <w:highlight w:val="none"/>
                <w:lang w:val="en-US" w:eastAsia="zh-CN"/>
              </w:rPr>
              <w:t>检验</w:t>
            </w:r>
            <w:r>
              <w:rPr>
                <w:rFonts w:hint="eastAsia" w:ascii="宋体" w:hAnsi="宋体" w:cs="Times New Roman"/>
                <w:sz w:val="21"/>
                <w:szCs w:val="21"/>
                <w:highlight w:val="none"/>
                <w:lang w:val="en-US" w:eastAsia="zh-CN"/>
              </w:rPr>
              <w:t>--组装---检验（含老化）----打包、入库</w:t>
            </w:r>
            <w:r>
              <w:rPr>
                <w:rFonts w:hint="eastAsia"/>
                <w:highlight w:val="none"/>
                <w:lang w:val="en-US" w:eastAsia="zh-CN"/>
              </w:rPr>
              <w:t>。</w:t>
            </w:r>
          </w:p>
          <w:p>
            <w:pPr>
              <w:keepNext w:val="0"/>
              <w:keepLines w:val="0"/>
              <w:pageBreakBefore w:val="0"/>
              <w:kinsoku/>
              <w:wordWrap/>
              <w:overflowPunct/>
              <w:topLinePunct w:val="0"/>
              <w:bidi w:val="0"/>
              <w:spacing w:after="0"/>
              <w:rPr>
                <w:rFonts w:hint="eastAsia" w:ascii="宋体" w:hAnsi="宋体"/>
                <w:szCs w:val="21"/>
                <w:highlight w:val="none"/>
              </w:rPr>
            </w:pPr>
            <w:r>
              <w:rPr>
                <w:rFonts w:hint="eastAsia" w:ascii="宋体" w:hAnsi="宋体"/>
                <w:szCs w:val="21"/>
                <w:highlight w:val="none"/>
              </w:rPr>
              <w:t>关键</w:t>
            </w:r>
            <w:r>
              <w:rPr>
                <w:rFonts w:hint="eastAsia" w:ascii="宋体" w:hAnsi="宋体"/>
                <w:szCs w:val="21"/>
                <w:highlight w:val="none"/>
                <w:lang w:eastAsia="zh-CN"/>
              </w:rPr>
              <w:t>工序</w:t>
            </w:r>
            <w:r>
              <w:rPr>
                <w:rFonts w:hint="eastAsia" w:ascii="宋体" w:hAnsi="宋体"/>
                <w:szCs w:val="21"/>
                <w:highlight w:val="none"/>
              </w:rPr>
              <w:t>：</w:t>
            </w:r>
            <w:r>
              <w:rPr>
                <w:rFonts w:hint="eastAsia" w:ascii="宋体" w:hAnsi="宋体"/>
                <w:color w:val="auto"/>
                <w:szCs w:val="22"/>
                <w:highlight w:val="none"/>
                <w:lang w:val="en-US" w:eastAsia="zh-CN"/>
              </w:rPr>
              <w:t>组装、检验、老化；</w:t>
            </w:r>
            <w:r>
              <w:rPr>
                <w:rFonts w:hint="eastAsia" w:ascii="宋体" w:hAnsi="宋体"/>
                <w:szCs w:val="21"/>
                <w:highlight w:val="none"/>
              </w:rPr>
              <w:t>特殊</w:t>
            </w:r>
            <w:r>
              <w:rPr>
                <w:rFonts w:hint="eastAsia" w:ascii="宋体" w:hAnsi="宋体"/>
                <w:szCs w:val="21"/>
                <w:highlight w:val="none"/>
                <w:lang w:eastAsia="zh-CN"/>
              </w:rPr>
              <w:t>过程：</w:t>
            </w:r>
            <w:r>
              <w:rPr>
                <w:rFonts w:hint="eastAsia" w:ascii="宋体" w:hAnsi="宋体"/>
                <w:color w:val="auto"/>
                <w:szCs w:val="22"/>
                <w:highlight w:val="none"/>
                <w:lang w:val="en-US" w:eastAsia="zh-CN"/>
              </w:rPr>
              <w:t>老化过程</w:t>
            </w:r>
            <w:r>
              <w:rPr>
                <w:rFonts w:hint="eastAsia" w:ascii="宋体" w:hAnsi="宋体"/>
                <w:szCs w:val="21"/>
                <w:highlight w:val="none"/>
              </w:rPr>
              <w:t>。</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查看现场：</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生产现场观察正常，</w:t>
            </w:r>
            <w:r>
              <w:rPr>
                <w:rFonts w:hint="eastAsia" w:ascii="宋体" w:hAnsi="宋体"/>
                <w:szCs w:val="21"/>
                <w:highlight w:val="none"/>
                <w:lang w:val="en-US" w:eastAsia="zh-CN"/>
              </w:rPr>
              <w:t>线路在线监测装置</w:t>
            </w:r>
            <w:r>
              <w:rPr>
                <w:rFonts w:hint="eastAsia"/>
                <w:szCs w:val="21"/>
                <w:highlight w:val="none"/>
              </w:rPr>
              <w:t>的生产</w:t>
            </w:r>
            <w:r>
              <w:rPr>
                <w:rFonts w:hint="eastAsia" w:ascii="宋体" w:hAnsi="宋体"/>
                <w:szCs w:val="21"/>
                <w:highlight w:val="none"/>
              </w:rPr>
              <w:t>的各工序均在进行。</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查看</w:t>
            </w:r>
            <w:r>
              <w:rPr>
                <w:rFonts w:hint="eastAsia" w:ascii="宋体" w:hAnsi="宋体"/>
                <w:szCs w:val="21"/>
                <w:highlight w:val="none"/>
                <w:lang w:eastAsia="zh-CN"/>
              </w:rPr>
              <w:t>：</w:t>
            </w:r>
            <w:r>
              <w:rPr>
                <w:rFonts w:hint="eastAsia" w:ascii="宋体" w:hAnsi="宋体"/>
                <w:szCs w:val="21"/>
                <w:highlight w:val="none"/>
                <w:lang w:val="en-US" w:eastAsia="zh-CN"/>
              </w:rPr>
              <w:t>线路在线监测装置</w:t>
            </w:r>
            <w:r>
              <w:rPr>
                <w:rFonts w:hint="eastAsia" w:ascii="宋体" w:hAnsi="宋体"/>
                <w:szCs w:val="21"/>
                <w:highlight w:val="none"/>
              </w:rPr>
              <w:t xml:space="preserve">的生产情况， </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查看工序：</w:t>
            </w:r>
          </w:p>
          <w:p>
            <w:pPr>
              <w:keepNext w:val="0"/>
              <w:keepLines w:val="0"/>
              <w:pageBreakBefore w:val="0"/>
              <w:numPr>
                <w:ilvl w:val="0"/>
                <w:numId w:val="5"/>
              </w:numPr>
              <w:kinsoku/>
              <w:wordWrap/>
              <w:overflowPunct/>
              <w:topLinePunct w:val="0"/>
              <w:bidi w:val="0"/>
              <w:spacing w:after="0"/>
              <w:rPr>
                <w:rFonts w:ascii="宋体" w:hAnsi="宋体"/>
                <w:szCs w:val="21"/>
                <w:highlight w:val="none"/>
              </w:rPr>
            </w:pPr>
            <w:r>
              <w:rPr>
                <w:rFonts w:hint="eastAsia"/>
                <w:highlight w:val="none"/>
                <w:lang w:val="en-US" w:eastAsia="zh-CN"/>
              </w:rPr>
              <w:t>部件组装</w:t>
            </w:r>
            <w:r>
              <w:rPr>
                <w:rFonts w:hint="eastAsia" w:ascii="宋体" w:hAnsi="宋体"/>
                <w:szCs w:val="21"/>
                <w:highlight w:val="none"/>
              </w:rPr>
              <w:t>工序</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依据：《</w:t>
            </w:r>
            <w:r>
              <w:rPr>
                <w:rFonts w:hint="eastAsia" w:ascii="宋体" w:hAnsi="宋体"/>
                <w:szCs w:val="21"/>
                <w:highlight w:val="none"/>
                <w:lang w:val="en-US" w:eastAsia="zh-CN"/>
              </w:rPr>
              <w:t>模块生产组装</w:t>
            </w:r>
            <w:r>
              <w:rPr>
                <w:rFonts w:hint="eastAsia" w:ascii="宋体" w:hAnsi="宋体"/>
                <w:szCs w:val="21"/>
                <w:highlight w:val="none"/>
              </w:rPr>
              <w:t>作业指导书》</w:t>
            </w:r>
          </w:p>
          <w:p>
            <w:pPr>
              <w:keepNext w:val="0"/>
              <w:keepLines w:val="0"/>
              <w:pageBreakBefore w:val="0"/>
              <w:kinsoku/>
              <w:wordWrap/>
              <w:overflowPunct/>
              <w:topLinePunct w:val="0"/>
              <w:bidi w:val="0"/>
              <w:spacing w:after="0"/>
              <w:rPr>
                <w:rFonts w:hint="default" w:ascii="宋体" w:hAnsi="宋体" w:eastAsia="宋体"/>
                <w:szCs w:val="21"/>
                <w:highlight w:val="none"/>
                <w:lang w:val="en-US" w:eastAsia="zh-CN"/>
              </w:rPr>
            </w:pPr>
            <w:r>
              <w:rPr>
                <w:rFonts w:hint="eastAsia" w:ascii="宋体" w:hAnsi="宋体"/>
                <w:szCs w:val="21"/>
                <w:highlight w:val="none"/>
              </w:rPr>
              <w:t>设备：</w:t>
            </w:r>
            <w:r>
              <w:rPr>
                <w:rFonts w:hint="eastAsia" w:ascii="宋体" w:hAnsi="宋体"/>
                <w:szCs w:val="21"/>
                <w:highlight w:val="none"/>
                <w:lang w:val="en-US" w:eastAsia="zh-CN"/>
              </w:rPr>
              <w:t>全自动印刷机、贴片机、热风机、单板工装</w:t>
            </w:r>
            <w:r>
              <w:rPr>
                <w:rFonts w:hint="eastAsia"/>
                <w:highlight w:val="none"/>
                <w:lang w:eastAsia="zh-CN"/>
              </w:rPr>
              <w:t>等，</w:t>
            </w:r>
            <w:r>
              <w:rPr>
                <w:rFonts w:hint="eastAsia"/>
                <w:highlight w:val="none"/>
                <w:lang w:val="en-US" w:eastAsia="zh-CN"/>
              </w:rPr>
              <w:t>配件：</w:t>
            </w:r>
            <w:r>
              <w:rPr>
                <w:rFonts w:hint="eastAsia" w:ascii="宋体" w:hAnsi="宋体" w:cs="宋体"/>
                <w:iCs/>
                <w:szCs w:val="21"/>
                <w:highlight w:val="none"/>
                <w:lang w:val="en-US" w:eastAsia="zh-CN"/>
              </w:rPr>
              <w:t>多模感知通信头端模块，型号：</w:t>
            </w:r>
            <w:r>
              <w:rPr>
                <w:rFonts w:hint="eastAsia" w:ascii="宋体" w:hAnsi="宋体" w:cs="宋体"/>
                <w:szCs w:val="21"/>
                <w:highlight w:val="none"/>
                <w:lang w:val="en-US" w:eastAsia="zh-CN"/>
              </w:rPr>
              <w:t>FC-6897；基础型核心板套件SCM701 Core DK等</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操作：员工</w:t>
            </w:r>
            <w:r>
              <w:rPr>
                <w:rFonts w:hint="eastAsia" w:ascii="宋体" w:hAnsi="宋体"/>
                <w:szCs w:val="21"/>
                <w:highlight w:val="none"/>
                <w:lang w:val="en-US" w:eastAsia="zh-CN"/>
              </w:rPr>
              <w:t>邵翔</w:t>
            </w:r>
            <w:r>
              <w:rPr>
                <w:rFonts w:hint="eastAsia" w:ascii="宋体" w:hAnsi="宋体"/>
                <w:szCs w:val="21"/>
                <w:highlight w:val="none"/>
              </w:rPr>
              <w:t>、</w:t>
            </w:r>
            <w:r>
              <w:rPr>
                <w:rFonts w:hint="eastAsia" w:ascii="宋体" w:hAnsi="宋体"/>
                <w:szCs w:val="21"/>
                <w:highlight w:val="none"/>
                <w:lang w:val="en-US" w:eastAsia="zh-CN"/>
              </w:rPr>
              <w:t>程栋梁</w:t>
            </w:r>
            <w:r>
              <w:rPr>
                <w:rFonts w:hint="eastAsia" w:ascii="宋体" w:hAnsi="宋体"/>
                <w:szCs w:val="21"/>
                <w:highlight w:val="none"/>
              </w:rPr>
              <w:t>等，依据作业指导书要求</w:t>
            </w:r>
            <w:r>
              <w:rPr>
                <w:rFonts w:hint="eastAsia" w:ascii="宋体" w:hAnsi="宋体"/>
                <w:szCs w:val="21"/>
                <w:highlight w:val="none"/>
                <w:lang w:val="en-US" w:eastAsia="zh-CN"/>
              </w:rPr>
              <w:t>将钢网放入在全自动印刷机中，再将电子元器件（电阻、电容、芯片等）用贴片机焊接，操作人员将插件插入半成品中焊接后组装机壳</w:t>
            </w:r>
            <w:r>
              <w:rPr>
                <w:rFonts w:hint="eastAsia" w:ascii="宋体" w:hAnsi="宋体"/>
                <w:szCs w:val="21"/>
                <w:highlight w:val="none"/>
                <w:lang w:eastAsia="zh-CN"/>
              </w:rPr>
              <w:t>。现场员工</w:t>
            </w:r>
            <w:r>
              <w:rPr>
                <w:rFonts w:hint="eastAsia" w:ascii="宋体" w:hAnsi="宋体"/>
                <w:szCs w:val="21"/>
                <w:highlight w:val="none"/>
              </w:rPr>
              <w:t>操作符合要求</w:t>
            </w:r>
            <w:r>
              <w:rPr>
                <w:rFonts w:hint="eastAsia" w:ascii="宋体" w:hAnsi="宋体" w:cs="宋体"/>
                <w:szCs w:val="21"/>
                <w:highlight w:val="none"/>
              </w:rPr>
              <w:t>。</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主要工艺控制点：</w:t>
            </w:r>
            <w:r>
              <w:rPr>
                <w:rFonts w:hint="eastAsia" w:ascii="宋体" w:hAnsi="宋体"/>
                <w:szCs w:val="21"/>
                <w:highlight w:val="none"/>
                <w:lang w:eastAsia="zh-CN"/>
              </w:rPr>
              <w:t>下料</w:t>
            </w:r>
            <w:r>
              <w:rPr>
                <w:rFonts w:hint="eastAsia" w:ascii="宋体" w:hAnsi="宋体"/>
                <w:szCs w:val="21"/>
                <w:highlight w:val="none"/>
                <w:lang w:val="en-US" w:eastAsia="zh-CN"/>
              </w:rPr>
              <w:t>数量、焊接位置</w:t>
            </w:r>
            <w:r>
              <w:rPr>
                <w:rFonts w:hint="eastAsia" w:ascii="宋体" w:hAnsi="宋体"/>
                <w:szCs w:val="21"/>
                <w:highlight w:val="none"/>
              </w:rPr>
              <w:t>。</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监控：提供有</w:t>
            </w:r>
            <w:r>
              <w:rPr>
                <w:rFonts w:hint="eastAsia" w:ascii="宋体" w:hAnsi="宋体"/>
                <w:szCs w:val="21"/>
                <w:highlight w:val="none"/>
                <w:lang w:val="en-US" w:eastAsia="zh-CN"/>
              </w:rPr>
              <w:t>焊接</w:t>
            </w:r>
            <w:r>
              <w:rPr>
                <w:rFonts w:hint="eastAsia" w:ascii="宋体" w:hAnsi="宋体"/>
                <w:szCs w:val="21"/>
                <w:highlight w:val="none"/>
                <w:lang w:eastAsia="zh-CN"/>
              </w:rPr>
              <w:t>检测记录表</w:t>
            </w:r>
            <w:r>
              <w:rPr>
                <w:rFonts w:hint="eastAsia" w:ascii="宋体" w:hAnsi="宋体"/>
                <w:szCs w:val="21"/>
                <w:highlight w:val="none"/>
              </w:rPr>
              <w:t>。</w:t>
            </w:r>
          </w:p>
          <w:p>
            <w:pPr>
              <w:keepNext w:val="0"/>
              <w:keepLines w:val="0"/>
              <w:pageBreakBefore w:val="0"/>
              <w:kinsoku/>
              <w:wordWrap/>
              <w:overflowPunct/>
              <w:topLinePunct w:val="0"/>
              <w:bidi w:val="0"/>
              <w:spacing w:after="0"/>
              <w:rPr>
                <w:rFonts w:ascii="宋体" w:hAnsi="宋体"/>
                <w:szCs w:val="21"/>
                <w:highlight w:val="yellow"/>
              </w:rPr>
            </w:pP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2、</w:t>
            </w:r>
            <w:r>
              <w:rPr>
                <w:rFonts w:hint="eastAsia"/>
                <w:highlight w:val="none"/>
                <w:lang w:val="en-US" w:eastAsia="zh-CN"/>
              </w:rPr>
              <w:t>检验</w:t>
            </w:r>
            <w:r>
              <w:rPr>
                <w:rFonts w:hint="eastAsia" w:ascii="宋体" w:hAnsi="宋体"/>
                <w:szCs w:val="21"/>
                <w:highlight w:val="none"/>
              </w:rPr>
              <w:t>工序</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依据：《</w:t>
            </w:r>
            <w:r>
              <w:rPr>
                <w:rFonts w:hint="eastAsia" w:ascii="宋体" w:hAnsi="宋体"/>
                <w:szCs w:val="21"/>
                <w:highlight w:val="none"/>
                <w:lang w:val="en-US" w:eastAsia="zh-CN"/>
              </w:rPr>
              <w:t>模块生产组装</w:t>
            </w:r>
            <w:r>
              <w:rPr>
                <w:rFonts w:hint="eastAsia" w:ascii="宋体" w:hAnsi="宋体"/>
                <w:szCs w:val="21"/>
                <w:highlight w:val="none"/>
              </w:rPr>
              <w:t>作业指导书》。</w:t>
            </w:r>
          </w:p>
          <w:p>
            <w:pPr>
              <w:keepNext w:val="0"/>
              <w:keepLines w:val="0"/>
              <w:pageBreakBefore w:val="0"/>
              <w:kinsoku/>
              <w:wordWrap/>
              <w:overflowPunct/>
              <w:topLinePunct w:val="0"/>
              <w:bidi w:val="0"/>
              <w:spacing w:after="0"/>
              <w:rPr>
                <w:rFonts w:hint="eastAsia" w:ascii="宋体" w:hAnsi="宋体" w:eastAsia="宋体"/>
                <w:szCs w:val="21"/>
                <w:highlight w:val="none"/>
                <w:lang w:eastAsia="zh-CN"/>
              </w:rPr>
            </w:pPr>
            <w:r>
              <w:rPr>
                <w:rFonts w:hint="eastAsia" w:ascii="宋体" w:hAnsi="宋体"/>
                <w:szCs w:val="21"/>
                <w:highlight w:val="none"/>
              </w:rPr>
              <w:t>设备：电</w:t>
            </w:r>
            <w:r>
              <w:rPr>
                <w:rFonts w:hint="eastAsia" w:ascii="宋体" w:hAnsi="宋体"/>
                <w:szCs w:val="21"/>
                <w:highlight w:val="none"/>
                <w:lang w:val="en-US" w:eastAsia="zh-CN"/>
              </w:rPr>
              <w:t>脑</w:t>
            </w:r>
            <w:r>
              <w:rPr>
                <w:rFonts w:hint="eastAsia" w:ascii="宋体" w:hAnsi="宋体"/>
                <w:szCs w:val="21"/>
                <w:highlight w:val="none"/>
              </w:rPr>
              <w:t>、</w:t>
            </w:r>
            <w:r>
              <w:rPr>
                <w:rFonts w:hint="eastAsia" w:ascii="宋体" w:hAnsi="宋体"/>
                <w:szCs w:val="21"/>
                <w:highlight w:val="none"/>
                <w:lang w:val="en-US" w:eastAsia="zh-CN"/>
              </w:rPr>
              <w:t>仿真机</w:t>
            </w:r>
            <w:r>
              <w:rPr>
                <w:rFonts w:hint="eastAsia" w:ascii="宋体" w:hAnsi="宋体"/>
                <w:szCs w:val="21"/>
                <w:highlight w:val="none"/>
                <w:lang w:eastAsia="zh-CN"/>
              </w:rPr>
              <w:t>、</w:t>
            </w:r>
            <w:r>
              <w:rPr>
                <w:rFonts w:hint="eastAsia" w:ascii="宋体" w:hAnsi="宋体"/>
                <w:szCs w:val="21"/>
                <w:highlight w:val="none"/>
                <w:lang w:val="en-US" w:eastAsia="zh-CN"/>
              </w:rPr>
              <w:t>网卡</w:t>
            </w:r>
            <w:r>
              <w:rPr>
                <w:rFonts w:hint="eastAsia" w:ascii="宋体" w:hAnsi="宋体"/>
                <w:szCs w:val="21"/>
                <w:highlight w:val="none"/>
                <w:lang w:eastAsia="zh-CN"/>
              </w:rPr>
              <w:t>、稳压电源等</w:t>
            </w:r>
          </w:p>
          <w:p>
            <w:pPr>
              <w:keepNext w:val="0"/>
              <w:keepLines w:val="0"/>
              <w:pageBreakBefore w:val="0"/>
              <w:kinsoku/>
              <w:wordWrap/>
              <w:overflowPunct/>
              <w:topLinePunct w:val="0"/>
              <w:bidi w:val="0"/>
              <w:spacing w:after="0"/>
              <w:rPr>
                <w:rFonts w:hint="eastAsia" w:ascii="宋体" w:hAnsi="宋体" w:cs="Times New Roman"/>
                <w:szCs w:val="21"/>
                <w:highlight w:val="none"/>
                <w:lang w:val="en-US" w:eastAsia="zh-CN"/>
              </w:rPr>
            </w:pPr>
            <w:r>
              <w:rPr>
                <w:rFonts w:hint="eastAsia" w:ascii="宋体" w:hAnsi="宋体"/>
                <w:szCs w:val="21"/>
                <w:highlight w:val="none"/>
                <w:lang w:val="en-US" w:eastAsia="zh-CN"/>
              </w:rPr>
              <w:t>检验项目</w:t>
            </w:r>
            <w:r>
              <w:rPr>
                <w:rFonts w:hint="eastAsia" w:ascii="宋体" w:hAnsi="宋体"/>
                <w:szCs w:val="21"/>
                <w:highlight w:val="none"/>
                <w:lang w:eastAsia="zh-CN"/>
              </w:rPr>
              <w:t>：</w:t>
            </w:r>
            <w:r>
              <w:rPr>
                <w:rFonts w:hint="eastAsia" w:ascii="宋体" w:hAnsi="宋体"/>
                <w:szCs w:val="21"/>
                <w:highlight w:val="none"/>
                <w:lang w:val="en-US" w:eastAsia="zh-CN"/>
              </w:rPr>
              <w:t>1）输入编码程序；2）功能初测</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老化</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4）功能复测。</w:t>
            </w:r>
          </w:p>
          <w:p>
            <w:pPr>
              <w:keepNext w:val="0"/>
              <w:keepLines w:val="0"/>
              <w:pageBreakBefore w:val="0"/>
              <w:kinsoku/>
              <w:wordWrap/>
              <w:overflowPunct/>
              <w:topLinePunct w:val="0"/>
              <w:bidi w:val="0"/>
              <w:spacing w:after="0"/>
              <w:ind w:firstLine="210" w:firstLineChars="100"/>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检验操作过程：</w:t>
            </w:r>
            <w:r>
              <w:rPr>
                <w:rFonts w:hint="eastAsia" w:ascii="宋体" w:hAnsi="宋体"/>
                <w:szCs w:val="21"/>
                <w:highlight w:val="none"/>
              </w:rPr>
              <w:t>员工</w:t>
            </w:r>
            <w:r>
              <w:rPr>
                <w:rFonts w:hint="eastAsia" w:ascii="宋体" w:hAnsi="宋体"/>
                <w:szCs w:val="21"/>
                <w:highlight w:val="none"/>
                <w:lang w:val="en-US" w:eastAsia="zh-CN"/>
              </w:rPr>
              <w:t>方攀</w:t>
            </w:r>
            <w:r>
              <w:rPr>
                <w:rFonts w:hint="eastAsia" w:ascii="宋体" w:hAnsi="宋体"/>
                <w:szCs w:val="21"/>
                <w:highlight w:val="none"/>
                <w:lang w:eastAsia="zh-CN"/>
              </w:rPr>
              <w:t>、</w:t>
            </w:r>
            <w:r>
              <w:rPr>
                <w:rFonts w:hint="eastAsia" w:ascii="宋体" w:hAnsi="宋体"/>
                <w:szCs w:val="21"/>
                <w:highlight w:val="none"/>
                <w:lang w:val="en-US" w:eastAsia="zh-CN"/>
              </w:rPr>
              <w:t>刘志敏</w:t>
            </w:r>
            <w:r>
              <w:rPr>
                <w:rFonts w:hint="eastAsia" w:ascii="宋体" w:hAnsi="宋体"/>
                <w:szCs w:val="21"/>
                <w:highlight w:val="none"/>
                <w:lang w:eastAsia="zh-CN"/>
              </w:rPr>
              <w:t>等</w:t>
            </w:r>
            <w:r>
              <w:rPr>
                <w:rFonts w:hint="eastAsia" w:ascii="宋体" w:hAnsi="宋体"/>
                <w:szCs w:val="21"/>
                <w:highlight w:val="none"/>
                <w:lang w:val="en-US" w:eastAsia="zh-CN"/>
              </w:rPr>
              <w:t>按作业指导书</w:t>
            </w:r>
            <w:r>
              <w:rPr>
                <w:rFonts w:hint="eastAsia" w:ascii="宋体" w:hAnsi="宋体" w:cs="Times New Roman"/>
                <w:szCs w:val="21"/>
                <w:highlight w:val="none"/>
                <w:lang w:val="en-US" w:eastAsia="zh-CN"/>
              </w:rPr>
              <w:t>先搭建检测环境，用电脑输入编码程序，将产品放置在测试板进行功能初测，合格产品转至下工序进行老化，不合格品放置在专用盛具，进行返修</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老化合格品进行功能复测。</w:t>
            </w:r>
          </w:p>
          <w:p>
            <w:pPr>
              <w:keepNext w:val="0"/>
              <w:keepLines w:val="0"/>
              <w:pageBreakBefore w:val="0"/>
              <w:kinsoku/>
              <w:wordWrap/>
              <w:overflowPunct/>
              <w:topLinePunct w:val="0"/>
              <w:bidi w:val="0"/>
              <w:spacing w:after="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主要工艺控制点：</w:t>
            </w:r>
            <w:r>
              <w:rPr>
                <w:rFonts w:hint="eastAsia" w:ascii="宋体" w:hAnsi="宋体" w:cs="Times New Roman"/>
                <w:szCs w:val="21"/>
                <w:highlight w:val="none"/>
                <w:lang w:val="en-US" w:eastAsia="zh-CN"/>
              </w:rPr>
              <w:t>指示灯</w:t>
            </w:r>
            <w:r>
              <w:rPr>
                <w:rFonts w:hint="eastAsia" w:ascii="宋体" w:hAnsi="宋体" w:eastAsia="宋体" w:cs="Times New Roman"/>
                <w:szCs w:val="21"/>
                <w:highlight w:val="none"/>
                <w:lang w:eastAsia="zh-CN"/>
              </w:rPr>
              <w:t>显示正常。</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监控：提供有</w:t>
            </w:r>
            <w:r>
              <w:rPr>
                <w:rFonts w:hint="eastAsia" w:ascii="宋体" w:hAnsi="宋体"/>
                <w:szCs w:val="21"/>
                <w:highlight w:val="none"/>
                <w:lang w:val="en-US" w:eastAsia="zh-CN"/>
              </w:rPr>
              <w:t>测试板</w:t>
            </w:r>
            <w:r>
              <w:rPr>
                <w:rFonts w:hint="eastAsia" w:ascii="宋体" w:hAnsi="宋体"/>
                <w:szCs w:val="21"/>
                <w:highlight w:val="none"/>
                <w:lang w:eastAsia="zh-CN"/>
              </w:rPr>
              <w:t>检测记录表</w:t>
            </w:r>
            <w:r>
              <w:rPr>
                <w:rFonts w:hint="eastAsia" w:ascii="宋体" w:hAnsi="宋体"/>
                <w:szCs w:val="21"/>
                <w:highlight w:val="none"/>
              </w:rPr>
              <w:t xml:space="preserve">。 </w:t>
            </w:r>
          </w:p>
          <w:p>
            <w:pPr>
              <w:keepNext w:val="0"/>
              <w:keepLines w:val="0"/>
              <w:pageBreakBefore w:val="0"/>
              <w:kinsoku/>
              <w:wordWrap/>
              <w:overflowPunct/>
              <w:topLinePunct w:val="0"/>
              <w:bidi w:val="0"/>
              <w:spacing w:after="0"/>
              <w:rPr>
                <w:rFonts w:ascii="宋体" w:hAnsi="宋体"/>
                <w:szCs w:val="21"/>
                <w:highlight w:val="yellow"/>
              </w:rPr>
            </w:pPr>
          </w:p>
          <w:p>
            <w:pPr>
              <w:keepNext w:val="0"/>
              <w:keepLines w:val="0"/>
              <w:pageBreakBefore w:val="0"/>
              <w:numPr>
                <w:ilvl w:val="0"/>
                <w:numId w:val="0"/>
              </w:numPr>
              <w:kinsoku/>
              <w:wordWrap/>
              <w:overflowPunct/>
              <w:topLinePunct w:val="0"/>
              <w:bidi w:val="0"/>
              <w:spacing w:after="0"/>
              <w:ind w:leftChars="0"/>
              <w:rPr>
                <w:rFonts w:hint="eastAsia"/>
                <w:highlight w:val="none"/>
                <w:lang w:val="en-US" w:eastAsia="zh-CN"/>
              </w:rPr>
            </w:pPr>
            <w:r>
              <w:rPr>
                <w:rFonts w:hint="eastAsia"/>
                <w:highlight w:val="none"/>
                <w:lang w:val="en-US" w:eastAsia="zh-CN"/>
              </w:rPr>
              <w:t>3、老化试验</w:t>
            </w:r>
          </w:p>
          <w:p>
            <w:pPr>
              <w:keepNext w:val="0"/>
              <w:keepLines w:val="0"/>
              <w:pageBreakBefore w:val="0"/>
              <w:kinsoku/>
              <w:wordWrap/>
              <w:overflowPunct/>
              <w:topLinePunct w:val="0"/>
              <w:bidi w:val="0"/>
              <w:spacing w:after="0"/>
              <w:rPr>
                <w:rFonts w:hint="eastAsia" w:ascii="宋体" w:hAnsi="宋体"/>
                <w:szCs w:val="21"/>
                <w:highlight w:val="none"/>
              </w:rPr>
            </w:pPr>
            <w:r>
              <w:rPr>
                <w:rFonts w:hint="eastAsia" w:ascii="宋体" w:hAnsi="宋体"/>
                <w:szCs w:val="21"/>
                <w:highlight w:val="none"/>
              </w:rPr>
              <w:t>依据：《</w:t>
            </w:r>
            <w:r>
              <w:rPr>
                <w:rFonts w:hint="eastAsia" w:ascii="宋体" w:hAnsi="宋体"/>
                <w:szCs w:val="21"/>
                <w:highlight w:val="none"/>
                <w:lang w:val="en-US" w:eastAsia="zh-CN"/>
              </w:rPr>
              <w:t>模块生产组装</w:t>
            </w:r>
            <w:r>
              <w:rPr>
                <w:rFonts w:hint="eastAsia" w:ascii="宋体" w:hAnsi="宋体"/>
                <w:szCs w:val="21"/>
                <w:highlight w:val="none"/>
              </w:rPr>
              <w:t>作业指导书》</w:t>
            </w:r>
          </w:p>
          <w:p>
            <w:pPr>
              <w:keepNext w:val="0"/>
              <w:keepLines w:val="0"/>
              <w:pageBreakBefore w:val="0"/>
              <w:kinsoku/>
              <w:wordWrap/>
              <w:overflowPunct/>
              <w:topLinePunct w:val="0"/>
              <w:bidi w:val="0"/>
              <w:spacing w:after="0"/>
              <w:rPr>
                <w:rFonts w:hint="eastAsia" w:ascii="宋体" w:hAnsi="宋体" w:eastAsia="宋体"/>
                <w:szCs w:val="21"/>
                <w:highlight w:val="none"/>
                <w:lang w:eastAsia="zh-CN"/>
              </w:rPr>
            </w:pPr>
            <w:r>
              <w:rPr>
                <w:rFonts w:hint="eastAsia" w:ascii="宋体" w:hAnsi="宋体"/>
                <w:szCs w:val="21"/>
                <w:highlight w:val="none"/>
              </w:rPr>
              <w:t>设备：</w:t>
            </w:r>
            <w:r>
              <w:rPr>
                <w:rFonts w:hint="eastAsia" w:ascii="宋体" w:hAnsi="宋体"/>
                <w:szCs w:val="21"/>
                <w:highlight w:val="none"/>
                <w:lang w:eastAsia="zh-CN"/>
              </w:rPr>
              <w:t>稳压电源、</w:t>
            </w:r>
            <w:r>
              <w:rPr>
                <w:rFonts w:hint="eastAsia" w:ascii="宋体" w:hAnsi="宋体"/>
                <w:szCs w:val="21"/>
                <w:highlight w:val="none"/>
                <w:lang w:val="en-US" w:eastAsia="zh-CN"/>
              </w:rPr>
              <w:t>老化测试板、</w:t>
            </w:r>
            <w:r>
              <w:rPr>
                <w:rFonts w:hint="eastAsia" w:ascii="宋体" w:hAnsi="宋体"/>
                <w:szCs w:val="21"/>
                <w:highlight w:val="none"/>
                <w:lang w:eastAsia="zh-CN"/>
              </w:rPr>
              <w:t>老化架等</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操作：员工</w:t>
            </w:r>
            <w:r>
              <w:rPr>
                <w:rFonts w:hint="eastAsia" w:ascii="宋体" w:hAnsi="宋体"/>
                <w:szCs w:val="21"/>
                <w:highlight w:val="none"/>
                <w:lang w:val="en-US" w:eastAsia="zh-CN"/>
              </w:rPr>
              <w:t>谭静，</w:t>
            </w:r>
            <w:r>
              <w:rPr>
                <w:rFonts w:hint="eastAsia" w:ascii="宋体" w:hAnsi="宋体"/>
                <w:szCs w:val="21"/>
                <w:highlight w:val="none"/>
              </w:rPr>
              <w:t>操作步骤：</w:t>
            </w:r>
            <w:r>
              <w:rPr>
                <w:rFonts w:hint="eastAsia" w:ascii="宋体" w:hAnsi="宋体"/>
                <w:szCs w:val="21"/>
                <w:highlight w:val="none"/>
                <w:lang w:val="en-US" w:eastAsia="zh-CN"/>
              </w:rPr>
              <w:t>1）先检查工作环境是否满足试验要求，老化设备是否正常。2）将待老化产品插入老化测试板，放置在老化架上</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老化--最后接上电源进行老化，老化时间为</w:t>
            </w:r>
            <w:r>
              <w:rPr>
                <w:rFonts w:hint="eastAsia" w:ascii="宋体" w:hAnsi="宋体" w:cs="Times New Roman"/>
                <w:szCs w:val="21"/>
                <w:highlight w:val="none"/>
                <w:lang w:val="en-US" w:eastAsia="zh-CN"/>
              </w:rPr>
              <w:t>48</w:t>
            </w:r>
            <w:r>
              <w:rPr>
                <w:rFonts w:hint="eastAsia" w:ascii="宋体" w:hAnsi="宋体" w:eastAsia="宋体" w:cs="Times New Roman"/>
                <w:szCs w:val="21"/>
                <w:highlight w:val="none"/>
              </w:rPr>
              <w:t>-72小时间</w:t>
            </w:r>
            <w:r>
              <w:rPr>
                <w:rFonts w:hint="eastAsia" w:ascii="宋体" w:hAnsi="宋体" w:eastAsia="宋体" w:cs="Times New Roman"/>
                <w:szCs w:val="21"/>
                <w:highlight w:val="none"/>
                <w:lang w:eastAsia="zh-CN"/>
              </w:rPr>
              <w:t>（常温下）</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操作人员定时检查产品工作指示灯是否闪烁</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正常闪烁</w:t>
            </w:r>
            <w:r>
              <w:rPr>
                <w:rFonts w:hint="eastAsia" w:ascii="宋体" w:hAnsi="宋体" w:eastAsia="宋体" w:cs="Times New Roman"/>
                <w:szCs w:val="21"/>
                <w:highlight w:val="none"/>
              </w:rPr>
              <w:t>判定为合格,</w:t>
            </w:r>
            <w:r>
              <w:rPr>
                <w:rFonts w:hint="eastAsia" w:ascii="宋体" w:hAnsi="宋体" w:cs="Times New Roman"/>
                <w:szCs w:val="21"/>
                <w:highlight w:val="none"/>
                <w:lang w:val="en-US" w:eastAsia="zh-CN"/>
              </w:rPr>
              <w:t>熄灭为不合格</w:t>
            </w:r>
            <w:r>
              <w:rPr>
                <w:rFonts w:hint="eastAsia" w:ascii="宋体" w:hAnsi="宋体" w:cs="Times New Roman"/>
                <w:szCs w:val="21"/>
                <w:highlight w:val="none"/>
                <w:lang w:eastAsia="zh-CN"/>
              </w:rPr>
              <w:t>。</w:t>
            </w:r>
            <w:r>
              <w:rPr>
                <w:rFonts w:hint="eastAsia" w:ascii="宋体" w:hAnsi="宋体"/>
                <w:szCs w:val="21"/>
                <w:highlight w:val="none"/>
                <w:lang w:eastAsia="zh-CN"/>
              </w:rPr>
              <w:t>现场员工</w:t>
            </w:r>
            <w:r>
              <w:rPr>
                <w:rFonts w:hint="eastAsia" w:ascii="宋体" w:hAnsi="宋体"/>
                <w:szCs w:val="21"/>
                <w:highlight w:val="none"/>
              </w:rPr>
              <w:t>操作符合要求</w:t>
            </w:r>
            <w:r>
              <w:rPr>
                <w:rFonts w:hint="eastAsia" w:ascii="宋体" w:hAnsi="宋体" w:cs="宋体"/>
                <w:szCs w:val="21"/>
                <w:highlight w:val="none"/>
              </w:rPr>
              <w:t>。</w:t>
            </w:r>
          </w:p>
          <w:p>
            <w:pPr>
              <w:keepNext w:val="0"/>
              <w:keepLines w:val="0"/>
              <w:pageBreakBefore w:val="0"/>
              <w:kinsoku/>
              <w:wordWrap/>
              <w:overflowPunct/>
              <w:topLinePunct w:val="0"/>
              <w:bidi w:val="0"/>
              <w:spacing w:after="0"/>
              <w:rPr>
                <w:rFonts w:hint="eastAsia" w:ascii="宋体" w:hAnsi="宋体" w:eastAsia="宋体" w:cs="Times New Roman"/>
                <w:szCs w:val="21"/>
                <w:highlight w:val="none"/>
              </w:rPr>
            </w:pPr>
            <w:r>
              <w:rPr>
                <w:rFonts w:hint="eastAsia" w:ascii="宋体" w:hAnsi="宋体" w:eastAsia="宋体" w:cs="Times New Roman"/>
                <w:szCs w:val="21"/>
                <w:highlight w:val="none"/>
              </w:rPr>
              <w:t>主要工艺控制点：</w:t>
            </w:r>
            <w:r>
              <w:rPr>
                <w:rFonts w:hint="eastAsia" w:ascii="宋体" w:hAnsi="宋体" w:cs="Times New Roman"/>
                <w:szCs w:val="21"/>
                <w:highlight w:val="none"/>
                <w:lang w:val="en-US" w:eastAsia="zh-CN"/>
              </w:rPr>
              <w:t>指示灯</w:t>
            </w:r>
            <w:r>
              <w:rPr>
                <w:rFonts w:hint="eastAsia" w:ascii="宋体" w:hAnsi="宋体" w:eastAsia="宋体" w:cs="Times New Roman"/>
                <w:szCs w:val="21"/>
                <w:highlight w:val="none"/>
                <w:lang w:eastAsia="zh-CN"/>
              </w:rPr>
              <w:t>正常</w:t>
            </w:r>
            <w:r>
              <w:rPr>
                <w:rFonts w:hint="eastAsia" w:ascii="宋体" w:hAnsi="宋体" w:cs="Times New Roman"/>
                <w:szCs w:val="21"/>
                <w:highlight w:val="none"/>
                <w:lang w:val="en-US" w:eastAsia="zh-CN"/>
              </w:rPr>
              <w:t>闪烁</w:t>
            </w:r>
            <w:r>
              <w:rPr>
                <w:rFonts w:hint="eastAsia" w:ascii="宋体" w:hAnsi="宋体" w:eastAsia="宋体" w:cs="Times New Roman"/>
                <w:szCs w:val="21"/>
                <w:highlight w:val="none"/>
              </w:rPr>
              <w:t>。</w:t>
            </w:r>
          </w:p>
          <w:p>
            <w:pPr>
              <w:keepNext w:val="0"/>
              <w:keepLines w:val="0"/>
              <w:pageBreakBefore w:val="0"/>
              <w:kinsoku/>
              <w:wordWrap/>
              <w:overflowPunct/>
              <w:topLinePunct w:val="0"/>
              <w:bidi w:val="0"/>
              <w:spacing w:after="0"/>
              <w:rPr>
                <w:rFonts w:hint="eastAsia" w:ascii="宋体" w:hAnsi="宋体" w:eastAsia="宋体" w:cs="Times New Roman"/>
                <w:szCs w:val="21"/>
                <w:highlight w:val="none"/>
              </w:rPr>
            </w:pPr>
            <w:r>
              <w:rPr>
                <w:rFonts w:hint="eastAsia" w:ascii="宋体" w:hAnsi="宋体"/>
                <w:szCs w:val="21"/>
                <w:highlight w:val="none"/>
              </w:rPr>
              <w:t>监控：</w:t>
            </w:r>
            <w:r>
              <w:rPr>
                <w:rFonts w:hint="eastAsia" w:ascii="宋体" w:hAnsi="宋体" w:eastAsia="宋体" w:cs="Times New Roman"/>
                <w:szCs w:val="21"/>
                <w:highlight w:val="none"/>
              </w:rPr>
              <w:t>提供有《</w:t>
            </w:r>
            <w:r>
              <w:rPr>
                <w:rFonts w:hint="eastAsia" w:ascii="宋体" w:hAnsi="宋体" w:cs="Times New Roman"/>
                <w:szCs w:val="21"/>
                <w:highlight w:val="none"/>
                <w:lang w:val="en-US" w:eastAsia="zh-CN"/>
              </w:rPr>
              <w:t>老化记录</w:t>
            </w:r>
            <w:r>
              <w:rPr>
                <w:rFonts w:hint="eastAsia" w:ascii="宋体" w:hAnsi="宋体" w:eastAsia="宋体" w:cs="Times New Roman"/>
                <w:szCs w:val="21"/>
                <w:highlight w:val="none"/>
              </w:rPr>
              <w:t xml:space="preserve">表》对过程进行了监控。 </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 xml:space="preserve"> </w:t>
            </w:r>
          </w:p>
          <w:p>
            <w:pPr>
              <w:keepNext w:val="0"/>
              <w:keepLines w:val="0"/>
              <w:pageBreakBefore w:val="0"/>
              <w:numPr>
                <w:ilvl w:val="0"/>
                <w:numId w:val="0"/>
              </w:numPr>
              <w:kinsoku/>
              <w:wordWrap/>
              <w:overflowPunct/>
              <w:topLinePunct w:val="0"/>
              <w:bidi w:val="0"/>
              <w:spacing w:after="0"/>
              <w:ind w:leftChars="0"/>
              <w:rPr>
                <w:rFonts w:hint="eastAsia"/>
                <w:highlight w:val="none"/>
                <w:lang w:val="en-US" w:eastAsia="zh-CN"/>
              </w:rPr>
            </w:pPr>
            <w:r>
              <w:rPr>
                <w:rFonts w:hint="eastAsia"/>
                <w:highlight w:val="none"/>
                <w:lang w:val="en-US" w:eastAsia="zh-CN"/>
              </w:rPr>
              <w:t>4、</w:t>
            </w:r>
            <w:r>
              <w:rPr>
                <w:rFonts w:hint="eastAsia" w:ascii="宋体" w:hAnsi="宋体" w:eastAsia="宋体" w:cs="Times New Roman"/>
                <w:szCs w:val="21"/>
                <w:highlight w:val="none"/>
                <w:lang w:val="en-US" w:eastAsia="zh-CN"/>
              </w:rPr>
              <w:t>成品检验、贴商标、合格证</w:t>
            </w:r>
          </w:p>
          <w:p>
            <w:pPr>
              <w:keepNext w:val="0"/>
              <w:keepLines w:val="0"/>
              <w:pageBreakBefore w:val="0"/>
              <w:numPr>
                <w:ilvl w:val="0"/>
                <w:numId w:val="0"/>
              </w:numPr>
              <w:kinsoku/>
              <w:wordWrap/>
              <w:overflowPunct/>
              <w:topLinePunct w:val="0"/>
              <w:bidi w:val="0"/>
              <w:spacing w:after="0"/>
              <w:ind w:leftChars="0"/>
              <w:rPr>
                <w:rFonts w:ascii="宋体" w:hAnsi="宋体"/>
                <w:szCs w:val="21"/>
                <w:highlight w:val="none"/>
              </w:rPr>
            </w:pPr>
            <w:r>
              <w:rPr>
                <w:rFonts w:hint="eastAsia" w:ascii="宋体" w:hAnsi="宋体"/>
                <w:szCs w:val="21"/>
                <w:highlight w:val="none"/>
              </w:rPr>
              <w:t>依据：《</w:t>
            </w:r>
            <w:r>
              <w:rPr>
                <w:rFonts w:hint="eastAsia" w:ascii="宋体" w:hAnsi="宋体"/>
                <w:szCs w:val="21"/>
                <w:highlight w:val="none"/>
                <w:lang w:val="en-US" w:eastAsia="zh-CN"/>
              </w:rPr>
              <w:t>模块生产组装</w:t>
            </w:r>
            <w:r>
              <w:rPr>
                <w:rFonts w:hint="eastAsia" w:ascii="宋体" w:hAnsi="宋体"/>
                <w:szCs w:val="21"/>
                <w:highlight w:val="none"/>
              </w:rPr>
              <w:t>作业指导书》</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设备：</w:t>
            </w:r>
            <w:r>
              <w:rPr>
                <w:rFonts w:hint="eastAsia" w:ascii="宋体" w:hAnsi="宋体" w:eastAsia="宋体" w:cs="Times New Roman"/>
                <w:szCs w:val="21"/>
                <w:highlight w:val="none"/>
              </w:rPr>
              <w:t>电脑</w:t>
            </w:r>
            <w:r>
              <w:rPr>
                <w:rFonts w:hint="eastAsia" w:ascii="宋体" w:hAnsi="宋体" w:eastAsia="宋体" w:cs="Times New Roman"/>
                <w:szCs w:val="21"/>
                <w:highlight w:val="none"/>
                <w:lang w:eastAsia="zh-CN"/>
              </w:rPr>
              <w:t>及测试软件、</w:t>
            </w:r>
            <w:r>
              <w:rPr>
                <w:rFonts w:hint="eastAsia" w:ascii="宋体" w:hAnsi="宋体" w:cs="Times New Roman"/>
                <w:szCs w:val="21"/>
                <w:highlight w:val="none"/>
                <w:lang w:val="en-US" w:eastAsia="zh-CN"/>
              </w:rPr>
              <w:t>测试板、稳压电源等</w:t>
            </w:r>
            <w:r>
              <w:rPr>
                <w:rFonts w:hint="eastAsia" w:ascii="宋体" w:hAnsi="宋体" w:eastAsia="宋体" w:cs="Times New Roman"/>
                <w:szCs w:val="21"/>
                <w:highlight w:val="none"/>
              </w:rPr>
              <w:t xml:space="preserve"> </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测试项目：</w:t>
            </w:r>
            <w:r>
              <w:rPr>
                <w:rFonts w:hint="eastAsia" w:ascii="宋体" w:hAnsi="宋体"/>
                <w:szCs w:val="21"/>
                <w:highlight w:val="none"/>
                <w:lang w:val="en-US" w:eastAsia="zh-CN"/>
              </w:rPr>
              <w:t>1）4G通讯；2）温度测试；3）电流测试等</w:t>
            </w:r>
            <w:r>
              <w:rPr>
                <w:rFonts w:hint="eastAsia" w:ascii="宋体" w:hAnsi="宋体"/>
                <w:szCs w:val="21"/>
                <w:highlight w:val="none"/>
              </w:rPr>
              <w:t>。</w:t>
            </w:r>
          </w:p>
          <w:p>
            <w:pPr>
              <w:keepNext w:val="0"/>
              <w:keepLines w:val="0"/>
              <w:pageBreakBefore w:val="0"/>
              <w:kinsoku/>
              <w:wordWrap/>
              <w:overflowPunct/>
              <w:topLinePunct w:val="0"/>
              <w:bidi w:val="0"/>
              <w:spacing w:after="0"/>
              <w:rPr>
                <w:rFonts w:hint="eastAsia" w:ascii="宋体" w:hAnsi="宋体" w:eastAsia="宋体" w:cs="Times New Roman"/>
                <w:szCs w:val="21"/>
                <w:highlight w:val="none"/>
              </w:rPr>
            </w:pPr>
            <w:r>
              <w:rPr>
                <w:rFonts w:hint="eastAsia" w:ascii="宋体" w:hAnsi="宋体"/>
                <w:szCs w:val="21"/>
                <w:highlight w:val="none"/>
              </w:rPr>
              <w:t>操作：</w:t>
            </w:r>
            <w:r>
              <w:rPr>
                <w:rFonts w:hint="eastAsia" w:ascii="宋体" w:hAnsi="宋体"/>
                <w:szCs w:val="21"/>
                <w:highlight w:val="none"/>
                <w:lang w:eastAsia="zh-CN"/>
              </w:rPr>
              <w:t>检验员</w:t>
            </w:r>
            <w:r>
              <w:rPr>
                <w:rFonts w:hint="eastAsia" w:ascii="宋体" w:hAnsi="宋体"/>
                <w:szCs w:val="21"/>
                <w:highlight w:val="none"/>
                <w:lang w:val="en-US" w:eastAsia="zh-CN"/>
              </w:rPr>
              <w:t>陈玉梅、周金鑫</w:t>
            </w:r>
            <w:r>
              <w:rPr>
                <w:rFonts w:hint="eastAsia" w:ascii="宋体" w:hAnsi="宋体"/>
                <w:szCs w:val="21"/>
                <w:highlight w:val="none"/>
              </w:rPr>
              <w:t>按</w:t>
            </w:r>
            <w:r>
              <w:rPr>
                <w:rFonts w:hint="eastAsia" w:ascii="宋体" w:hAnsi="宋体"/>
                <w:szCs w:val="21"/>
                <w:highlight w:val="none"/>
                <w:lang w:eastAsia="zh-CN"/>
              </w:rPr>
              <w:t>检验作业</w:t>
            </w:r>
            <w:r>
              <w:rPr>
                <w:rFonts w:hint="eastAsia" w:ascii="宋体" w:hAnsi="宋体"/>
                <w:szCs w:val="21"/>
                <w:highlight w:val="none"/>
              </w:rPr>
              <w:t>指导书进行操作。</w:t>
            </w:r>
            <w:r>
              <w:rPr>
                <w:rFonts w:hint="eastAsia" w:ascii="宋体" w:hAnsi="宋体"/>
                <w:szCs w:val="21"/>
                <w:highlight w:val="none"/>
                <w:lang w:eastAsia="zh-CN"/>
              </w:rPr>
              <w:t>检验</w:t>
            </w:r>
            <w:r>
              <w:rPr>
                <w:rFonts w:hint="eastAsia" w:ascii="宋体" w:hAnsi="宋体"/>
                <w:szCs w:val="21"/>
                <w:highlight w:val="none"/>
              </w:rPr>
              <w:t>操作步骤：</w:t>
            </w:r>
            <w:r>
              <w:rPr>
                <w:rFonts w:hint="eastAsia" w:ascii="宋体" w:hAnsi="宋体" w:cs="Times New Roman"/>
                <w:szCs w:val="21"/>
                <w:highlight w:val="none"/>
                <w:lang w:val="en-US" w:eastAsia="zh-CN"/>
              </w:rPr>
              <w:t>先搭建检测环境，用电脑输入编码程序，将产品放置在测试板进行：测温板测试温度是否在允许误差范围内。用万用表测试电流显示是否正常。并能够实时将测试数据上传至电脑。</w:t>
            </w:r>
            <w:r>
              <w:rPr>
                <w:rFonts w:hint="eastAsia" w:ascii="宋体" w:hAnsi="宋体"/>
                <w:szCs w:val="21"/>
                <w:highlight w:val="none"/>
                <w:lang w:eastAsia="zh-CN"/>
              </w:rPr>
              <w:t>现场员工</w:t>
            </w:r>
            <w:r>
              <w:rPr>
                <w:rFonts w:hint="eastAsia" w:ascii="宋体" w:hAnsi="宋体"/>
                <w:szCs w:val="21"/>
                <w:highlight w:val="none"/>
              </w:rPr>
              <w:t>操作符合要求</w:t>
            </w:r>
            <w:r>
              <w:rPr>
                <w:rFonts w:hint="eastAsia" w:ascii="宋体" w:hAnsi="宋体" w:cs="宋体"/>
                <w:szCs w:val="21"/>
                <w:highlight w:val="none"/>
              </w:rPr>
              <w:t>。</w:t>
            </w:r>
          </w:p>
          <w:p>
            <w:pPr>
              <w:keepNext w:val="0"/>
              <w:keepLines w:val="0"/>
              <w:pageBreakBefore w:val="0"/>
              <w:kinsoku/>
              <w:wordWrap/>
              <w:overflowPunct/>
              <w:topLinePunct w:val="0"/>
              <w:bidi w:val="0"/>
              <w:spacing w:after="0"/>
              <w:rPr>
                <w:rFonts w:ascii="宋体" w:hAnsi="宋体"/>
                <w:szCs w:val="21"/>
                <w:highlight w:val="none"/>
              </w:rPr>
            </w:pPr>
            <w:r>
              <w:rPr>
                <w:rFonts w:hint="eastAsia" w:ascii="宋体" w:hAnsi="宋体"/>
                <w:szCs w:val="21"/>
                <w:highlight w:val="none"/>
              </w:rPr>
              <w:t>主要工艺控制点：</w:t>
            </w:r>
            <w:r>
              <w:rPr>
                <w:rFonts w:hint="eastAsia" w:ascii="宋体" w:hAnsi="宋体"/>
                <w:szCs w:val="21"/>
                <w:highlight w:val="none"/>
                <w:lang w:val="en-US" w:eastAsia="zh-CN"/>
              </w:rPr>
              <w:t>不允许漏检</w:t>
            </w:r>
            <w:r>
              <w:rPr>
                <w:rFonts w:hint="eastAsia" w:ascii="宋体" w:hAnsi="宋体"/>
                <w:szCs w:val="21"/>
                <w:highlight w:val="none"/>
              </w:rPr>
              <w:t>。</w:t>
            </w:r>
          </w:p>
          <w:p>
            <w:pPr>
              <w:keepNext w:val="0"/>
              <w:keepLines w:val="0"/>
              <w:pageBreakBefore w:val="0"/>
              <w:kinsoku/>
              <w:wordWrap/>
              <w:overflowPunct/>
              <w:topLinePunct w:val="0"/>
              <w:bidi w:val="0"/>
              <w:spacing w:after="0"/>
              <w:rPr>
                <w:rFonts w:hint="eastAsia" w:ascii="宋体" w:hAnsi="宋体"/>
                <w:szCs w:val="21"/>
                <w:highlight w:val="none"/>
              </w:rPr>
            </w:pPr>
            <w:r>
              <w:rPr>
                <w:rFonts w:hint="eastAsia" w:ascii="宋体" w:hAnsi="宋体"/>
                <w:szCs w:val="21"/>
                <w:highlight w:val="none"/>
              </w:rPr>
              <w:t>监控：提供有</w:t>
            </w:r>
            <w:r>
              <w:rPr>
                <w:rFonts w:hint="eastAsia" w:ascii="宋体" w:hAnsi="宋体"/>
                <w:szCs w:val="21"/>
                <w:highlight w:val="none"/>
                <w:lang w:eastAsia="zh-CN"/>
              </w:rPr>
              <w:t>成品检测</w:t>
            </w:r>
            <w:r>
              <w:rPr>
                <w:rFonts w:hint="eastAsia" w:ascii="宋体" w:hAnsi="宋体"/>
                <w:szCs w:val="21"/>
                <w:highlight w:val="none"/>
              </w:rPr>
              <w:t>记录表对过程进行了监控。</w:t>
            </w:r>
          </w:p>
          <w:p>
            <w:pPr>
              <w:pStyle w:val="3"/>
              <w:keepNext w:val="0"/>
              <w:keepLines w:val="0"/>
              <w:pageBreakBefore w:val="0"/>
              <w:kinsoku/>
              <w:wordWrap/>
              <w:overflowPunct/>
              <w:topLinePunct w:val="0"/>
              <w:bidi w:val="0"/>
              <w:spacing w:after="0" w:afterLines="0"/>
              <w:rPr>
                <w:highlight w:val="yellow"/>
              </w:rPr>
            </w:pPr>
          </w:p>
          <w:p>
            <w:pPr>
              <w:keepNext w:val="0"/>
              <w:keepLines w:val="0"/>
              <w:pageBreakBefore w:val="0"/>
              <w:numPr>
                <w:ilvl w:val="0"/>
                <w:numId w:val="0"/>
              </w:numPr>
              <w:kinsoku/>
              <w:wordWrap/>
              <w:overflowPunct/>
              <w:topLinePunct w:val="0"/>
              <w:bidi w:val="0"/>
              <w:spacing w:after="0"/>
              <w:ind w:leftChars="0"/>
              <w:rPr>
                <w:rFonts w:hint="eastAsia"/>
                <w:b w:val="0"/>
                <w:bCs w:val="0"/>
                <w:highlight w:val="none"/>
                <w:lang w:val="en-US" w:eastAsia="zh-CN"/>
              </w:rPr>
            </w:pPr>
            <w:r>
              <w:rPr>
                <w:rFonts w:hint="eastAsia"/>
                <w:b w:val="0"/>
                <w:bCs w:val="0"/>
                <w:highlight w:val="none"/>
                <w:lang w:val="en-US" w:eastAsia="zh-CN"/>
              </w:rPr>
              <w:t>5、打包入库</w:t>
            </w:r>
          </w:p>
          <w:p>
            <w:pPr>
              <w:keepNext w:val="0"/>
              <w:keepLines w:val="0"/>
              <w:pageBreakBefore w:val="0"/>
              <w:kinsoku/>
              <w:wordWrap/>
              <w:overflowPunct/>
              <w:topLinePunct w:val="0"/>
              <w:bidi w:val="0"/>
              <w:spacing w:after="0"/>
              <w:rPr>
                <w:rFonts w:hint="eastAsia" w:ascii="宋体" w:hAnsi="宋体" w:eastAsia="宋体"/>
                <w:b w:val="0"/>
                <w:bCs w:val="0"/>
                <w:szCs w:val="21"/>
                <w:highlight w:val="none"/>
                <w:lang w:eastAsia="zh-CN"/>
              </w:rPr>
            </w:pPr>
            <w:r>
              <w:rPr>
                <w:rFonts w:hint="eastAsia" w:ascii="宋体" w:hAnsi="宋体"/>
                <w:b w:val="0"/>
                <w:bCs w:val="0"/>
                <w:szCs w:val="21"/>
                <w:highlight w:val="none"/>
              </w:rPr>
              <w:t>设备：</w:t>
            </w:r>
            <w:r>
              <w:rPr>
                <w:rFonts w:hint="eastAsia" w:ascii="宋体" w:hAnsi="宋体"/>
                <w:b w:val="0"/>
                <w:bCs w:val="0"/>
                <w:szCs w:val="21"/>
                <w:highlight w:val="none"/>
                <w:lang w:val="en-US" w:eastAsia="zh-CN"/>
              </w:rPr>
              <w:t>泡沫包装盒、</w:t>
            </w:r>
            <w:r>
              <w:rPr>
                <w:rFonts w:hint="eastAsia" w:ascii="宋体" w:hAnsi="宋体"/>
                <w:b w:val="0"/>
                <w:bCs w:val="0"/>
                <w:szCs w:val="21"/>
                <w:highlight w:val="none"/>
                <w:lang w:eastAsia="zh-CN"/>
              </w:rPr>
              <w:t>包装箱（</w:t>
            </w:r>
            <w:r>
              <w:rPr>
                <w:rFonts w:hint="eastAsia" w:ascii="宋体" w:hAnsi="宋体"/>
                <w:b w:val="0"/>
                <w:bCs w:val="0"/>
                <w:szCs w:val="21"/>
                <w:highlight w:val="none"/>
                <w:lang w:val="en-US" w:eastAsia="zh-CN"/>
              </w:rPr>
              <w:t>纸箱）、透明胶带</w:t>
            </w:r>
            <w:r>
              <w:rPr>
                <w:rFonts w:hint="eastAsia" w:ascii="宋体" w:hAnsi="宋体"/>
                <w:b w:val="0"/>
                <w:bCs w:val="0"/>
                <w:szCs w:val="21"/>
                <w:highlight w:val="none"/>
                <w:lang w:eastAsia="zh-CN"/>
              </w:rPr>
              <w:t>等</w:t>
            </w:r>
          </w:p>
          <w:p>
            <w:pPr>
              <w:keepNext w:val="0"/>
              <w:keepLines w:val="0"/>
              <w:pageBreakBefore w:val="0"/>
              <w:kinsoku/>
              <w:wordWrap/>
              <w:overflowPunct/>
              <w:topLinePunct w:val="0"/>
              <w:bidi w:val="0"/>
              <w:spacing w:after="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操作：员工</w:t>
            </w:r>
            <w:r>
              <w:rPr>
                <w:rFonts w:hint="eastAsia" w:ascii="宋体" w:hAnsi="宋体" w:cs="Times New Roman"/>
                <w:b w:val="0"/>
                <w:bCs w:val="0"/>
                <w:szCs w:val="21"/>
                <w:highlight w:val="none"/>
                <w:lang w:val="en-US" w:eastAsia="zh-CN"/>
              </w:rPr>
              <w:t>李瑶、常梅英</w:t>
            </w:r>
            <w:r>
              <w:rPr>
                <w:rFonts w:hint="eastAsia" w:ascii="宋体" w:hAnsi="宋体" w:eastAsia="宋体" w:cs="Times New Roman"/>
                <w:b w:val="0"/>
                <w:bCs w:val="0"/>
                <w:szCs w:val="21"/>
                <w:highlight w:val="none"/>
              </w:rPr>
              <w:t>按指导书</w:t>
            </w:r>
            <w:r>
              <w:rPr>
                <w:rFonts w:hint="eastAsia" w:ascii="宋体" w:hAnsi="宋体" w:eastAsia="宋体" w:cs="Times New Roman"/>
                <w:b w:val="0"/>
                <w:bCs w:val="0"/>
                <w:szCs w:val="21"/>
                <w:highlight w:val="none"/>
                <w:lang w:eastAsia="zh-CN"/>
              </w:rPr>
              <w:t>和作业计划单要求</w:t>
            </w:r>
            <w:r>
              <w:rPr>
                <w:rFonts w:hint="eastAsia" w:ascii="宋体" w:hAnsi="宋体" w:eastAsia="宋体" w:cs="Times New Roman"/>
                <w:b w:val="0"/>
                <w:bCs w:val="0"/>
                <w:szCs w:val="21"/>
                <w:highlight w:val="none"/>
              </w:rPr>
              <w:t>进行操作</w:t>
            </w: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lang w:val="en-US" w:eastAsia="zh-CN"/>
              </w:rPr>
              <w:t>1）</w:t>
            </w:r>
            <w:r>
              <w:rPr>
                <w:rFonts w:hint="eastAsia" w:ascii="宋体" w:hAnsi="宋体" w:eastAsia="宋体" w:cs="Times New Roman"/>
                <w:b w:val="0"/>
                <w:bCs w:val="0"/>
                <w:szCs w:val="21"/>
                <w:highlight w:val="none"/>
              </w:rPr>
              <w:t>将已贴合格证的</w:t>
            </w:r>
            <w:r>
              <w:rPr>
                <w:rFonts w:hint="eastAsia" w:ascii="宋体" w:hAnsi="宋体" w:cs="Times New Roman"/>
                <w:b w:val="0"/>
                <w:bCs w:val="0"/>
                <w:szCs w:val="21"/>
                <w:highlight w:val="none"/>
                <w:lang w:val="en-US" w:eastAsia="zh-CN"/>
              </w:rPr>
              <w:t>产品</w:t>
            </w:r>
            <w:r>
              <w:rPr>
                <w:rFonts w:hint="eastAsia" w:ascii="宋体" w:hAnsi="宋体" w:eastAsia="宋体" w:cs="Times New Roman"/>
                <w:b w:val="0"/>
                <w:bCs w:val="0"/>
                <w:szCs w:val="21"/>
                <w:highlight w:val="none"/>
              </w:rPr>
              <w:t>进行清洁；2</w:t>
            </w:r>
            <w:r>
              <w:rPr>
                <w:rFonts w:hint="eastAsia" w:ascii="宋体" w:hAnsi="宋体" w:eastAsia="宋体" w:cs="Times New Roman"/>
                <w:b w:val="0"/>
                <w:bCs w:val="0"/>
                <w:szCs w:val="21"/>
                <w:highlight w:val="none"/>
                <w:lang w:eastAsia="zh-CN"/>
              </w:rPr>
              <w:t>）</w:t>
            </w:r>
            <w:r>
              <w:rPr>
                <w:rFonts w:hint="eastAsia" w:ascii="宋体" w:hAnsi="宋体" w:cs="Times New Roman"/>
                <w:b w:val="0"/>
                <w:bCs w:val="0"/>
                <w:szCs w:val="21"/>
                <w:highlight w:val="none"/>
                <w:lang w:val="en-US" w:eastAsia="zh-CN"/>
              </w:rPr>
              <w:t>产品放入</w:t>
            </w:r>
            <w:r>
              <w:rPr>
                <w:rFonts w:hint="eastAsia" w:ascii="宋体" w:hAnsi="宋体"/>
                <w:b w:val="0"/>
                <w:bCs w:val="0"/>
                <w:szCs w:val="21"/>
                <w:highlight w:val="none"/>
                <w:lang w:val="en-US" w:eastAsia="zh-CN"/>
              </w:rPr>
              <w:t>泡沫包装盒，同时放入配件，再将装有产品泡沫包装盒放入</w:t>
            </w:r>
            <w:r>
              <w:rPr>
                <w:rFonts w:hint="eastAsia" w:ascii="宋体" w:hAnsi="宋体"/>
                <w:b w:val="0"/>
                <w:bCs w:val="0"/>
                <w:szCs w:val="21"/>
                <w:highlight w:val="none"/>
                <w:lang w:eastAsia="zh-CN"/>
              </w:rPr>
              <w:t>包装箱</w:t>
            </w:r>
            <w:r>
              <w:rPr>
                <w:rFonts w:hint="eastAsia" w:ascii="宋体" w:hAnsi="宋体"/>
                <w:b w:val="0"/>
                <w:bCs w:val="0"/>
                <w:szCs w:val="21"/>
                <w:highlight w:val="none"/>
                <w:lang w:val="en-US" w:eastAsia="zh-CN"/>
              </w:rPr>
              <w:t>中，再将</w:t>
            </w:r>
            <w:r>
              <w:rPr>
                <w:rFonts w:hint="eastAsia" w:ascii="宋体" w:hAnsi="宋体" w:eastAsia="宋体" w:cs="Times New Roman"/>
                <w:b w:val="0"/>
                <w:bCs w:val="0"/>
                <w:szCs w:val="21"/>
                <w:highlight w:val="none"/>
              </w:rPr>
              <w:t>清单</w:t>
            </w:r>
            <w:r>
              <w:rPr>
                <w:rFonts w:hint="eastAsia" w:ascii="宋体" w:hAnsi="宋体" w:cs="Times New Roman"/>
                <w:b w:val="0"/>
                <w:bCs w:val="0"/>
                <w:szCs w:val="21"/>
                <w:highlight w:val="none"/>
                <w:lang w:val="en-US" w:eastAsia="zh-CN"/>
              </w:rPr>
              <w:t>放</w:t>
            </w:r>
            <w:r>
              <w:rPr>
                <w:rFonts w:hint="eastAsia" w:ascii="宋体" w:hAnsi="宋体" w:eastAsia="宋体" w:cs="Times New Roman"/>
                <w:b w:val="0"/>
                <w:bCs w:val="0"/>
                <w:szCs w:val="21"/>
                <w:highlight w:val="none"/>
              </w:rPr>
              <w:t>入箱内</w:t>
            </w:r>
            <w:r>
              <w:rPr>
                <w:rFonts w:hint="eastAsia" w:ascii="宋体" w:hAnsi="宋体" w:cs="Times New Roman"/>
                <w:b w:val="0"/>
                <w:bCs w:val="0"/>
                <w:szCs w:val="21"/>
                <w:highlight w:val="none"/>
                <w:lang w:eastAsia="zh-CN"/>
              </w:rPr>
              <w:t>，</w:t>
            </w:r>
            <w:r>
              <w:rPr>
                <w:rFonts w:hint="eastAsia" w:ascii="宋体" w:hAnsi="宋体" w:eastAsia="宋体" w:cs="Times New Roman"/>
                <w:b w:val="0"/>
                <w:bCs w:val="0"/>
                <w:szCs w:val="21"/>
                <w:highlight w:val="none"/>
              </w:rPr>
              <w:t>用胶带封装牢固，</w:t>
            </w:r>
            <w:r>
              <w:rPr>
                <w:rFonts w:hint="eastAsia" w:ascii="宋体" w:hAnsi="宋体" w:cs="Times New Roman"/>
                <w:b w:val="0"/>
                <w:bCs w:val="0"/>
                <w:szCs w:val="21"/>
                <w:highlight w:val="none"/>
                <w:lang w:val="en-US" w:eastAsia="zh-CN"/>
              </w:rPr>
              <w:t>胶带在</w:t>
            </w:r>
            <w:r>
              <w:rPr>
                <w:rFonts w:hint="eastAsia" w:ascii="宋体" w:hAnsi="宋体" w:eastAsia="宋体" w:cs="Times New Roman"/>
                <w:b w:val="0"/>
                <w:bCs w:val="0"/>
                <w:szCs w:val="21"/>
                <w:highlight w:val="none"/>
              </w:rPr>
              <w:t>纸箱</w:t>
            </w:r>
            <w:r>
              <w:rPr>
                <w:rFonts w:hint="eastAsia" w:ascii="宋体" w:hAnsi="宋体" w:cs="Times New Roman"/>
                <w:b w:val="0"/>
                <w:bCs w:val="0"/>
                <w:szCs w:val="21"/>
                <w:highlight w:val="none"/>
                <w:lang w:eastAsia="zh-CN"/>
              </w:rPr>
              <w:t>上打成</w:t>
            </w:r>
            <w:r>
              <w:rPr>
                <w:rFonts w:hint="eastAsia" w:ascii="宋体" w:hAnsi="宋体" w:eastAsia="宋体" w:cs="Times New Roman"/>
                <w:b w:val="0"/>
                <w:bCs w:val="0"/>
                <w:szCs w:val="21"/>
                <w:highlight w:val="none"/>
              </w:rPr>
              <w:t>双十字</w:t>
            </w:r>
            <w:r>
              <w:rPr>
                <w:rFonts w:hint="eastAsia" w:ascii="宋体" w:hAnsi="宋体" w:cs="Times New Roman"/>
                <w:b w:val="0"/>
                <w:bCs w:val="0"/>
                <w:szCs w:val="21"/>
                <w:highlight w:val="none"/>
                <w:lang w:eastAsia="zh-CN"/>
              </w:rPr>
              <w:t>状</w:t>
            </w:r>
            <w:r>
              <w:rPr>
                <w:rFonts w:hint="eastAsia" w:ascii="宋体" w:hAnsi="宋体" w:eastAsia="宋体" w:cs="Times New Roman"/>
                <w:b w:val="0"/>
                <w:bCs w:val="0"/>
                <w:szCs w:val="21"/>
                <w:highlight w:val="none"/>
              </w:rPr>
              <w:t>。</w:t>
            </w:r>
            <w:r>
              <w:rPr>
                <w:rFonts w:hint="eastAsia" w:ascii="宋体" w:hAnsi="宋体"/>
                <w:b w:val="0"/>
                <w:bCs w:val="0"/>
                <w:szCs w:val="21"/>
                <w:highlight w:val="none"/>
                <w:lang w:eastAsia="zh-CN"/>
              </w:rPr>
              <w:t>现场员工</w:t>
            </w:r>
            <w:r>
              <w:rPr>
                <w:rFonts w:hint="eastAsia" w:ascii="宋体" w:hAnsi="宋体"/>
                <w:b w:val="0"/>
                <w:bCs w:val="0"/>
                <w:szCs w:val="21"/>
                <w:highlight w:val="none"/>
              </w:rPr>
              <w:t>操作符合要求</w:t>
            </w:r>
            <w:r>
              <w:rPr>
                <w:rFonts w:hint="eastAsia" w:ascii="宋体" w:hAnsi="宋体" w:cs="宋体"/>
                <w:b w:val="0"/>
                <w:bCs w:val="0"/>
                <w:szCs w:val="21"/>
                <w:highlight w:val="none"/>
              </w:rPr>
              <w:t>。</w:t>
            </w:r>
          </w:p>
          <w:p>
            <w:pPr>
              <w:keepNext w:val="0"/>
              <w:keepLines w:val="0"/>
              <w:pageBreakBefore w:val="0"/>
              <w:kinsoku/>
              <w:wordWrap/>
              <w:overflowPunct/>
              <w:topLinePunct w:val="0"/>
              <w:bidi w:val="0"/>
              <w:spacing w:after="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主要工艺控制点：</w:t>
            </w:r>
            <w:r>
              <w:rPr>
                <w:rFonts w:hint="eastAsia" w:ascii="宋体" w:hAnsi="宋体" w:eastAsia="宋体" w:cs="Times New Roman"/>
                <w:b w:val="0"/>
                <w:bCs w:val="0"/>
                <w:szCs w:val="21"/>
                <w:highlight w:val="none"/>
                <w:lang w:eastAsia="zh-CN"/>
              </w:rPr>
              <w:t>外观损伤、表面清洁、</w:t>
            </w:r>
            <w:r>
              <w:rPr>
                <w:rFonts w:hint="eastAsia" w:ascii="宋体" w:hAnsi="宋体" w:eastAsia="宋体" w:cs="Times New Roman"/>
                <w:b w:val="0"/>
                <w:bCs w:val="0"/>
                <w:szCs w:val="21"/>
                <w:highlight w:val="none"/>
              </w:rPr>
              <w:t>包装牢固。</w:t>
            </w:r>
          </w:p>
          <w:p>
            <w:pPr>
              <w:keepNext w:val="0"/>
              <w:keepLines w:val="0"/>
              <w:pageBreakBefore w:val="0"/>
              <w:kinsoku/>
              <w:wordWrap/>
              <w:overflowPunct/>
              <w:topLinePunct w:val="0"/>
              <w:bidi w:val="0"/>
              <w:spacing w:after="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监控：提供有</w:t>
            </w:r>
            <w:r>
              <w:rPr>
                <w:rFonts w:hint="eastAsia" w:ascii="宋体" w:hAnsi="宋体" w:eastAsia="宋体" w:cs="Times New Roman"/>
                <w:b w:val="0"/>
                <w:bCs w:val="0"/>
                <w:szCs w:val="21"/>
                <w:highlight w:val="none"/>
                <w:lang w:eastAsia="zh-CN"/>
              </w:rPr>
              <w:t>打包质量记录表</w:t>
            </w:r>
            <w:r>
              <w:rPr>
                <w:rFonts w:hint="eastAsia" w:ascii="宋体" w:hAnsi="宋体" w:eastAsia="宋体" w:cs="Times New Roman"/>
                <w:b w:val="0"/>
                <w:bCs w:val="0"/>
                <w:szCs w:val="21"/>
                <w:highlight w:val="none"/>
              </w:rPr>
              <w:t>对过程进行了监控。</w:t>
            </w:r>
          </w:p>
          <w:p>
            <w:pPr>
              <w:keepNext w:val="0"/>
              <w:keepLines w:val="0"/>
              <w:pageBreakBefore w:val="0"/>
              <w:kinsoku/>
              <w:wordWrap/>
              <w:overflowPunct/>
              <w:topLinePunct w:val="0"/>
              <w:bidi w:val="0"/>
              <w:spacing w:after="0"/>
              <w:ind w:firstLine="315" w:firstLineChars="150"/>
              <w:rPr>
                <w:rFonts w:hint="eastAsia"/>
                <w:b w:val="0"/>
                <w:bCs w:val="0"/>
                <w:highlight w:val="none"/>
                <w:lang w:eastAsia="zh-CN"/>
              </w:rPr>
            </w:pPr>
            <w:r>
              <w:rPr>
                <w:rFonts w:hint="eastAsia" w:ascii="宋体" w:hAnsi="宋体"/>
                <w:b w:val="0"/>
                <w:bCs w:val="0"/>
                <w:szCs w:val="21"/>
                <w:highlight w:val="none"/>
              </w:rPr>
              <w:t>生产过程基本受控</w:t>
            </w:r>
            <w:r>
              <w:rPr>
                <w:rFonts w:hint="eastAsia" w:ascii="宋体" w:hAnsi="宋体"/>
                <w:b w:val="0"/>
                <w:bCs w:val="0"/>
                <w:szCs w:val="21"/>
                <w:highlight w:val="none"/>
                <w:lang w:eastAsia="zh-CN"/>
              </w:rPr>
              <w:t>。</w:t>
            </w:r>
          </w:p>
          <w:p>
            <w:pPr>
              <w:keepNext w:val="0"/>
              <w:keepLines w:val="0"/>
              <w:pageBreakBefore w:val="0"/>
              <w:kinsoku/>
              <w:wordWrap/>
              <w:overflowPunct/>
              <w:topLinePunct w:val="0"/>
              <w:bidi w:val="0"/>
              <w:spacing w:after="0"/>
              <w:ind w:firstLine="420" w:firstLineChars="200"/>
              <w:rPr>
                <w:rFonts w:hint="eastAsia" w:ascii="宋体" w:hAnsi="宋体"/>
                <w:b w:val="0"/>
                <w:bCs w:val="0"/>
                <w:szCs w:val="21"/>
                <w:highlight w:val="none"/>
                <w:lang w:eastAsia="zh-CN"/>
              </w:rPr>
            </w:pPr>
            <w:r>
              <w:rPr>
                <w:rFonts w:hint="eastAsia" w:ascii="宋体" w:hAnsi="宋体"/>
                <w:b w:val="0"/>
                <w:bCs w:val="0"/>
                <w:szCs w:val="21"/>
                <w:highlight w:val="none"/>
                <w:lang w:eastAsia="zh-CN"/>
              </w:rPr>
              <w:t>公司将</w:t>
            </w:r>
            <w:r>
              <w:rPr>
                <w:b w:val="0"/>
                <w:bCs w:val="0"/>
                <w:sz w:val="20"/>
                <w:highlight w:val="none"/>
              </w:rPr>
              <w:t>信息采集用控制模块</w:t>
            </w:r>
            <w:r>
              <w:rPr>
                <w:rFonts w:hint="eastAsia" w:ascii="宋体" w:hAnsi="宋体"/>
                <w:b w:val="0"/>
                <w:bCs w:val="0"/>
                <w:szCs w:val="21"/>
                <w:highlight w:val="none"/>
              </w:rPr>
              <w:t>的生产</w:t>
            </w:r>
            <w:r>
              <w:rPr>
                <w:rFonts w:hint="eastAsia" w:ascii="宋体" w:hAnsi="宋体"/>
                <w:b w:val="0"/>
                <w:bCs w:val="0"/>
                <w:szCs w:val="21"/>
                <w:highlight w:val="none"/>
                <w:lang w:eastAsia="zh-CN"/>
              </w:rPr>
              <w:t>过程中的老化过程确认为特殊过程。</w:t>
            </w:r>
          </w:p>
          <w:p>
            <w:pPr>
              <w:pStyle w:val="2"/>
              <w:rPr>
                <w:rFonts w:hint="default"/>
                <w:b w:val="0"/>
                <w:bCs w:val="0"/>
                <w:highlight w:val="none"/>
                <w:lang w:val="en-US" w:eastAsia="zh-CN"/>
              </w:rPr>
            </w:pPr>
            <w:r>
              <w:rPr>
                <w:rFonts w:hint="eastAsia" w:ascii="宋体" w:hAnsi="宋体"/>
                <w:b w:val="0"/>
                <w:bCs w:val="0"/>
                <w:szCs w:val="21"/>
                <w:highlight w:val="none"/>
                <w:lang w:val="en-US" w:eastAsia="zh-CN"/>
              </w:rPr>
              <w:t>查，对老化过程的过程确认，进行了记录，确定了需要的设备，环境条件，依据的标准和文件指导，对操作人员的能力评定及培训要求，确认时间：2021.2.25.</w:t>
            </w:r>
          </w:p>
          <w:p>
            <w:pPr>
              <w:keepNext w:val="0"/>
              <w:keepLines w:val="0"/>
              <w:pageBreakBefore w:val="0"/>
              <w:kinsoku/>
              <w:wordWrap/>
              <w:overflowPunct/>
              <w:topLinePunct w:val="0"/>
              <w:bidi w:val="0"/>
              <w:spacing w:after="0" w:line="400" w:lineRule="exact"/>
              <w:rPr>
                <w:rFonts w:hint="eastAsia" w:ascii="宋体" w:hAnsi="宋体" w:cs="Times New Roman"/>
                <w:b w:val="0"/>
                <w:bCs w:val="0"/>
                <w:color w:val="FF0000"/>
                <w:szCs w:val="21"/>
                <w:highlight w:val="none"/>
                <w:lang w:val="en-US" w:eastAsia="zh-CN"/>
              </w:rPr>
            </w:pPr>
            <w:r>
              <w:rPr>
                <w:rFonts w:hint="eastAsia" w:ascii="宋体" w:hAnsi="宋体"/>
                <w:b w:val="0"/>
                <w:bCs w:val="0"/>
                <w:szCs w:val="21"/>
                <w:highlight w:val="none"/>
                <w:lang w:val="en-US" w:eastAsia="zh-CN"/>
              </w:rPr>
              <w:t>查，上次审核时不符合为</w:t>
            </w:r>
            <w:r>
              <w:rPr>
                <w:rFonts w:hint="eastAsia" w:ascii="宋体" w:hAnsi="宋体"/>
                <w:b w:val="0"/>
                <w:bCs w:val="0"/>
                <w:szCs w:val="21"/>
                <w:highlight w:val="none"/>
                <w:lang w:eastAsia="zh-CN"/>
              </w:rPr>
              <w:t>未提供老化</w:t>
            </w:r>
            <w:r>
              <w:rPr>
                <w:rFonts w:hint="eastAsia" w:ascii="宋体" w:hAnsi="宋体"/>
                <w:b w:val="0"/>
                <w:bCs w:val="0"/>
                <w:szCs w:val="21"/>
                <w:highlight w:val="none"/>
              </w:rPr>
              <w:t>工序</w:t>
            </w:r>
            <w:r>
              <w:rPr>
                <w:rFonts w:hint="eastAsia" w:ascii="宋体" w:hAnsi="宋体"/>
                <w:b w:val="0"/>
                <w:bCs w:val="0"/>
                <w:szCs w:val="21"/>
                <w:highlight w:val="none"/>
                <w:lang w:eastAsia="zh-CN"/>
              </w:rPr>
              <w:t>过程</w:t>
            </w:r>
            <w:r>
              <w:rPr>
                <w:rFonts w:hint="eastAsia" w:ascii="宋体" w:hAnsi="宋体"/>
                <w:b w:val="0"/>
                <w:bCs w:val="0"/>
                <w:szCs w:val="21"/>
                <w:highlight w:val="none"/>
              </w:rPr>
              <w:t>确认</w:t>
            </w:r>
            <w:r>
              <w:rPr>
                <w:rFonts w:hint="eastAsia" w:ascii="宋体" w:hAnsi="宋体"/>
                <w:b w:val="0"/>
                <w:bCs w:val="0"/>
                <w:szCs w:val="21"/>
                <w:highlight w:val="none"/>
                <w:lang w:eastAsia="zh-CN"/>
              </w:rPr>
              <w:t>资料</w:t>
            </w:r>
            <w:r>
              <w:rPr>
                <w:rFonts w:hint="eastAsia" w:ascii="宋体" w:hAnsi="宋体"/>
                <w:b w:val="0"/>
                <w:bCs w:val="0"/>
                <w:szCs w:val="21"/>
                <w:highlight w:val="none"/>
              </w:rPr>
              <w:t>，</w:t>
            </w:r>
            <w:r>
              <w:rPr>
                <w:rFonts w:hint="eastAsia" w:ascii="宋体" w:hAnsi="宋体"/>
                <w:b w:val="0"/>
                <w:bCs w:val="0"/>
                <w:szCs w:val="21"/>
                <w:highlight w:val="none"/>
                <w:lang w:val="en-US" w:eastAsia="zh-CN"/>
              </w:rPr>
              <w:t>经本次验证，已完成整改，且无类似情况再次发生，整改有效</w:t>
            </w:r>
            <w:r>
              <w:rPr>
                <w:rFonts w:hint="eastAsia" w:ascii="宋体" w:hAnsi="宋体"/>
                <w:b w:val="0"/>
                <w:bCs w:val="0"/>
                <w:szCs w:val="21"/>
                <w:highlight w:val="none"/>
                <w:lang w:eastAsia="zh-CN"/>
              </w:rPr>
              <w:t>。</w:t>
            </w:r>
          </w:p>
          <w:p>
            <w:pPr>
              <w:keepNext w:val="0"/>
              <w:keepLines w:val="0"/>
              <w:pageBreakBefore w:val="0"/>
              <w:kinsoku/>
              <w:wordWrap/>
              <w:overflowPunct/>
              <w:topLinePunct w:val="0"/>
              <w:bidi w:val="0"/>
              <w:spacing w:after="0" w:line="400" w:lineRule="exact"/>
              <w:ind w:firstLine="210" w:firstLineChars="100"/>
              <w:rPr>
                <w:rFonts w:hint="eastAsia" w:ascii="宋体" w:hAnsi="宋体" w:cs="Times New Roman"/>
                <w:color w:val="000000"/>
                <w:szCs w:val="21"/>
                <w:highlight w:val="yellow"/>
              </w:rPr>
            </w:pPr>
            <w:r>
              <w:rPr>
                <w:rFonts w:hint="eastAsia" w:ascii="宋体" w:hAnsi="宋体" w:cs="Times New Roman"/>
                <w:b w:val="0"/>
                <w:bCs w:val="0"/>
                <w:color w:val="000000"/>
                <w:szCs w:val="21"/>
                <w:highlight w:val="none"/>
                <w:lang w:val="zh-CN" w:eastAsia="zh-CN"/>
              </w:rPr>
              <w:t>产品交付过程中依据合同或标书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s="Times New Roman"/>
                <w:b w:val="0"/>
                <w:bCs w:val="0"/>
                <w:color w:val="000000"/>
                <w:szCs w:val="21"/>
                <w:highlight w:val="none"/>
              </w:rPr>
              <w:t>整个过程基本受控</w:t>
            </w:r>
            <w:r>
              <w:rPr>
                <w:rFonts w:hint="eastAsia" w:ascii="宋体" w:hAnsi="宋体" w:cs="Times New Roman"/>
                <w:b w:val="0"/>
                <w:bCs w:val="0"/>
                <w:color w:val="000000"/>
                <w:szCs w:val="21"/>
                <w:highlight w:val="none"/>
                <w:lang w:eastAsia="zh-CN"/>
              </w:rPr>
              <w:t>。</w:t>
            </w:r>
          </w:p>
        </w:tc>
        <w:tc>
          <w:tcPr>
            <w:tcW w:w="1206" w:type="dxa"/>
            <w:noWrap w:val="0"/>
            <w:vAlign w:val="top"/>
          </w:tcPr>
          <w:p>
            <w:pPr>
              <w:keepNext w:val="0"/>
              <w:keepLines w:val="0"/>
              <w:pageBreakBefore w:val="0"/>
              <w:kinsoku/>
              <w:wordWrap/>
              <w:overflowPunct/>
              <w:topLinePunct w:val="0"/>
              <w:bidi w:val="0"/>
              <w:spacing w:after="0"/>
              <w:rPr>
                <w:rFonts w:hint="eastAsia"/>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eastAsia="宋体"/>
                <w:lang w:val="en-US" w:eastAsia="zh-CN"/>
              </w:rPr>
            </w:pPr>
          </w:p>
          <w:p>
            <w:pPr>
              <w:pStyle w:val="2"/>
              <w:keepNext w:val="0"/>
              <w:keepLines w:val="0"/>
              <w:pageBreakBefore w:val="0"/>
              <w:kinsoku/>
              <w:wordWrap/>
              <w:overflowPunct/>
              <w:topLinePunct w:val="0"/>
              <w:bidi w:val="0"/>
              <w:spacing w:before="0" w:after="0"/>
              <w:rPr>
                <w:rFonts w:hint="eastAsia"/>
                <w:b/>
                <w:bCs w:val="0"/>
                <w:sz w:val="24"/>
                <w:szCs w:val="24"/>
                <w:lang w:val="en-US" w:eastAsia="zh-CN"/>
              </w:rPr>
            </w:pPr>
          </w:p>
          <w:p>
            <w:pPr>
              <w:pStyle w:val="2"/>
              <w:keepNext w:val="0"/>
              <w:keepLines w:val="0"/>
              <w:pageBreakBefore w:val="0"/>
              <w:kinsoku/>
              <w:wordWrap/>
              <w:overflowPunct/>
              <w:topLinePunct w:val="0"/>
              <w:bidi w:val="0"/>
              <w:spacing w:before="0" w:after="0"/>
              <w:rPr>
                <w:rFonts w:hint="eastAsia"/>
                <w:b/>
                <w:bCs w:val="0"/>
                <w:sz w:val="24"/>
                <w:szCs w:val="24"/>
                <w:lang w:val="en-US" w:eastAsia="zh-CN"/>
              </w:rPr>
            </w:pPr>
          </w:p>
          <w:p>
            <w:pPr>
              <w:pStyle w:val="2"/>
              <w:keepNext w:val="0"/>
              <w:keepLines w:val="0"/>
              <w:pageBreakBefore w:val="0"/>
              <w:kinsoku/>
              <w:wordWrap/>
              <w:overflowPunct/>
              <w:topLinePunct w:val="0"/>
              <w:bidi w:val="0"/>
              <w:spacing w:before="0" w:after="0"/>
              <w:rPr>
                <w:rFonts w:hint="eastAsia"/>
                <w:b/>
                <w:bCs w:val="0"/>
                <w:sz w:val="24"/>
                <w:szCs w:val="24"/>
                <w:lang w:val="en-US" w:eastAsia="zh-CN"/>
              </w:rPr>
            </w:pPr>
          </w:p>
          <w:p>
            <w:pPr>
              <w:pStyle w:val="2"/>
              <w:keepNext w:val="0"/>
              <w:keepLines w:val="0"/>
              <w:pageBreakBefore w:val="0"/>
              <w:kinsoku/>
              <w:wordWrap/>
              <w:overflowPunct/>
              <w:topLinePunct w:val="0"/>
              <w:bidi w:val="0"/>
              <w:spacing w:before="0" w:after="0"/>
              <w:rPr>
                <w:rFonts w:hint="eastAsia"/>
                <w:b/>
                <w:bCs w:val="0"/>
                <w:sz w:val="24"/>
                <w:szCs w:val="24"/>
                <w:lang w:val="en-US" w:eastAsia="zh-CN"/>
              </w:rPr>
            </w:pPr>
          </w:p>
          <w:p>
            <w:pPr>
              <w:pStyle w:val="2"/>
              <w:keepNext w:val="0"/>
              <w:keepLines w:val="0"/>
              <w:pageBreakBefore w:val="0"/>
              <w:kinsoku/>
              <w:wordWrap/>
              <w:overflowPunct/>
              <w:topLinePunct w:val="0"/>
              <w:bidi w:val="0"/>
              <w:spacing w:before="0" w:after="0"/>
              <w:rPr>
                <w:rFonts w:hint="eastAsia"/>
                <w:b/>
                <w:bCs w:val="0"/>
                <w:sz w:val="24"/>
                <w:szCs w:val="24"/>
                <w:lang w:val="en-US" w:eastAsia="zh-CN"/>
              </w:rPr>
            </w:pPr>
          </w:p>
          <w:p>
            <w:pPr>
              <w:pStyle w:val="2"/>
              <w:keepNext w:val="0"/>
              <w:keepLines w:val="0"/>
              <w:pageBreakBefore w:val="0"/>
              <w:kinsoku/>
              <w:wordWrap/>
              <w:overflowPunct/>
              <w:topLinePunct w:val="0"/>
              <w:bidi w:val="0"/>
              <w:spacing w:before="0" w:after="0"/>
              <w:rPr>
                <w:rFonts w:hint="eastAsia"/>
                <w:b/>
                <w:bCs w:val="0"/>
                <w:sz w:val="24"/>
                <w:szCs w:val="24"/>
                <w:lang w:val="en-US" w:eastAsia="zh-CN"/>
              </w:rPr>
            </w:pPr>
          </w:p>
          <w:p>
            <w:pPr>
              <w:pStyle w:val="2"/>
              <w:keepNext w:val="0"/>
              <w:keepLines w:val="0"/>
              <w:pageBreakBefore w:val="0"/>
              <w:kinsoku/>
              <w:wordWrap/>
              <w:overflowPunct/>
              <w:topLinePunct w:val="0"/>
              <w:bidi w:val="0"/>
              <w:spacing w:before="0" w:after="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8.5.2</w:t>
            </w:r>
          </w:p>
        </w:tc>
        <w:tc>
          <w:tcPr>
            <w:tcW w:w="10383" w:type="dxa"/>
            <w:noWrap w:val="0"/>
            <w:vAlign w:val="top"/>
          </w:tcPr>
          <w:p>
            <w:pPr>
              <w:keepNext w:val="0"/>
              <w:keepLines w:val="0"/>
              <w:pageBreakBefore w:val="0"/>
              <w:kinsoku/>
              <w:wordWrap/>
              <w:overflowPunct/>
              <w:topLinePunct w:val="0"/>
              <w:bidi w:val="0"/>
              <w:spacing w:after="0"/>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w:t>
            </w:r>
            <w:r>
              <w:rPr>
                <w:rFonts w:hint="eastAsia" w:ascii="宋体" w:hAnsi="宋体" w:cs="Times New Roman"/>
                <w:szCs w:val="21"/>
                <w:highlight w:val="none"/>
                <w:lang w:val="en-US" w:eastAsia="zh-CN"/>
              </w:rPr>
              <w:t>产品研发设计、生产、销售</w:t>
            </w:r>
            <w:r>
              <w:rPr>
                <w:rFonts w:hint="eastAsia" w:ascii="宋体" w:hAnsi="宋体" w:cs="Times New Roman"/>
                <w:szCs w:val="21"/>
                <w:lang w:val="en-US" w:eastAsia="zh-CN"/>
              </w:rPr>
              <w:t>过程中对标识和可追溯性进行了规定。</w:t>
            </w:r>
          </w:p>
          <w:p>
            <w:pPr>
              <w:keepNext w:val="0"/>
              <w:keepLines w:val="0"/>
              <w:pageBreakBefore w:val="0"/>
              <w:kinsoku/>
              <w:wordWrap/>
              <w:overflowPunct/>
              <w:topLinePunct w:val="0"/>
              <w:bidi w:val="0"/>
              <w:spacing w:after="0"/>
              <w:ind w:left="420" w:leftChars="200" w:firstLine="0" w:firstLineChars="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1、规定每个研发阶段必须标识产品研发的功能、编制人、编制时间，若有修改，必须注明修改时间、修改人、修改内容等。</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对于产品设计的输出资料（图纸、说明书等），必须有编号、文件名、版本号等进行标识。</w:t>
            </w:r>
          </w:p>
          <w:p>
            <w:pPr>
              <w:keepNext w:val="0"/>
              <w:keepLines w:val="0"/>
              <w:pageBreakBefore w:val="0"/>
              <w:kinsoku/>
              <w:wordWrap/>
              <w:overflowPunct/>
              <w:topLinePunct w:val="0"/>
              <w:bidi w:val="0"/>
              <w:spacing w:after="0"/>
              <w:ind w:left="210" w:leftChars="100" w:firstLine="210" w:firstLineChars="1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样品管理过程：采用“标识卡”进行标识，卡上注明“产品名称”、“规格型号”、“规格”、 “数量”、“状态”等内容；负责人讲因为产品价格较高，样品经客户确认验收后都已经销售给客户了；</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2、采购的器材设备采用标牌、标识标签进行标识，牌、卡上注明产名称、规格型号、生产厂家、等内容；</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rPr>
              <w:t>8.5.3</w:t>
            </w:r>
          </w:p>
          <w:p>
            <w:pPr>
              <w:keepNext w:val="0"/>
              <w:keepLines w:val="0"/>
              <w:pageBreakBefore w:val="0"/>
              <w:kinsoku/>
              <w:wordWrap/>
              <w:overflowPunct/>
              <w:topLinePunct w:val="0"/>
              <w:bidi w:val="0"/>
              <w:spacing w:after="0"/>
              <w:ind w:firstLine="420" w:firstLineChars="200"/>
              <w:jc w:val="left"/>
              <w:rPr>
                <w:rFonts w:hint="eastAsia" w:ascii="宋体" w:hAnsi="宋体" w:cs="Times New Roman"/>
                <w:szCs w:val="21"/>
                <w:lang w:val="en-US" w:eastAsia="zh-CN"/>
              </w:rPr>
            </w:pPr>
          </w:p>
        </w:tc>
        <w:tc>
          <w:tcPr>
            <w:tcW w:w="10383" w:type="dxa"/>
            <w:noWrap w:val="0"/>
            <w:vAlign w:val="top"/>
          </w:tcPr>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8.5.4</w:t>
            </w:r>
          </w:p>
        </w:tc>
        <w:tc>
          <w:tcPr>
            <w:tcW w:w="10383" w:type="dxa"/>
            <w:noWrap w:val="0"/>
            <w:vAlign w:val="top"/>
          </w:tcPr>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cs="Times New Roman"/>
                <w:szCs w:val="21"/>
              </w:rPr>
              <w:t>--产品防护</w:t>
            </w:r>
          </w:p>
          <w:p>
            <w:pPr>
              <w:keepNext w:val="0"/>
              <w:keepLines w:val="0"/>
              <w:pageBreakBefore w:val="0"/>
              <w:kinsoku/>
              <w:wordWrap/>
              <w:overflowPunct/>
              <w:topLinePunct w:val="0"/>
              <w:bidi w:val="0"/>
              <w:spacing w:after="0"/>
              <w:ind w:left="420" w:leftChars="200" w:firstLine="0" w:firstLineChars="0"/>
              <w:rPr>
                <w:rFonts w:hint="eastAsia" w:ascii="宋体" w:hAnsi="宋体" w:cs="Times New Roman"/>
                <w:szCs w:val="21"/>
                <w:lang w:eastAsia="zh-CN"/>
              </w:rPr>
            </w:pPr>
            <w:r>
              <w:rPr>
                <w:rFonts w:hint="eastAsia" w:ascii="宋体" w:hAnsi="宋体" w:cs="Times New Roman"/>
                <w:szCs w:val="21"/>
                <w:lang w:eastAsia="zh-CN"/>
              </w:rPr>
              <w:t>研发产品的防护：查见，公司对产品研发运行环境提出要求，在研发使用过程中安装必要的杀毒软件，避免研发软件使用过程中被破坏。同时，对于研发的图纸等技术资料等均采取双机备份，可及时恢复数据。</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8.5.5</w:t>
            </w:r>
          </w:p>
        </w:tc>
        <w:tc>
          <w:tcPr>
            <w:tcW w:w="10383" w:type="dxa"/>
            <w:noWrap w:val="0"/>
            <w:vAlign w:val="top"/>
          </w:tcPr>
          <w:p>
            <w:pPr>
              <w:keepNext w:val="0"/>
              <w:keepLines w:val="0"/>
              <w:pageBreakBefore w:val="0"/>
              <w:kinsoku/>
              <w:wordWrap/>
              <w:overflowPunct/>
              <w:topLinePunct w:val="0"/>
              <w:bidi w:val="0"/>
              <w:spacing w:after="0" w:line="4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查问，对于已经交付的</w:t>
            </w:r>
            <w:r>
              <w:rPr>
                <w:rFonts w:hint="eastAsia" w:ascii="宋体" w:hAnsi="宋体" w:cs="宋体"/>
                <w:color w:val="000000"/>
                <w:sz w:val="21"/>
                <w:szCs w:val="21"/>
                <w:lang w:eastAsia="zh-CN"/>
              </w:rPr>
              <w:t>产品</w:t>
            </w:r>
            <w:r>
              <w:rPr>
                <w:rFonts w:hint="eastAsia" w:ascii="宋体" w:hAnsi="宋体" w:eastAsia="宋体" w:cs="宋体"/>
                <w:color w:val="000000"/>
                <w:sz w:val="21"/>
                <w:szCs w:val="21"/>
              </w:rPr>
              <w:t>，公司承诺：交付后随时跟踪状况，发现问题及时进行解决。公司有专门的技术人员负责后续的技术问题解答。查，公司策划了售后管理的要求。</w:t>
            </w:r>
          </w:p>
          <w:p>
            <w:pPr>
              <w:keepNext w:val="0"/>
              <w:keepLines w:val="0"/>
              <w:pageBreakBefore w:val="0"/>
              <w:kinsoku/>
              <w:wordWrap/>
              <w:overflowPunct/>
              <w:topLinePunct w:val="0"/>
              <w:bidi w:val="0"/>
              <w:spacing w:after="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20年1月至今</w:t>
            </w:r>
            <w:r>
              <w:rPr>
                <w:rFonts w:hint="eastAsia" w:ascii="宋体" w:hAnsi="宋体" w:eastAsia="宋体" w:cs="宋体"/>
                <w:color w:val="000000"/>
                <w:sz w:val="21"/>
                <w:szCs w:val="21"/>
              </w:rPr>
              <w:t>暂无客户反馈质量问题。</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eastAsia="宋体" w:cs="宋体"/>
                <w:color w:val="000000"/>
                <w:sz w:val="21"/>
                <w:szCs w:val="21"/>
              </w:rPr>
              <w:t>-现场记录及沟通确认：已基本满足交付后活动的要求</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noWrap w:val="0"/>
            <w:vAlign w:val="top"/>
          </w:tcPr>
          <w:p>
            <w:pPr>
              <w:keepNext w:val="0"/>
              <w:keepLines w:val="0"/>
              <w:pageBreakBefore w:val="0"/>
              <w:kinsoku/>
              <w:wordWrap/>
              <w:overflowPunct/>
              <w:topLinePunct w:val="0"/>
              <w:bidi w:val="0"/>
              <w:spacing w:after="0"/>
              <w:jc w:val="left"/>
              <w:rPr>
                <w:rFonts w:hint="eastAsia" w:ascii="宋体" w:hAnsi="宋体" w:cs="Times New Roman"/>
                <w:szCs w:val="21"/>
              </w:rPr>
            </w:pPr>
            <w:r>
              <w:rPr>
                <w:rFonts w:hint="eastAsia" w:ascii="宋体" w:hAnsi="宋体" w:cs="Times New Roman"/>
                <w:szCs w:val="21"/>
                <w:lang w:val="en-US" w:eastAsia="zh-CN"/>
              </w:rPr>
              <w:t>8.5.6</w:t>
            </w:r>
          </w:p>
        </w:tc>
        <w:tc>
          <w:tcPr>
            <w:tcW w:w="10383" w:type="dxa"/>
            <w:noWrap w:val="0"/>
            <w:vAlign w:val="top"/>
          </w:tcPr>
          <w:p>
            <w:pPr>
              <w:keepNext w:val="0"/>
              <w:keepLines w:val="0"/>
              <w:pageBreakBefore w:val="0"/>
              <w:kinsoku/>
              <w:wordWrap/>
              <w:overflowPunct/>
              <w:topLinePunct w:val="0"/>
              <w:bidi w:val="0"/>
              <w:spacing w:after="0" w:line="4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查，公司对产品实现过程的更改策划了管理要求。主要包括：合同更改、方案更改、服务信息更改等。</w:t>
            </w:r>
          </w:p>
          <w:p>
            <w:pPr>
              <w:keepNext w:val="0"/>
              <w:keepLines w:val="0"/>
              <w:pageBreakBefore w:val="0"/>
              <w:kinsoku/>
              <w:wordWrap/>
              <w:overflowPunct/>
              <w:topLinePunct w:val="0"/>
              <w:bidi w:val="0"/>
              <w:spacing w:after="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现场查，公司对于更改信息的管理，均为重新发放更改文件，并回收作废的文件。</w:t>
            </w:r>
          </w:p>
          <w:p>
            <w:pPr>
              <w:keepNext w:val="0"/>
              <w:keepLines w:val="0"/>
              <w:pageBreakBefore w:val="0"/>
              <w:kinsoku/>
              <w:wordWrap/>
              <w:overflowPunct/>
              <w:topLinePunct w:val="0"/>
              <w:bidi w:val="0"/>
              <w:spacing w:after="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查，对于合同、方案、信息等更改，必须经过评审，确认能满足要求后方能进行，具体按文件管理要求。</w:t>
            </w:r>
          </w:p>
          <w:p>
            <w:pPr>
              <w:keepNext w:val="0"/>
              <w:keepLines w:val="0"/>
              <w:pageBreakBefore w:val="0"/>
              <w:kinsoku/>
              <w:wordWrap/>
              <w:overflowPunct/>
              <w:topLinePunct w:val="0"/>
              <w:bidi w:val="0"/>
              <w:spacing w:after="0"/>
              <w:ind w:firstLine="420" w:firstLineChars="200"/>
              <w:rPr>
                <w:rFonts w:hint="eastAsia" w:ascii="宋体" w:hAnsi="宋体" w:cs="Times New Roman"/>
                <w:szCs w:val="21"/>
              </w:rPr>
            </w:pPr>
            <w:r>
              <w:rPr>
                <w:rFonts w:hint="eastAsia" w:ascii="宋体" w:hAnsi="宋体" w:eastAsia="宋体" w:cs="宋体"/>
                <w:color w:val="000000"/>
                <w:sz w:val="21"/>
                <w:szCs w:val="21"/>
              </w:rPr>
              <w:t>查，近期暂无合同、方案、信息变更的情况。</w:t>
            </w:r>
          </w:p>
        </w:tc>
        <w:tc>
          <w:tcPr>
            <w:tcW w:w="1206" w:type="dxa"/>
            <w:noWrap w:val="0"/>
            <w:vAlign w:val="top"/>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keepNext w:val="0"/>
              <w:keepLines w:val="0"/>
              <w:pageBreakBefore w:val="0"/>
              <w:kinsoku/>
              <w:wordWrap/>
              <w:overflowPunct/>
              <w:topLinePunct w:val="0"/>
              <w:bidi w:val="0"/>
              <w:spacing w:after="0" w:line="360" w:lineRule="auto"/>
              <w:rPr>
                <w:rFonts w:ascii="宋体" w:hAnsi="宋体" w:cs="宋体"/>
                <w:szCs w:val="21"/>
              </w:rPr>
            </w:pPr>
            <w:r>
              <w:rPr>
                <w:rFonts w:hint="eastAsia" w:ascii="宋体" w:hAnsi="宋体" w:cs="新宋体"/>
                <w:szCs w:val="21"/>
              </w:rPr>
              <w:t>产品和服务放行；</w:t>
            </w:r>
          </w:p>
        </w:tc>
        <w:tc>
          <w:tcPr>
            <w:tcW w:w="960" w:type="dxa"/>
          </w:tcPr>
          <w:p>
            <w:pPr>
              <w:keepNext w:val="0"/>
              <w:keepLines w:val="0"/>
              <w:pageBreakBefore w:val="0"/>
              <w:kinsoku/>
              <w:wordWrap/>
              <w:overflowPunct/>
              <w:topLinePunct w:val="0"/>
              <w:bidi w:val="0"/>
              <w:spacing w:after="0"/>
              <w:rPr>
                <w:rFonts w:ascii="宋体" w:hAnsi="宋体" w:cs="宋体"/>
                <w:b/>
                <w:szCs w:val="21"/>
              </w:rPr>
            </w:pPr>
            <w:r>
              <w:rPr>
                <w:rFonts w:hint="eastAsia" w:ascii="宋体" w:hAnsi="宋体" w:cs="Times New Roman"/>
                <w:szCs w:val="21"/>
                <w:lang w:val="en-US" w:eastAsia="zh-CN"/>
              </w:rPr>
              <w:t>8.6</w:t>
            </w:r>
          </w:p>
        </w:tc>
        <w:tc>
          <w:tcPr>
            <w:tcW w:w="10383" w:type="dxa"/>
            <w:vAlign w:val="top"/>
          </w:tcPr>
          <w:p>
            <w:pPr>
              <w:keepNext w:val="0"/>
              <w:keepLines w:val="0"/>
              <w:pageBreakBefore w:val="0"/>
              <w:kinsoku/>
              <w:wordWrap/>
              <w:overflowPunct/>
              <w:topLinePunct w:val="0"/>
              <w:bidi w:val="0"/>
              <w:spacing w:after="0" w:line="400" w:lineRule="exact"/>
              <w:ind w:firstLine="210" w:firstLineChars="100"/>
              <w:rPr>
                <w:rFonts w:hint="eastAsia"/>
                <w:color w:val="auto"/>
                <w:sz w:val="21"/>
                <w:szCs w:val="21"/>
                <w:highlight w:val="none"/>
              </w:rPr>
            </w:pPr>
            <w:r>
              <w:rPr>
                <w:rFonts w:hint="eastAsia"/>
                <w:color w:val="auto"/>
                <w:sz w:val="21"/>
                <w:szCs w:val="21"/>
                <w:highlight w:val="none"/>
              </w:rPr>
              <w:t>公司编制了</w:t>
            </w:r>
            <w:r>
              <w:rPr>
                <w:rFonts w:hint="eastAsia" w:ascii="宋体" w:hAnsi="宋体" w:cs="Arial"/>
                <w:color w:val="auto"/>
                <w:sz w:val="21"/>
                <w:szCs w:val="21"/>
                <w:highlight w:val="none"/>
              </w:rPr>
              <w:t>《进料检验规范》、《交付验收》</w:t>
            </w:r>
            <w:r>
              <w:rPr>
                <w:rFonts w:hint="eastAsia"/>
                <w:color w:val="auto"/>
                <w:sz w:val="21"/>
                <w:szCs w:val="21"/>
                <w:highlight w:val="none"/>
              </w:rPr>
              <w:t>文件对采购、</w:t>
            </w:r>
            <w:r>
              <w:rPr>
                <w:rFonts w:hint="eastAsia"/>
                <w:color w:val="auto"/>
                <w:sz w:val="21"/>
                <w:szCs w:val="21"/>
                <w:highlight w:val="none"/>
                <w:lang w:eastAsia="zh-CN"/>
              </w:rPr>
              <w:t>实施</w:t>
            </w:r>
            <w:r>
              <w:rPr>
                <w:rFonts w:hint="eastAsia"/>
                <w:color w:val="auto"/>
                <w:sz w:val="21"/>
                <w:szCs w:val="21"/>
                <w:highlight w:val="none"/>
              </w:rPr>
              <w:t>过程、验收的检验项目、方法、检验依据做出了规定。</w:t>
            </w:r>
          </w:p>
          <w:p>
            <w:pPr>
              <w:keepNext w:val="0"/>
              <w:keepLines w:val="0"/>
              <w:pageBreakBefore w:val="0"/>
              <w:kinsoku/>
              <w:wordWrap/>
              <w:overflowPunct/>
              <w:topLinePunct w:val="0"/>
              <w:bidi w:val="0"/>
              <w:spacing w:after="0" w:line="360" w:lineRule="auto"/>
              <w:ind w:right="71" w:rightChars="34"/>
              <w:jc w:val="left"/>
              <w:rPr>
                <w:rFonts w:hint="eastAsia" w:ascii="宋体" w:hAnsi="宋体" w:cs="宋体"/>
                <w:b w:val="0"/>
                <w:bCs w:val="0"/>
                <w:color w:val="auto"/>
                <w:sz w:val="21"/>
                <w:szCs w:val="21"/>
                <w:highlight w:val="none"/>
              </w:rPr>
            </w:pPr>
            <w:r>
              <w:rPr>
                <w:rFonts w:hint="eastAsia" w:ascii="宋体" w:hAnsi="宋体" w:cs="宋体"/>
                <w:b w:val="0"/>
                <w:bCs w:val="0"/>
                <w:color w:val="auto"/>
                <w:kern w:val="0"/>
                <w:sz w:val="21"/>
                <w:szCs w:val="21"/>
                <w:highlight w:val="none"/>
                <w:lang w:eastAsia="zh-CN"/>
              </w:rPr>
              <w:t>一、</w:t>
            </w:r>
            <w:r>
              <w:rPr>
                <w:rFonts w:hint="eastAsia" w:ascii="宋体" w:hAnsi="宋体" w:cs="宋体"/>
                <w:b w:val="0"/>
                <w:bCs w:val="0"/>
                <w:color w:val="auto"/>
                <w:kern w:val="0"/>
                <w:sz w:val="21"/>
                <w:szCs w:val="21"/>
                <w:highlight w:val="none"/>
              </w:rPr>
              <w:t>抽</w:t>
            </w:r>
            <w:r>
              <w:rPr>
                <w:rFonts w:hint="eastAsia" w:ascii="宋体" w:hAnsi="宋体" w:cs="宋体"/>
                <w:b w:val="0"/>
                <w:bCs w:val="0"/>
                <w:color w:val="auto"/>
                <w:sz w:val="21"/>
                <w:szCs w:val="21"/>
                <w:highlight w:val="none"/>
              </w:rPr>
              <w:t>查</w:t>
            </w:r>
            <w:r>
              <w:rPr>
                <w:rFonts w:hint="eastAsia" w:ascii="宋体" w:hAnsi="宋体" w:cs="宋体"/>
                <w:b w:val="0"/>
                <w:bCs w:val="0"/>
                <w:color w:val="auto"/>
                <w:sz w:val="21"/>
                <w:szCs w:val="21"/>
                <w:highlight w:val="none"/>
                <w:lang w:eastAsia="zh-CN"/>
              </w:rPr>
              <w:t>原材料</w:t>
            </w:r>
            <w:r>
              <w:rPr>
                <w:rFonts w:hint="eastAsia" w:ascii="宋体" w:hAnsi="宋体" w:cs="宋体"/>
                <w:b w:val="0"/>
                <w:bCs w:val="0"/>
                <w:color w:val="auto"/>
                <w:sz w:val="21"/>
                <w:szCs w:val="21"/>
                <w:highlight w:val="none"/>
              </w:rPr>
              <w:t>验证记录，</w:t>
            </w:r>
          </w:p>
          <w:p>
            <w:pPr>
              <w:keepNext w:val="0"/>
              <w:keepLines w:val="0"/>
              <w:pageBreakBefore w:val="0"/>
              <w:kinsoku/>
              <w:wordWrap/>
              <w:overflowPunct/>
              <w:topLinePunct w:val="0"/>
              <w:bidi w:val="0"/>
              <w:spacing w:after="0" w:line="360" w:lineRule="auto"/>
              <w:ind w:right="71" w:rightChars="34"/>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查《入库单》</w:t>
            </w:r>
          </w:p>
          <w:p>
            <w:pPr>
              <w:keepNext w:val="0"/>
              <w:keepLines w:val="0"/>
              <w:pageBreakBefore w:val="0"/>
              <w:widowControl/>
              <w:kinsoku/>
              <w:wordWrap/>
              <w:overflowPunct/>
              <w:topLinePunct w:val="0"/>
              <w:bidi w:val="0"/>
              <w:spacing w:after="0"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抽查：</w:t>
            </w:r>
            <w:r>
              <w:rPr>
                <w:rFonts w:hint="eastAsia" w:ascii="宋体" w:hAnsi="宋体" w:cs="宋体"/>
                <w:color w:val="auto"/>
                <w:kern w:val="0"/>
                <w:sz w:val="21"/>
                <w:szCs w:val="21"/>
                <w:highlight w:val="none"/>
                <w:lang w:val="en-US" w:eastAsia="zh-CN"/>
              </w:rPr>
              <w:t>到货</w:t>
            </w:r>
            <w:r>
              <w:rPr>
                <w:rFonts w:hint="eastAsia" w:ascii="宋体" w:hAnsi="宋体" w:cs="宋体"/>
                <w:color w:val="auto"/>
                <w:kern w:val="0"/>
                <w:sz w:val="21"/>
                <w:szCs w:val="21"/>
                <w:highlight w:val="none"/>
              </w:rPr>
              <w:t>日期：202</w:t>
            </w:r>
            <w:r>
              <w:rPr>
                <w:rFonts w:hint="eastAsia" w:ascii="宋体" w:hAnsi="宋体" w:cs="宋体"/>
                <w:color w:val="auto"/>
                <w:kern w:val="0"/>
                <w:sz w:val="21"/>
                <w:szCs w:val="21"/>
                <w:highlight w:val="none"/>
                <w:lang w:val="en-US" w:eastAsia="zh-CN"/>
              </w:rPr>
              <w:t>1.6.20</w:t>
            </w:r>
          </w:p>
          <w:p>
            <w:pPr>
              <w:keepNext w:val="0"/>
              <w:keepLines w:val="0"/>
              <w:pageBreakBefore w:val="0"/>
              <w:widowControl/>
              <w:kinsoku/>
              <w:wordWrap/>
              <w:overflowPunct/>
              <w:topLinePunct w:val="0"/>
              <w:bidi w:val="0"/>
              <w:spacing w:after="0" w:line="360" w:lineRule="auto"/>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产品名称：</w:t>
            </w:r>
            <w:r>
              <w:rPr>
                <w:rFonts w:hint="eastAsia" w:ascii="宋体" w:hAnsi="宋体" w:cs="宋体"/>
                <w:iCs/>
                <w:szCs w:val="21"/>
                <w:highlight w:val="none"/>
                <w:lang w:val="en-US" w:eastAsia="zh-CN"/>
              </w:rPr>
              <w:t>智能在线监测装置</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000000"/>
                <w:kern w:val="0"/>
                <w:szCs w:val="21"/>
                <w:highlight w:val="none"/>
              </w:rPr>
              <w:t xml:space="preserve"> 供应商：</w:t>
            </w:r>
            <w:r>
              <w:rPr>
                <w:rFonts w:hint="eastAsia"/>
                <w:szCs w:val="21"/>
                <w:highlight w:val="none"/>
                <w:lang w:val="en-US" w:eastAsia="zh-CN"/>
              </w:rPr>
              <w:t>雷泰电力工程（深圳）有限公司</w:t>
            </w:r>
            <w:r>
              <w:rPr>
                <w:rFonts w:hint="eastAsia"/>
                <w:szCs w:val="21"/>
                <w:highlight w:val="none"/>
                <w:lang w:eastAsia="zh-CN"/>
              </w:rPr>
              <w:t xml:space="preserve"> </w:t>
            </w:r>
          </w:p>
          <w:p>
            <w:pPr>
              <w:keepNext w:val="0"/>
              <w:keepLines w:val="0"/>
              <w:pageBreakBefore w:val="0"/>
              <w:widowControl/>
              <w:kinsoku/>
              <w:wordWrap/>
              <w:overflowPunct/>
              <w:topLinePunct w:val="0"/>
              <w:bidi w:val="0"/>
              <w:spacing w:after="0" w:line="400" w:lineRule="exact"/>
              <w:rPr>
                <w:rFonts w:hint="default"/>
                <w:color w:val="auto"/>
                <w:sz w:val="21"/>
                <w:szCs w:val="21"/>
                <w:highlight w:val="none"/>
                <w:lang w:val="en-US" w:eastAsia="zh-CN"/>
              </w:rPr>
            </w:pPr>
            <w:r>
              <w:rPr>
                <w:rFonts w:hint="default"/>
                <w:color w:val="auto"/>
                <w:sz w:val="21"/>
                <w:szCs w:val="21"/>
                <w:highlight w:val="none"/>
                <w:lang w:val="en-US" w:eastAsia="zh-CN"/>
              </w:rPr>
              <w:t>检验项目：购买数量：3台、包装：合格、规格型号：EIUI-S831、通电效果：符合要求等</w:t>
            </w:r>
          </w:p>
          <w:p>
            <w:pPr>
              <w:keepNext w:val="0"/>
              <w:keepLines w:val="0"/>
              <w:pageBreakBefore w:val="0"/>
              <w:widowControl/>
              <w:kinsoku/>
              <w:wordWrap/>
              <w:overflowPunct/>
              <w:topLinePunct w:val="0"/>
              <w:bidi w:val="0"/>
              <w:spacing w:after="0" w:line="400" w:lineRule="exact"/>
              <w:rPr>
                <w:rFonts w:hint="default"/>
                <w:color w:val="auto"/>
                <w:sz w:val="21"/>
                <w:szCs w:val="21"/>
                <w:highlight w:val="none"/>
                <w:lang w:val="en-US" w:eastAsia="zh-CN"/>
              </w:rPr>
            </w:pPr>
            <w:r>
              <w:rPr>
                <w:rFonts w:hint="default"/>
                <w:color w:val="auto"/>
                <w:sz w:val="21"/>
                <w:szCs w:val="21"/>
                <w:highlight w:val="none"/>
                <w:lang w:val="en-US" w:eastAsia="zh-CN"/>
              </w:rPr>
              <w:t>检验结论：合格      </w:t>
            </w:r>
          </w:p>
          <w:p>
            <w:pPr>
              <w:keepNext w:val="0"/>
              <w:keepLines w:val="0"/>
              <w:pageBreakBefore w:val="0"/>
              <w:widowControl/>
              <w:kinsoku/>
              <w:wordWrap/>
              <w:overflowPunct/>
              <w:topLinePunct w:val="0"/>
              <w:bidi w:val="0"/>
              <w:spacing w:after="0" w:line="400" w:lineRule="exact"/>
              <w:rPr>
                <w:rFonts w:hint="default"/>
                <w:color w:val="auto"/>
                <w:sz w:val="21"/>
                <w:szCs w:val="21"/>
                <w:highlight w:val="none"/>
                <w:lang w:val="en-US" w:eastAsia="zh-CN"/>
              </w:rPr>
            </w:pPr>
            <w:r>
              <w:rPr>
                <w:rFonts w:hint="default"/>
                <w:color w:val="auto"/>
                <w:sz w:val="21"/>
                <w:szCs w:val="21"/>
                <w:highlight w:val="none"/>
                <w:lang w:val="en-US" w:eastAsia="zh-CN"/>
              </w:rPr>
              <w:t>检验员：唐林     2021.6.22</w:t>
            </w:r>
          </w:p>
          <w:p>
            <w:pPr>
              <w:keepNext w:val="0"/>
              <w:keepLines w:val="0"/>
              <w:pageBreakBefore w:val="0"/>
              <w:widowControl/>
              <w:kinsoku/>
              <w:wordWrap/>
              <w:overflowPunct/>
              <w:topLinePunct w:val="0"/>
              <w:bidi w:val="0"/>
              <w:spacing w:after="0" w:line="400" w:lineRule="exact"/>
              <w:rPr>
                <w:rFonts w:hint="default" w:eastAsia="宋体"/>
                <w:color w:val="auto"/>
                <w:sz w:val="21"/>
                <w:szCs w:val="21"/>
                <w:highlight w:val="none"/>
                <w:lang w:val="en-US" w:eastAsia="zh-CN"/>
              </w:rPr>
            </w:pPr>
            <w:r>
              <w:rPr>
                <w:rFonts w:hint="eastAsia"/>
                <w:color w:val="auto"/>
                <w:sz w:val="21"/>
                <w:szCs w:val="21"/>
                <w:highlight w:val="none"/>
              </w:rPr>
              <w:t>抽查：</w:t>
            </w:r>
            <w:r>
              <w:rPr>
                <w:rFonts w:hint="eastAsia"/>
                <w:color w:val="auto"/>
                <w:sz w:val="21"/>
                <w:szCs w:val="21"/>
                <w:highlight w:val="none"/>
                <w:lang w:val="en-US" w:eastAsia="zh-CN"/>
              </w:rPr>
              <w:t>到货</w:t>
            </w:r>
            <w:r>
              <w:rPr>
                <w:rFonts w:hint="eastAsia"/>
                <w:color w:val="auto"/>
                <w:sz w:val="21"/>
                <w:szCs w:val="21"/>
                <w:highlight w:val="none"/>
              </w:rPr>
              <w:t>日期：</w:t>
            </w:r>
            <w:r>
              <w:rPr>
                <w:rFonts w:hint="eastAsia"/>
                <w:color w:val="auto"/>
                <w:sz w:val="21"/>
                <w:szCs w:val="21"/>
                <w:highlight w:val="none"/>
                <w:lang w:val="en-US" w:eastAsia="zh-CN"/>
              </w:rPr>
              <w:t>2021.7.31</w:t>
            </w:r>
          </w:p>
          <w:p>
            <w:pPr>
              <w:keepNext w:val="0"/>
              <w:keepLines w:val="0"/>
              <w:pageBreakBefore w:val="0"/>
              <w:widowControl/>
              <w:kinsoku/>
              <w:wordWrap/>
              <w:overflowPunct/>
              <w:topLinePunct w:val="0"/>
              <w:bidi w:val="0"/>
              <w:spacing w:after="0" w:line="400" w:lineRule="exact"/>
              <w:rPr>
                <w:rFonts w:hint="eastAsia"/>
                <w:color w:val="auto"/>
                <w:sz w:val="21"/>
                <w:szCs w:val="21"/>
                <w:highlight w:val="none"/>
              </w:rPr>
            </w:pPr>
            <w:r>
              <w:rPr>
                <w:rFonts w:hint="eastAsia"/>
                <w:color w:val="auto"/>
                <w:sz w:val="21"/>
                <w:szCs w:val="21"/>
                <w:highlight w:val="none"/>
              </w:rPr>
              <w:t>产品名称：</w:t>
            </w:r>
            <w:r>
              <w:rPr>
                <w:rFonts w:hint="eastAsia" w:ascii="宋体" w:hAnsi="宋体" w:cs="宋体"/>
                <w:iCs/>
                <w:szCs w:val="21"/>
                <w:highlight w:val="none"/>
                <w:lang w:val="en-US" w:eastAsia="zh-CN"/>
              </w:rPr>
              <w:t>多模感知通信头端模块</w:t>
            </w:r>
            <w:r>
              <w:rPr>
                <w:rFonts w:hint="eastAsia"/>
                <w:color w:val="auto"/>
                <w:sz w:val="21"/>
                <w:szCs w:val="21"/>
                <w:highlight w:val="none"/>
                <w:lang w:eastAsia="zh-CN"/>
              </w:rPr>
              <w:t>，</w:t>
            </w:r>
            <w:r>
              <w:rPr>
                <w:rFonts w:hint="eastAsia" w:ascii="宋体" w:hAnsi="宋体" w:cs="宋体"/>
                <w:color w:val="000000"/>
                <w:kern w:val="0"/>
                <w:szCs w:val="21"/>
                <w:highlight w:val="none"/>
              </w:rPr>
              <w:t>供应商：</w:t>
            </w:r>
            <w:r>
              <w:rPr>
                <w:rFonts w:hint="eastAsia"/>
                <w:color w:val="auto"/>
                <w:sz w:val="21"/>
                <w:szCs w:val="21"/>
                <w:highlight w:val="none"/>
                <w:lang w:eastAsia="zh-CN"/>
              </w:rPr>
              <w:t>世健科技</w:t>
            </w:r>
            <w:r>
              <w:rPr>
                <w:rFonts w:hint="eastAsia"/>
                <w:color w:val="auto"/>
                <w:sz w:val="21"/>
                <w:szCs w:val="21"/>
                <w:highlight w:val="none"/>
              </w:rPr>
              <w:t xml:space="preserve">  </w:t>
            </w:r>
          </w:p>
          <w:p>
            <w:pPr>
              <w:keepNext w:val="0"/>
              <w:keepLines w:val="0"/>
              <w:pageBreakBefore w:val="0"/>
              <w:widowControl/>
              <w:kinsoku/>
              <w:wordWrap/>
              <w:overflowPunct/>
              <w:topLinePunct w:val="0"/>
              <w:bidi w:val="0"/>
              <w:spacing w:after="0" w:line="400" w:lineRule="exact"/>
              <w:rPr>
                <w:rFonts w:hint="eastAsia"/>
                <w:color w:val="auto"/>
                <w:sz w:val="21"/>
                <w:szCs w:val="21"/>
                <w:highlight w:val="none"/>
              </w:rPr>
            </w:pPr>
            <w:r>
              <w:rPr>
                <w:rFonts w:hint="eastAsia"/>
                <w:color w:val="auto"/>
                <w:sz w:val="21"/>
                <w:szCs w:val="21"/>
                <w:highlight w:val="none"/>
              </w:rPr>
              <w:t xml:space="preserve">检验项目 ：名称/外观/规格/型号、数量与订单/进货单相符等。     </w:t>
            </w:r>
          </w:p>
          <w:p>
            <w:pPr>
              <w:keepNext w:val="0"/>
              <w:keepLines w:val="0"/>
              <w:pageBreakBefore w:val="0"/>
              <w:widowControl/>
              <w:kinsoku/>
              <w:wordWrap/>
              <w:overflowPunct/>
              <w:topLinePunct w:val="0"/>
              <w:bidi w:val="0"/>
              <w:spacing w:after="0" w:line="400" w:lineRule="exact"/>
              <w:rPr>
                <w:rFonts w:hint="eastAsia"/>
                <w:color w:val="auto"/>
                <w:sz w:val="21"/>
                <w:szCs w:val="21"/>
                <w:highlight w:val="none"/>
              </w:rPr>
            </w:pPr>
            <w:r>
              <w:rPr>
                <w:rFonts w:hint="eastAsia"/>
                <w:color w:val="auto"/>
                <w:sz w:val="21"/>
                <w:szCs w:val="21"/>
                <w:highlight w:val="none"/>
              </w:rPr>
              <w:t xml:space="preserve">结论：合格，入库      </w:t>
            </w:r>
          </w:p>
          <w:p>
            <w:pPr>
              <w:keepNext w:val="0"/>
              <w:keepLines w:val="0"/>
              <w:pageBreakBefore w:val="0"/>
              <w:widowControl/>
              <w:kinsoku/>
              <w:wordWrap/>
              <w:overflowPunct/>
              <w:topLinePunct w:val="0"/>
              <w:bidi w:val="0"/>
              <w:spacing w:after="0" w:line="400" w:lineRule="exact"/>
              <w:rPr>
                <w:rFonts w:hint="eastAsia"/>
                <w:color w:val="auto"/>
                <w:sz w:val="21"/>
                <w:szCs w:val="21"/>
                <w:highlight w:val="none"/>
                <w:lang w:eastAsia="zh-CN"/>
              </w:rPr>
            </w:pPr>
            <w:r>
              <w:rPr>
                <w:rFonts w:hint="eastAsia"/>
                <w:color w:val="auto"/>
                <w:sz w:val="21"/>
                <w:szCs w:val="21"/>
                <w:highlight w:val="none"/>
              </w:rPr>
              <w:t>检验人：</w:t>
            </w:r>
            <w:r>
              <w:rPr>
                <w:rFonts w:hint="eastAsia"/>
                <w:color w:val="auto"/>
                <w:sz w:val="21"/>
                <w:szCs w:val="21"/>
                <w:highlight w:val="none"/>
                <w:lang w:val="en-US" w:eastAsia="zh-CN"/>
              </w:rPr>
              <w:t>邵翔</w:t>
            </w:r>
          </w:p>
          <w:p>
            <w:pPr>
              <w:pStyle w:val="17"/>
              <w:keepNext w:val="0"/>
              <w:keepLines w:val="0"/>
              <w:pageBreakBefore w:val="0"/>
              <w:numPr>
                <w:ilvl w:val="0"/>
                <w:numId w:val="4"/>
              </w:numPr>
              <w:kinsoku/>
              <w:wordWrap/>
              <w:overflowPunct/>
              <w:topLinePunct w:val="0"/>
              <w:bidi w:val="0"/>
              <w:ind w:left="0" w:leftChars="0" w:firstLine="0" w:firstLineChars="0"/>
              <w:rPr>
                <w:rFonts w:hint="eastAsia"/>
                <w:color w:val="auto"/>
                <w:highlight w:val="none"/>
                <w:lang w:val="en-US" w:eastAsia="zh-CN"/>
              </w:rPr>
            </w:pPr>
            <w:r>
              <w:rPr>
                <w:rFonts w:hint="eastAsia"/>
                <w:color w:val="auto"/>
                <w:highlight w:val="none"/>
                <w:lang w:val="en-US" w:eastAsia="zh-CN"/>
              </w:rPr>
              <w:t>计算机软件项目：</w:t>
            </w:r>
            <w:r>
              <w:rPr>
                <w:rFonts w:hint="eastAsia" w:ascii="宋体" w:hAnsi="宋体"/>
                <w:color w:val="auto"/>
                <w:szCs w:val="21"/>
                <w:highlight w:val="none"/>
                <w:lang w:eastAsia="zh-CN"/>
              </w:rPr>
              <w:t>供电智能化管控平台</w:t>
            </w:r>
            <w:r>
              <w:rPr>
                <w:rFonts w:hint="eastAsia"/>
                <w:color w:val="auto"/>
                <w:highlight w:val="none"/>
                <w:lang w:val="en-US" w:eastAsia="zh-CN"/>
              </w:rPr>
              <w:t>过程检验</w:t>
            </w:r>
          </w:p>
          <w:p>
            <w:pPr>
              <w:keepNext w:val="0"/>
              <w:keepLines w:val="0"/>
              <w:pageBreakBefore w:val="0"/>
              <w:numPr>
                <w:ilvl w:val="0"/>
                <w:numId w:val="0"/>
              </w:numPr>
              <w:kinsoku/>
              <w:wordWrap/>
              <w:overflowPunct/>
              <w:topLinePunct w:val="0"/>
              <w:bidi w:val="0"/>
              <w:spacing w:after="0"/>
              <w:ind w:leftChars="0" w:firstLine="210" w:firstLineChars="1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过程检验，主要对设计软件进行测试。</w:t>
            </w:r>
          </w:p>
          <w:p>
            <w:pPr>
              <w:keepNext w:val="0"/>
              <w:keepLines w:val="0"/>
              <w:pageBreakBefore w:val="0"/>
              <w:kinsoku/>
              <w:wordWrap/>
              <w:overflowPunct/>
              <w:topLinePunct w:val="0"/>
              <w:bidi w:val="0"/>
              <w:spacing w:after="0" w:line="400" w:lineRule="exact"/>
              <w:rPr>
                <w:rFonts w:hint="eastAsia" w:ascii="宋体" w:hAnsi="宋体"/>
                <w:color w:val="auto"/>
                <w:sz w:val="21"/>
                <w:szCs w:val="21"/>
                <w:highlight w:val="none"/>
              </w:rPr>
            </w:pPr>
            <w:r>
              <w:rPr>
                <w:rFonts w:hint="eastAsia" w:ascii="宋体" w:hAnsi="宋体"/>
                <w:color w:val="auto"/>
                <w:sz w:val="21"/>
                <w:szCs w:val="21"/>
                <w:highlight w:val="none"/>
              </w:rPr>
              <w:t>软件过程测试：</w:t>
            </w:r>
          </w:p>
          <w:p>
            <w:pPr>
              <w:pStyle w:val="4"/>
              <w:keepNext w:val="0"/>
              <w:keepLines w:val="0"/>
              <w:pageBreakBefore w:val="0"/>
              <w:kinsoku/>
              <w:wordWrap/>
              <w:overflowPunct/>
              <w:topLinePunct w:val="0"/>
              <w:bidi w:val="0"/>
              <w:spacing w:after="0" w:line="400" w:lineRule="exact"/>
              <w:ind w:firstLine="399" w:firstLineChars="190"/>
              <w:rPr>
                <w:rFonts w:ascii="宋体" w:hAnsi="宋体"/>
                <w:color w:val="auto"/>
                <w:szCs w:val="21"/>
                <w:highlight w:val="none"/>
              </w:rPr>
            </w:pPr>
            <w:r>
              <w:rPr>
                <w:rFonts w:hint="eastAsia" w:ascii="宋体" w:hAnsi="宋体"/>
                <w:color w:val="auto"/>
                <w:szCs w:val="21"/>
                <w:highlight w:val="none"/>
              </w:rPr>
              <w:t>公司依据测试用例进行测试，有专职测试人测试及验收。</w:t>
            </w:r>
            <w:r>
              <w:rPr>
                <w:rFonts w:ascii="宋体" w:hAnsi="宋体"/>
                <w:color w:val="auto"/>
                <w:szCs w:val="21"/>
                <w:highlight w:val="none"/>
              </w:rPr>
              <w:t xml:space="preserve"> </w:t>
            </w:r>
          </w:p>
          <w:p>
            <w:pPr>
              <w:keepNext w:val="0"/>
              <w:keepLines w:val="0"/>
              <w:pageBreakBefore w:val="0"/>
              <w:kinsoku/>
              <w:wordWrap/>
              <w:overflowPunct/>
              <w:topLinePunct w:val="0"/>
              <w:bidi w:val="0"/>
              <w:spacing w:after="0" w:line="400" w:lineRule="exact"/>
              <w:rPr>
                <w:rFonts w:hint="eastAsia" w:ascii="宋体" w:hAnsi="宋体"/>
                <w:color w:val="auto"/>
                <w:sz w:val="21"/>
                <w:szCs w:val="21"/>
                <w:highlight w:val="none"/>
              </w:rPr>
            </w:pPr>
            <w:r>
              <w:rPr>
                <w:rFonts w:hint="eastAsia" w:ascii="宋体" w:hAnsi="宋体"/>
                <w:color w:val="auto"/>
                <w:sz w:val="21"/>
                <w:szCs w:val="21"/>
                <w:highlight w:val="none"/>
              </w:rPr>
              <w:t>抽：测试报告</w:t>
            </w:r>
          </w:p>
          <w:p>
            <w:pPr>
              <w:pStyle w:val="2"/>
              <w:rPr>
                <w:rFonts w:hint="default" w:eastAsia="宋体"/>
                <w:highlight w:val="none"/>
                <w:lang w:val="en-US" w:eastAsia="zh-CN"/>
              </w:rPr>
            </w:pPr>
            <w:r>
              <w:rPr>
                <w:rFonts w:hint="eastAsia" w:ascii="宋体" w:hAnsi="宋体"/>
                <w:color w:val="auto"/>
                <w:sz w:val="21"/>
                <w:szCs w:val="21"/>
                <w:highlight w:val="none"/>
                <w:lang w:val="en-US" w:eastAsia="zh-CN"/>
              </w:rPr>
              <w:t xml:space="preserve">    测评编号：HDKJ-20181201-01  软件版本：V1.0.0</w:t>
            </w:r>
          </w:p>
          <w:p>
            <w:pPr>
              <w:pStyle w:val="4"/>
              <w:keepNext w:val="0"/>
              <w:keepLines w:val="0"/>
              <w:pageBreakBefore w:val="0"/>
              <w:kinsoku/>
              <w:wordWrap/>
              <w:overflowPunct/>
              <w:topLinePunct w:val="0"/>
              <w:bidi w:val="0"/>
              <w:spacing w:after="0" w:line="400" w:lineRule="exact"/>
              <w:ind w:firstLine="399" w:firstLineChars="190"/>
              <w:rPr>
                <w:rFonts w:ascii="宋体" w:hAnsi="宋体"/>
                <w:color w:val="auto"/>
                <w:szCs w:val="21"/>
                <w:highlight w:val="none"/>
              </w:rPr>
            </w:pPr>
            <w:r>
              <w:rPr>
                <w:rFonts w:hint="eastAsia" w:ascii="宋体" w:hAnsi="宋体"/>
                <w:color w:val="auto"/>
                <w:szCs w:val="21"/>
                <w:highlight w:val="none"/>
              </w:rPr>
              <w:t>工作名称：功能测试</w:t>
            </w:r>
          </w:p>
          <w:p>
            <w:pPr>
              <w:pStyle w:val="4"/>
              <w:keepNext w:val="0"/>
              <w:keepLines w:val="0"/>
              <w:pageBreakBefore w:val="0"/>
              <w:kinsoku/>
              <w:wordWrap/>
              <w:overflowPunct/>
              <w:topLinePunct w:val="0"/>
              <w:bidi w:val="0"/>
              <w:spacing w:after="0" w:line="400" w:lineRule="exact"/>
              <w:ind w:firstLine="399" w:firstLineChars="190"/>
              <w:rPr>
                <w:rFonts w:hint="default" w:ascii="宋体" w:hAnsi="宋体" w:eastAsia="宋体"/>
                <w:color w:val="auto"/>
                <w:szCs w:val="21"/>
                <w:highlight w:val="none"/>
                <w:lang w:val="en-US" w:eastAsia="zh-CN"/>
              </w:rPr>
            </w:pPr>
            <w:r>
              <w:rPr>
                <w:rFonts w:hint="eastAsia" w:ascii="宋体" w:hAnsi="宋体"/>
                <w:color w:val="auto"/>
                <w:szCs w:val="21"/>
                <w:highlight w:val="none"/>
              </w:rPr>
              <w:t>测评时间：</w:t>
            </w:r>
            <w:r>
              <w:rPr>
                <w:rFonts w:ascii="宋体" w:hAnsi="宋体"/>
                <w:color w:val="auto"/>
                <w:szCs w:val="21"/>
                <w:highlight w:val="none"/>
              </w:rPr>
              <w:t>20</w:t>
            </w:r>
            <w:r>
              <w:rPr>
                <w:rFonts w:hint="eastAsia" w:ascii="宋体" w:hAnsi="宋体"/>
                <w:color w:val="auto"/>
                <w:szCs w:val="21"/>
                <w:highlight w:val="none"/>
                <w:lang w:val="en-US" w:eastAsia="zh-CN"/>
              </w:rPr>
              <w:t>21.3.22</w:t>
            </w:r>
          </w:p>
          <w:p>
            <w:pPr>
              <w:pStyle w:val="4"/>
              <w:keepNext w:val="0"/>
              <w:keepLines w:val="0"/>
              <w:pageBreakBefore w:val="0"/>
              <w:kinsoku/>
              <w:wordWrap/>
              <w:overflowPunct/>
              <w:topLinePunct w:val="0"/>
              <w:bidi w:val="0"/>
              <w:spacing w:after="0" w:line="400" w:lineRule="exact"/>
              <w:ind w:firstLine="399" w:firstLineChars="190"/>
              <w:rPr>
                <w:rFonts w:hint="default" w:ascii="宋体" w:hAnsi="宋体"/>
                <w:color w:val="auto"/>
                <w:szCs w:val="21"/>
                <w:highlight w:val="none"/>
                <w:lang w:val="en-US"/>
              </w:rPr>
            </w:pPr>
            <w:r>
              <w:rPr>
                <w:rFonts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测试项目：</w:t>
            </w:r>
            <w:r>
              <w:rPr>
                <w:rFonts w:hint="eastAsia" w:ascii="宋体" w:hAnsi="宋体"/>
                <w:color w:val="auto"/>
                <w:szCs w:val="21"/>
                <w:highlight w:val="none"/>
                <w:lang w:val="en-US" w:eastAsia="zh-CN"/>
              </w:rPr>
              <w:t>安装与卸载</w:t>
            </w:r>
          </w:p>
          <w:p>
            <w:pPr>
              <w:pStyle w:val="4"/>
              <w:keepNext w:val="0"/>
              <w:keepLines w:val="0"/>
              <w:pageBreakBefore w:val="0"/>
              <w:kinsoku/>
              <w:wordWrap/>
              <w:overflowPunct/>
              <w:topLinePunct w:val="0"/>
              <w:bidi w:val="0"/>
              <w:spacing w:after="0" w:line="400" w:lineRule="exact"/>
              <w:ind w:firstLine="399" w:firstLineChars="190"/>
              <w:rPr>
                <w:rFonts w:hint="default" w:ascii="宋体" w:hAnsi="宋体" w:eastAsia="宋体"/>
                <w:color w:val="auto"/>
                <w:szCs w:val="21"/>
                <w:highlight w:val="none"/>
                <w:lang w:val="en-US" w:eastAsia="zh-CN"/>
              </w:rPr>
            </w:pPr>
            <w:r>
              <w:rPr>
                <w:rFonts w:hint="eastAsia" w:ascii="宋体" w:hAnsi="宋体"/>
                <w:color w:val="auto"/>
                <w:szCs w:val="21"/>
                <w:highlight w:val="none"/>
              </w:rPr>
              <w:t>测试内容</w:t>
            </w:r>
            <w:r>
              <w:rPr>
                <w:rFonts w:ascii="宋体" w:hAnsi="宋体"/>
                <w:color w:val="auto"/>
                <w:szCs w:val="21"/>
                <w:highlight w:val="none"/>
              </w:rPr>
              <w:t>:</w:t>
            </w:r>
            <w:r>
              <w:rPr>
                <w:rFonts w:hint="eastAsia" w:ascii="宋体" w:hAnsi="宋体"/>
                <w:color w:val="auto"/>
                <w:szCs w:val="21"/>
                <w:highlight w:val="none"/>
                <w:lang w:val="en-US" w:eastAsia="zh-CN"/>
              </w:rPr>
              <w:t>1、</w:t>
            </w:r>
            <w:r>
              <w:rPr>
                <w:rFonts w:hint="eastAsia"/>
                <w:highlight w:val="none"/>
              </w:rPr>
              <w:t>软件</w:t>
            </w:r>
            <w:r>
              <w:rPr>
                <w:highlight w:val="none"/>
              </w:rPr>
              <w:t>在不同安卓手机下安装是否正常</w:t>
            </w:r>
            <w:r>
              <w:rPr>
                <w:rFonts w:hint="eastAsia"/>
                <w:highlight w:val="none"/>
                <w:lang w:eastAsia="zh-CN"/>
              </w:rPr>
              <w:t>；</w:t>
            </w:r>
            <w:r>
              <w:rPr>
                <w:rFonts w:hint="eastAsia"/>
                <w:highlight w:val="none"/>
                <w:lang w:val="en-US" w:eastAsia="zh-CN"/>
              </w:rPr>
              <w:t>2、</w:t>
            </w:r>
            <w:r>
              <w:rPr>
                <w:rFonts w:hint="eastAsia"/>
                <w:highlight w:val="none"/>
              </w:rPr>
              <w:t>软件</w:t>
            </w:r>
            <w:r>
              <w:rPr>
                <w:highlight w:val="none"/>
              </w:rPr>
              <w:t>安装后</w:t>
            </w:r>
            <w:r>
              <w:rPr>
                <w:rFonts w:hint="eastAsia"/>
                <w:highlight w:val="none"/>
              </w:rPr>
              <w:t>能否</w:t>
            </w:r>
            <w:r>
              <w:rPr>
                <w:highlight w:val="none"/>
              </w:rPr>
              <w:t>正常运行</w:t>
            </w:r>
            <w:r>
              <w:rPr>
                <w:rFonts w:hint="eastAsia"/>
                <w:highlight w:val="none"/>
                <w:lang w:eastAsia="zh-CN"/>
              </w:rPr>
              <w:t>；</w:t>
            </w:r>
            <w:r>
              <w:rPr>
                <w:rFonts w:hint="eastAsia"/>
                <w:highlight w:val="none"/>
                <w:lang w:val="en-US" w:eastAsia="zh-CN"/>
              </w:rPr>
              <w:t>3、</w:t>
            </w:r>
            <w:r>
              <w:rPr>
                <w:rFonts w:hint="eastAsia"/>
                <w:highlight w:val="none"/>
              </w:rPr>
              <w:t>软件</w:t>
            </w:r>
            <w:r>
              <w:rPr>
                <w:highlight w:val="none"/>
              </w:rPr>
              <w:t>安装过程中意外情况的处理是否符合需求</w:t>
            </w:r>
            <w:r>
              <w:rPr>
                <w:rFonts w:hint="eastAsia"/>
                <w:highlight w:val="none"/>
                <w:lang w:eastAsia="zh-CN"/>
              </w:rPr>
              <w:t>；</w:t>
            </w:r>
            <w:r>
              <w:rPr>
                <w:rFonts w:hint="eastAsia"/>
                <w:highlight w:val="none"/>
                <w:lang w:val="en-US" w:eastAsia="zh-CN"/>
              </w:rPr>
              <w:t>4、</w:t>
            </w:r>
            <w:r>
              <w:rPr>
                <w:rFonts w:hint="eastAsia"/>
                <w:highlight w:val="none"/>
              </w:rPr>
              <w:t>直接</w:t>
            </w:r>
            <w:r>
              <w:rPr>
                <w:highlight w:val="none"/>
              </w:rPr>
              <w:t>删除安装文件夹是否有提示信息</w:t>
            </w:r>
            <w:r>
              <w:rPr>
                <w:rFonts w:hint="eastAsia"/>
                <w:highlight w:val="none"/>
                <w:lang w:eastAsia="zh-CN"/>
              </w:rPr>
              <w:t>；</w:t>
            </w:r>
            <w:r>
              <w:rPr>
                <w:rFonts w:hint="eastAsia"/>
                <w:highlight w:val="none"/>
                <w:lang w:val="en-US" w:eastAsia="zh-CN"/>
              </w:rPr>
              <w:t>5、</w:t>
            </w:r>
            <w:r>
              <w:rPr>
                <w:rFonts w:hint="eastAsia"/>
                <w:highlight w:val="none"/>
              </w:rPr>
              <w:t>测试</w:t>
            </w:r>
            <w:r>
              <w:rPr>
                <w:highlight w:val="none"/>
              </w:rPr>
              <w:t>卸载后文件是否</w:t>
            </w:r>
            <w:r>
              <w:rPr>
                <w:rFonts w:hint="eastAsia"/>
                <w:highlight w:val="none"/>
              </w:rPr>
              <w:t>全部</w:t>
            </w:r>
            <w:r>
              <w:rPr>
                <w:highlight w:val="none"/>
              </w:rPr>
              <w:t>删除</w:t>
            </w:r>
            <w:r>
              <w:rPr>
                <w:rFonts w:hint="eastAsia"/>
                <w:highlight w:val="none"/>
              </w:rPr>
              <w:t>所有</w:t>
            </w:r>
            <w:r>
              <w:rPr>
                <w:highlight w:val="none"/>
              </w:rPr>
              <w:t>的安装文件夹</w:t>
            </w:r>
            <w:r>
              <w:rPr>
                <w:rFonts w:hint="eastAsia"/>
                <w:highlight w:val="none"/>
                <w:lang w:val="en-US" w:eastAsia="zh-CN"/>
              </w:rPr>
              <w:t>......</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rPr>
              <w:t>测试结果：</w:t>
            </w:r>
            <w:r>
              <w:rPr>
                <w:rFonts w:hint="eastAsia" w:ascii="宋体" w:hAnsi="宋体"/>
                <w:color w:val="auto"/>
                <w:szCs w:val="21"/>
                <w:highlight w:val="none"/>
                <w:lang w:eastAsia="zh-CN"/>
              </w:rPr>
              <w:t>功能合格，允许上线</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rPr>
              <w:t>测试人员：</w:t>
            </w:r>
            <w:r>
              <w:rPr>
                <w:rFonts w:hint="eastAsia" w:ascii="宋体" w:hAnsi="宋体"/>
                <w:color w:val="auto"/>
                <w:szCs w:val="21"/>
                <w:highlight w:val="none"/>
                <w:lang w:eastAsia="zh-CN"/>
              </w:rPr>
              <w:t>无</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测试项目：</w:t>
            </w:r>
            <w:bookmarkStart w:id="3" w:name="_Toc536107547"/>
            <w:r>
              <w:rPr>
                <w:rFonts w:hint="eastAsia"/>
                <w:highlight w:val="none"/>
              </w:rPr>
              <w:t>UI测试</w:t>
            </w:r>
            <w:bookmarkEnd w:id="3"/>
          </w:p>
          <w:p>
            <w:pPr>
              <w:pStyle w:val="4"/>
              <w:keepNext w:val="0"/>
              <w:keepLines w:val="0"/>
              <w:pageBreakBefore w:val="0"/>
              <w:numPr>
                <w:ilvl w:val="0"/>
                <w:numId w:val="0"/>
              </w:numPr>
              <w:kinsoku/>
              <w:wordWrap/>
              <w:overflowPunct/>
              <w:topLinePunct w:val="0"/>
              <w:bidi w:val="0"/>
              <w:spacing w:after="0" w:line="400" w:lineRule="exact"/>
              <w:ind w:leftChars="0" w:firstLine="420" w:firstLineChars="200"/>
              <w:rPr>
                <w:rFonts w:ascii="宋体" w:hAnsi="宋体"/>
                <w:color w:val="auto"/>
                <w:szCs w:val="21"/>
                <w:highlight w:val="none"/>
              </w:rPr>
            </w:pPr>
            <w:r>
              <w:rPr>
                <w:rFonts w:hint="eastAsia" w:ascii="宋体" w:hAnsi="宋体"/>
                <w:color w:val="auto"/>
                <w:szCs w:val="21"/>
                <w:highlight w:val="none"/>
              </w:rPr>
              <w:t>测试内容</w:t>
            </w:r>
            <w:r>
              <w:rPr>
                <w:rFonts w:ascii="宋体" w:hAnsi="宋体"/>
                <w:color w:val="auto"/>
                <w:szCs w:val="21"/>
                <w:highlight w:val="none"/>
              </w:rPr>
              <w:t>:</w:t>
            </w:r>
            <w:r>
              <w:rPr>
                <w:rFonts w:hint="eastAsia"/>
                <w:highlight w:val="none"/>
              </w:rPr>
              <w:t>导航</w:t>
            </w:r>
            <w:r>
              <w:rPr>
                <w:highlight w:val="none"/>
              </w:rPr>
              <w:t>测试</w:t>
            </w:r>
            <w:r>
              <w:rPr>
                <w:rFonts w:hint="eastAsia"/>
                <w:highlight w:val="none"/>
                <w:lang w:eastAsia="zh-CN"/>
              </w:rPr>
              <w:t>：</w:t>
            </w:r>
            <w:r>
              <w:rPr>
                <w:rFonts w:hint="eastAsia"/>
                <w:highlight w:val="none"/>
              </w:rPr>
              <w:t>在不同</w:t>
            </w:r>
            <w:r>
              <w:rPr>
                <w:highlight w:val="none"/>
              </w:rPr>
              <w:t>的连接页面之间需要导航</w:t>
            </w:r>
            <w:r>
              <w:rPr>
                <w:rFonts w:hint="eastAsia"/>
                <w:highlight w:val="none"/>
                <w:lang w:eastAsia="zh-CN"/>
              </w:rPr>
              <w:t>、</w:t>
            </w:r>
            <w:r>
              <w:rPr>
                <w:rFonts w:hint="eastAsia"/>
                <w:highlight w:val="none"/>
              </w:rPr>
              <w:t>是否</w:t>
            </w:r>
            <w:r>
              <w:rPr>
                <w:highlight w:val="none"/>
              </w:rPr>
              <w:t>易于导航，导航是否</w:t>
            </w:r>
            <w:r>
              <w:rPr>
                <w:rFonts w:hint="eastAsia"/>
                <w:highlight w:val="none"/>
              </w:rPr>
              <w:t>直观</w:t>
            </w:r>
            <w:r>
              <w:rPr>
                <w:rFonts w:hint="eastAsia"/>
                <w:highlight w:val="none"/>
                <w:lang w:val="en-US" w:eastAsia="zh-CN"/>
              </w:rPr>
              <w:t>等</w:t>
            </w:r>
            <w:r>
              <w:rPr>
                <w:rFonts w:hint="eastAsia"/>
                <w:highlight w:val="none"/>
                <w:lang w:eastAsia="zh-CN"/>
              </w:rPr>
              <w:t>；</w:t>
            </w:r>
            <w:r>
              <w:rPr>
                <w:rFonts w:hint="eastAsia"/>
                <w:highlight w:val="none"/>
              </w:rPr>
              <w:t>图形</w:t>
            </w:r>
            <w:r>
              <w:rPr>
                <w:highlight w:val="none"/>
              </w:rPr>
              <w:t>测试</w:t>
            </w:r>
            <w:r>
              <w:rPr>
                <w:rFonts w:hint="eastAsia"/>
                <w:highlight w:val="none"/>
                <w:lang w:eastAsia="zh-CN"/>
              </w:rPr>
              <w:t>：</w:t>
            </w:r>
            <w:r>
              <w:rPr>
                <w:rFonts w:hint="eastAsia"/>
                <w:highlight w:val="none"/>
              </w:rPr>
              <w:t>横向</w:t>
            </w:r>
            <w:r>
              <w:rPr>
                <w:highlight w:val="none"/>
              </w:rPr>
              <w:t>比较</w:t>
            </w:r>
            <w:r>
              <w:rPr>
                <w:rFonts w:hint="eastAsia"/>
                <w:highlight w:val="none"/>
              </w:rPr>
              <w:t>、</w:t>
            </w:r>
            <w:r>
              <w:rPr>
                <w:highlight w:val="none"/>
              </w:rPr>
              <w:t>各控件操作方式统一</w:t>
            </w:r>
            <w:r>
              <w:rPr>
                <w:rFonts w:hint="eastAsia"/>
                <w:highlight w:val="none"/>
                <w:lang w:eastAsia="zh-CN"/>
              </w:rPr>
              <w:t>、</w:t>
            </w:r>
            <w:r>
              <w:rPr>
                <w:rFonts w:hint="eastAsia"/>
                <w:highlight w:val="none"/>
              </w:rPr>
              <w:t>自适应</w:t>
            </w:r>
            <w:r>
              <w:rPr>
                <w:highlight w:val="none"/>
              </w:rPr>
              <w:t>界面设计，内容根据窗口大小自适应</w:t>
            </w:r>
            <w:r>
              <w:rPr>
                <w:rFonts w:hint="eastAsia"/>
                <w:highlight w:val="none"/>
                <w:lang w:val="en-US" w:eastAsia="zh-CN"/>
              </w:rPr>
              <w:t>等；</w:t>
            </w:r>
            <w:r>
              <w:rPr>
                <w:rFonts w:hint="eastAsia"/>
                <w:highlight w:val="none"/>
              </w:rPr>
              <w:t>内容</w:t>
            </w:r>
            <w:r>
              <w:rPr>
                <w:highlight w:val="none"/>
              </w:rPr>
              <w:t>测试</w:t>
            </w:r>
            <w:r>
              <w:rPr>
                <w:rFonts w:hint="eastAsia"/>
                <w:highlight w:val="none"/>
                <w:lang w:eastAsia="zh-CN"/>
              </w:rPr>
              <w:t>；</w:t>
            </w:r>
            <w:r>
              <w:rPr>
                <w:rFonts w:hint="eastAsia"/>
                <w:highlight w:val="none"/>
              </w:rPr>
              <w:t>输入框</w:t>
            </w:r>
            <w:r>
              <w:rPr>
                <w:highlight w:val="none"/>
              </w:rPr>
              <w:t>说明文字的内容与系统功能是否一致</w:t>
            </w:r>
            <w:r>
              <w:rPr>
                <w:rFonts w:hint="eastAsia"/>
                <w:highlight w:val="none"/>
                <w:lang w:val="en-US" w:eastAsia="zh-CN"/>
              </w:rPr>
              <w:t>等</w:t>
            </w:r>
            <w:r>
              <w:rPr>
                <w:rFonts w:hint="eastAsia" w:ascii="宋体" w:hAnsi="宋体"/>
                <w:color w:val="auto"/>
                <w:szCs w:val="21"/>
                <w:highlight w:val="none"/>
              </w:rPr>
              <w:t>。</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rPr>
              <w:t>测试结果：</w:t>
            </w:r>
            <w:r>
              <w:rPr>
                <w:rFonts w:hint="eastAsia" w:ascii="宋体" w:hAnsi="宋体"/>
                <w:color w:val="auto"/>
                <w:szCs w:val="21"/>
                <w:highlight w:val="none"/>
                <w:lang w:eastAsia="zh-CN"/>
              </w:rPr>
              <w:t>功能合格，允许上线</w:t>
            </w:r>
          </w:p>
          <w:p>
            <w:pPr>
              <w:pStyle w:val="4"/>
              <w:keepNext w:val="0"/>
              <w:keepLines w:val="0"/>
              <w:pageBreakBefore w:val="0"/>
              <w:kinsoku/>
              <w:wordWrap/>
              <w:overflowPunct/>
              <w:topLinePunct w:val="0"/>
              <w:bidi w:val="0"/>
              <w:spacing w:after="0" w:line="400" w:lineRule="exact"/>
              <w:ind w:firstLine="399" w:firstLineChars="190"/>
              <w:rPr>
                <w:rFonts w:ascii="宋体" w:hAnsi="宋体"/>
                <w:color w:val="auto"/>
                <w:szCs w:val="21"/>
                <w:highlight w:val="none"/>
              </w:rPr>
            </w:pPr>
            <w:r>
              <w:rPr>
                <w:rFonts w:hint="eastAsia" w:ascii="宋体" w:hAnsi="宋体"/>
                <w:color w:val="auto"/>
                <w:szCs w:val="21"/>
                <w:highlight w:val="none"/>
              </w:rPr>
              <w:t>测试人员：</w:t>
            </w:r>
            <w:r>
              <w:rPr>
                <w:rFonts w:hint="eastAsia" w:ascii="宋体" w:hAnsi="宋体"/>
                <w:color w:val="auto"/>
                <w:szCs w:val="21"/>
                <w:highlight w:val="none"/>
                <w:lang w:eastAsia="zh-CN"/>
              </w:rPr>
              <w:t>无</w:t>
            </w:r>
            <w:r>
              <w:rPr>
                <w:rFonts w:ascii="宋体" w:hAnsi="宋体"/>
                <w:color w:val="auto"/>
                <w:szCs w:val="21"/>
                <w:highlight w:val="none"/>
              </w:rPr>
              <w:t xml:space="preserve">     </w:t>
            </w:r>
          </w:p>
          <w:p>
            <w:pPr>
              <w:pStyle w:val="4"/>
              <w:keepNext w:val="0"/>
              <w:keepLines w:val="0"/>
              <w:pageBreakBefore w:val="0"/>
              <w:kinsoku/>
              <w:wordWrap/>
              <w:overflowPunct/>
              <w:topLinePunct w:val="0"/>
              <w:bidi w:val="0"/>
              <w:spacing w:after="0" w:line="400" w:lineRule="exact"/>
              <w:ind w:firstLine="399" w:firstLineChars="190"/>
              <w:rPr>
                <w:rFonts w:ascii="宋体" w:hAnsi="宋体"/>
                <w:color w:val="auto"/>
                <w:szCs w:val="21"/>
                <w:highlight w:val="none"/>
              </w:rPr>
            </w:pPr>
            <w:r>
              <w:rPr>
                <w:rFonts w:ascii="宋体" w:hAnsi="宋体"/>
                <w:color w:val="auto"/>
                <w:szCs w:val="21"/>
                <w:highlight w:val="none"/>
              </w:rPr>
              <w:t>…… ……</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测试项目：</w:t>
            </w:r>
            <w:r>
              <w:rPr>
                <w:rFonts w:hint="eastAsia"/>
                <w:highlight w:val="none"/>
              </w:rPr>
              <w:t>功能测试</w:t>
            </w:r>
          </w:p>
          <w:p>
            <w:pPr>
              <w:pStyle w:val="4"/>
              <w:keepNext w:val="0"/>
              <w:keepLines w:val="0"/>
              <w:pageBreakBefore w:val="0"/>
              <w:kinsoku/>
              <w:wordWrap/>
              <w:overflowPunct/>
              <w:topLinePunct w:val="0"/>
              <w:bidi w:val="0"/>
              <w:spacing w:after="0" w:line="400" w:lineRule="exact"/>
              <w:ind w:firstLine="399" w:firstLineChars="190"/>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rPr>
              <w:t>测试内容</w:t>
            </w:r>
            <w:r>
              <w:rPr>
                <w:rFonts w:ascii="宋体" w:hAnsi="宋体"/>
                <w:color w:val="auto"/>
                <w:szCs w:val="21"/>
                <w:highlight w:val="none"/>
              </w:rPr>
              <w:t>:</w:t>
            </w:r>
            <w:r>
              <w:rPr>
                <w:rFonts w:hint="eastAsia" w:ascii="宋体" w:hAnsi="宋体" w:cs="宋体"/>
                <w:color w:val="auto"/>
                <w:kern w:val="0"/>
                <w:szCs w:val="21"/>
                <w:highlight w:val="none"/>
              </w:rPr>
              <w:t xml:space="preserve"> </w:t>
            </w:r>
            <w:r>
              <w:rPr>
                <w:rFonts w:hint="eastAsia"/>
                <w:highlight w:val="none"/>
              </w:rPr>
              <w:t>运行</w:t>
            </w:r>
            <w:r>
              <w:rPr>
                <w:rFonts w:hint="eastAsia"/>
                <w:highlight w:val="none"/>
                <w:lang w:eastAsia="zh-CN"/>
              </w:rPr>
              <w:t>：</w:t>
            </w:r>
            <w:r>
              <w:rPr>
                <w:rFonts w:hint="eastAsia"/>
                <w:highlight w:val="none"/>
              </w:rPr>
              <w:t>APP安装</w:t>
            </w:r>
            <w:r>
              <w:rPr>
                <w:highlight w:val="none"/>
              </w:rPr>
              <w:t>完成后的试运行，可正常打开软件</w:t>
            </w:r>
            <w:r>
              <w:rPr>
                <w:rFonts w:hint="eastAsia"/>
                <w:highlight w:val="none"/>
                <w:lang w:eastAsia="zh-CN"/>
              </w:rPr>
              <w:t>；</w:t>
            </w:r>
            <w:r>
              <w:rPr>
                <w:rFonts w:hint="eastAsia"/>
                <w:highlight w:val="none"/>
              </w:rPr>
              <w:t>APP打开</w:t>
            </w:r>
            <w:r>
              <w:rPr>
                <w:highlight w:val="none"/>
              </w:rPr>
              <w:t>测试，是否有加载状态进度显示</w:t>
            </w:r>
            <w:r>
              <w:rPr>
                <w:rFonts w:hint="eastAsia"/>
                <w:highlight w:val="none"/>
                <w:lang w:val="en-US" w:eastAsia="zh-CN"/>
              </w:rPr>
              <w:t>等；</w:t>
            </w:r>
            <w:r>
              <w:rPr>
                <w:rFonts w:hint="eastAsia"/>
                <w:highlight w:val="none"/>
              </w:rPr>
              <w:t>应用</w:t>
            </w:r>
            <w:r>
              <w:rPr>
                <w:highlight w:val="none"/>
              </w:rPr>
              <w:t>的前后台切换</w:t>
            </w:r>
            <w:r>
              <w:rPr>
                <w:rFonts w:hint="eastAsia"/>
                <w:highlight w:val="none"/>
                <w:lang w:eastAsia="zh-CN"/>
              </w:rPr>
              <w:t>：</w:t>
            </w:r>
            <w:r>
              <w:rPr>
                <w:rFonts w:hint="eastAsia"/>
                <w:highlight w:val="none"/>
              </w:rPr>
              <w:t>APP切换</w:t>
            </w:r>
            <w:r>
              <w:rPr>
                <w:highlight w:val="none"/>
              </w:rPr>
              <w:t>到后台，再回到</w:t>
            </w:r>
            <w:r>
              <w:rPr>
                <w:rFonts w:hint="eastAsia"/>
                <w:highlight w:val="none"/>
              </w:rPr>
              <w:t>APP,检查</w:t>
            </w:r>
            <w:r>
              <w:rPr>
                <w:highlight w:val="none"/>
              </w:rPr>
              <w:t>是否停留在上一次操作界面</w:t>
            </w:r>
            <w:r>
              <w:rPr>
                <w:rFonts w:hint="eastAsia"/>
                <w:highlight w:val="none"/>
                <w:lang w:eastAsia="zh-CN"/>
              </w:rPr>
              <w:t>、</w:t>
            </w:r>
            <w:r>
              <w:rPr>
                <w:rFonts w:hint="eastAsia"/>
                <w:highlight w:val="none"/>
              </w:rPr>
              <w:t>手机锁锁屏</w:t>
            </w:r>
            <w:r>
              <w:rPr>
                <w:highlight w:val="none"/>
              </w:rPr>
              <w:t>解屏后</w:t>
            </w:r>
            <w:r>
              <w:rPr>
                <w:rFonts w:hint="eastAsia"/>
                <w:highlight w:val="none"/>
              </w:rPr>
              <w:t>进入</w:t>
            </w:r>
            <w:r>
              <w:rPr>
                <w:highlight w:val="none"/>
              </w:rPr>
              <w:t>APP</w:t>
            </w:r>
            <w:r>
              <w:rPr>
                <w:rFonts w:hint="eastAsia"/>
                <w:highlight w:val="none"/>
              </w:rPr>
              <w:t>注意</w:t>
            </w:r>
            <w:r>
              <w:rPr>
                <w:highlight w:val="none"/>
              </w:rPr>
              <w:t>是否崩溃</w:t>
            </w:r>
            <w:r>
              <w:rPr>
                <w:rFonts w:hint="eastAsia"/>
                <w:highlight w:val="none"/>
              </w:rPr>
              <w:t>，</w:t>
            </w:r>
            <w:r>
              <w:rPr>
                <w:highlight w:val="none"/>
              </w:rPr>
              <w:t>功能状态是否正常，尤其是对</w:t>
            </w:r>
            <w:r>
              <w:rPr>
                <w:rFonts w:hint="eastAsia"/>
                <w:highlight w:val="none"/>
              </w:rPr>
              <w:t>于</w:t>
            </w:r>
            <w:r>
              <w:rPr>
                <w:highlight w:val="none"/>
              </w:rPr>
              <w:t>后台切换</w:t>
            </w:r>
            <w:r>
              <w:rPr>
                <w:rFonts w:hint="eastAsia"/>
                <w:highlight w:val="none"/>
              </w:rPr>
              <w:t>回</w:t>
            </w:r>
            <w:r>
              <w:rPr>
                <w:highlight w:val="none"/>
              </w:rPr>
              <w:t>前台数据有自动</w:t>
            </w:r>
            <w:r>
              <w:rPr>
                <w:rFonts w:hint="eastAsia"/>
                <w:highlight w:val="none"/>
              </w:rPr>
              <w:t>更新时</w:t>
            </w:r>
            <w:r>
              <w:rPr>
                <w:rFonts w:hint="eastAsia"/>
                <w:highlight w:val="none"/>
                <w:lang w:val="en-US" w:eastAsia="zh-CN"/>
              </w:rPr>
              <w:t>等......</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rPr>
              <w:t>测试结果：</w:t>
            </w:r>
            <w:r>
              <w:rPr>
                <w:rFonts w:hint="eastAsia" w:ascii="宋体" w:hAnsi="宋体"/>
                <w:color w:val="auto"/>
                <w:szCs w:val="21"/>
                <w:highlight w:val="none"/>
                <w:lang w:eastAsia="zh-CN"/>
              </w:rPr>
              <w:t>功能合格，允许上线</w:t>
            </w:r>
          </w:p>
          <w:p>
            <w:pPr>
              <w:pStyle w:val="4"/>
              <w:keepNext w:val="0"/>
              <w:keepLines w:val="0"/>
              <w:pageBreakBefore w:val="0"/>
              <w:kinsoku/>
              <w:wordWrap/>
              <w:overflowPunct/>
              <w:topLinePunct w:val="0"/>
              <w:bidi w:val="0"/>
              <w:spacing w:after="0" w:line="400" w:lineRule="exact"/>
              <w:ind w:firstLine="399" w:firstLineChars="190"/>
              <w:rPr>
                <w:rFonts w:ascii="宋体" w:hAnsi="宋体"/>
                <w:color w:val="auto"/>
                <w:szCs w:val="21"/>
                <w:highlight w:val="none"/>
              </w:rPr>
            </w:pPr>
            <w:r>
              <w:rPr>
                <w:rFonts w:hint="eastAsia" w:ascii="宋体" w:hAnsi="宋体"/>
                <w:color w:val="auto"/>
                <w:szCs w:val="21"/>
                <w:highlight w:val="none"/>
              </w:rPr>
              <w:t>测试人员：</w:t>
            </w:r>
            <w:r>
              <w:rPr>
                <w:rFonts w:hint="eastAsia" w:ascii="宋体" w:hAnsi="宋体"/>
                <w:color w:val="auto"/>
                <w:szCs w:val="21"/>
                <w:highlight w:val="none"/>
                <w:lang w:eastAsia="zh-CN"/>
              </w:rPr>
              <w:t>无</w:t>
            </w:r>
            <w:r>
              <w:rPr>
                <w:rFonts w:ascii="宋体" w:hAnsi="宋体"/>
                <w:color w:val="auto"/>
                <w:szCs w:val="21"/>
                <w:highlight w:val="none"/>
              </w:rPr>
              <w:t xml:space="preserve">     </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val="en-US" w:eastAsia="zh-CN"/>
              </w:rPr>
            </w:pP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测试项目：</w:t>
            </w:r>
            <w:r>
              <w:rPr>
                <w:rFonts w:hint="eastAsia"/>
                <w:highlight w:val="none"/>
                <w:lang w:val="en-US" w:eastAsia="zh-CN"/>
              </w:rPr>
              <w:t>性</w:t>
            </w:r>
            <w:r>
              <w:rPr>
                <w:rFonts w:hint="eastAsia"/>
                <w:highlight w:val="none"/>
              </w:rPr>
              <w:t>能测试</w:t>
            </w:r>
          </w:p>
          <w:p>
            <w:pPr>
              <w:pStyle w:val="4"/>
              <w:keepNext w:val="0"/>
              <w:keepLines w:val="0"/>
              <w:pageBreakBefore w:val="0"/>
              <w:kinsoku/>
              <w:wordWrap/>
              <w:overflowPunct/>
              <w:topLinePunct w:val="0"/>
              <w:bidi w:val="0"/>
              <w:spacing w:after="0" w:line="400" w:lineRule="exact"/>
              <w:ind w:firstLine="399" w:firstLineChars="190"/>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rPr>
              <w:t>测试内容</w:t>
            </w:r>
            <w:r>
              <w:rPr>
                <w:rFonts w:ascii="宋体" w:hAnsi="宋体"/>
                <w:color w:val="auto"/>
                <w:szCs w:val="21"/>
                <w:highlight w:val="none"/>
              </w:rPr>
              <w:t>:</w:t>
            </w:r>
            <w:r>
              <w:rPr>
                <w:rFonts w:hint="eastAsia" w:ascii="宋体" w:hAnsi="宋体" w:cs="宋体"/>
                <w:color w:val="auto"/>
                <w:kern w:val="0"/>
                <w:szCs w:val="21"/>
                <w:highlight w:val="none"/>
              </w:rPr>
              <w:t xml:space="preserve"> </w:t>
            </w:r>
            <w:r>
              <w:rPr>
                <w:rFonts w:hint="eastAsia"/>
                <w:highlight w:val="none"/>
              </w:rPr>
              <w:t>响应</w:t>
            </w:r>
            <w:r>
              <w:rPr>
                <w:highlight w:val="none"/>
              </w:rPr>
              <w:t>测试</w:t>
            </w:r>
            <w:r>
              <w:rPr>
                <w:rFonts w:hint="eastAsia"/>
                <w:highlight w:val="none"/>
                <w:lang w:eastAsia="zh-CN"/>
              </w:rPr>
              <w:t>：</w:t>
            </w:r>
            <w:r>
              <w:rPr>
                <w:rFonts w:hint="eastAsia"/>
                <w:highlight w:val="none"/>
              </w:rPr>
              <w:t>运行APP时</w:t>
            </w:r>
            <w:r>
              <w:rPr>
                <w:highlight w:val="none"/>
              </w:rPr>
              <w:t>断掉网络，是否影响手机其他使用</w:t>
            </w:r>
            <w:r>
              <w:rPr>
                <w:rFonts w:hint="eastAsia"/>
                <w:highlight w:val="none"/>
                <w:lang w:eastAsia="zh-CN"/>
              </w:rPr>
              <w:t>、</w:t>
            </w:r>
            <w:r>
              <w:rPr>
                <w:rFonts w:hint="eastAsia"/>
                <w:highlight w:val="none"/>
              </w:rPr>
              <w:t>安装</w:t>
            </w:r>
            <w:r>
              <w:rPr>
                <w:highlight w:val="none"/>
              </w:rPr>
              <w:t>卸载的响应时间，是否能够接受</w:t>
            </w:r>
            <w:r>
              <w:rPr>
                <w:rFonts w:hint="eastAsia"/>
                <w:highlight w:val="none"/>
                <w:lang w:val="en-US" w:eastAsia="zh-CN"/>
              </w:rPr>
              <w:t>等</w:t>
            </w:r>
            <w:r>
              <w:rPr>
                <w:rFonts w:hint="eastAsia"/>
                <w:highlight w:val="none"/>
                <w:lang w:eastAsia="zh-CN"/>
              </w:rPr>
              <w:t>；</w:t>
            </w:r>
            <w:r>
              <w:rPr>
                <w:rFonts w:hint="eastAsia"/>
                <w:highlight w:val="none"/>
              </w:rPr>
              <w:t>交叉性事件</w:t>
            </w:r>
            <w:r>
              <w:rPr>
                <w:highlight w:val="none"/>
              </w:rPr>
              <w:t>测试</w:t>
            </w:r>
            <w:r>
              <w:rPr>
                <w:rFonts w:hint="eastAsia"/>
                <w:highlight w:val="none"/>
                <w:lang w:eastAsia="zh-CN"/>
              </w:rPr>
              <w:t>：</w:t>
            </w:r>
            <w:r>
              <w:rPr>
                <w:rFonts w:hint="eastAsia"/>
                <w:highlight w:val="none"/>
              </w:rPr>
              <w:t>多个APP同时</w:t>
            </w:r>
            <w:r>
              <w:rPr>
                <w:highlight w:val="none"/>
              </w:rPr>
              <w:t>运行是否影响正常功能</w:t>
            </w:r>
            <w:r>
              <w:rPr>
                <w:rFonts w:hint="eastAsia"/>
                <w:highlight w:val="none"/>
                <w:lang w:val="en-US" w:eastAsia="zh-CN"/>
              </w:rPr>
              <w:t>等</w:t>
            </w:r>
            <w:r>
              <w:rPr>
                <w:rFonts w:hint="eastAsia"/>
                <w:highlight w:val="none"/>
                <w:lang w:eastAsia="zh-CN"/>
              </w:rPr>
              <w:t>；</w:t>
            </w:r>
            <w:r>
              <w:rPr>
                <w:rFonts w:hint="eastAsia"/>
                <w:highlight w:val="none"/>
                <w:lang w:val="en-US" w:eastAsia="zh-CN"/>
              </w:rPr>
              <w:t>.....</w:t>
            </w:r>
          </w:p>
          <w:p>
            <w:pPr>
              <w:pStyle w:val="4"/>
              <w:keepNext w:val="0"/>
              <w:keepLines w:val="0"/>
              <w:pageBreakBefore w:val="0"/>
              <w:kinsoku/>
              <w:wordWrap/>
              <w:overflowPunct/>
              <w:topLinePunct w:val="0"/>
              <w:bidi w:val="0"/>
              <w:spacing w:after="0" w:line="400" w:lineRule="exact"/>
              <w:ind w:firstLine="399" w:firstLineChars="190"/>
              <w:rPr>
                <w:rFonts w:hint="eastAsia" w:ascii="宋体" w:hAnsi="宋体"/>
                <w:color w:val="auto"/>
                <w:szCs w:val="21"/>
                <w:highlight w:val="none"/>
                <w:lang w:eastAsia="zh-CN"/>
              </w:rPr>
            </w:pPr>
            <w:r>
              <w:rPr>
                <w:rFonts w:hint="eastAsia" w:ascii="宋体" w:hAnsi="宋体"/>
                <w:color w:val="auto"/>
                <w:szCs w:val="21"/>
                <w:highlight w:val="none"/>
              </w:rPr>
              <w:t>测试结果：</w:t>
            </w:r>
            <w:r>
              <w:rPr>
                <w:rFonts w:hint="eastAsia" w:ascii="宋体" w:hAnsi="宋体"/>
                <w:color w:val="auto"/>
                <w:szCs w:val="21"/>
                <w:highlight w:val="none"/>
                <w:lang w:eastAsia="zh-CN"/>
              </w:rPr>
              <w:t>功能合格，允许上线</w:t>
            </w:r>
          </w:p>
          <w:p>
            <w:pPr>
              <w:pStyle w:val="4"/>
              <w:keepNext w:val="0"/>
              <w:keepLines w:val="0"/>
              <w:pageBreakBefore w:val="0"/>
              <w:numPr>
                <w:ilvl w:val="0"/>
                <w:numId w:val="0"/>
              </w:numPr>
              <w:kinsoku/>
              <w:wordWrap/>
              <w:overflowPunct/>
              <w:topLinePunct w:val="0"/>
              <w:bidi w:val="0"/>
              <w:spacing w:after="0" w:line="400" w:lineRule="exact"/>
              <w:rPr>
                <w:rFonts w:hint="eastAsia" w:ascii="宋体" w:hAnsi="宋体"/>
                <w:color w:val="FF0000"/>
                <w:szCs w:val="21"/>
                <w:highlight w:val="none"/>
                <w:lang w:val="en-US" w:eastAsia="zh-CN"/>
              </w:rPr>
            </w:pPr>
            <w:r>
              <w:rPr>
                <w:rFonts w:hint="eastAsia" w:ascii="宋体" w:hAnsi="宋体"/>
                <w:color w:val="FF0000"/>
                <w:szCs w:val="21"/>
                <w:highlight w:val="none"/>
                <w:lang w:val="en-US" w:eastAsia="zh-CN"/>
              </w:rPr>
              <w:t xml:space="preserve">    </w:t>
            </w:r>
          </w:p>
          <w:p>
            <w:pPr>
              <w:pStyle w:val="4"/>
              <w:keepNext w:val="0"/>
              <w:keepLines w:val="0"/>
              <w:pageBreakBefore w:val="0"/>
              <w:numPr>
                <w:ilvl w:val="0"/>
                <w:numId w:val="0"/>
              </w:numPr>
              <w:kinsoku/>
              <w:wordWrap/>
              <w:overflowPunct/>
              <w:topLinePunct w:val="0"/>
              <w:bidi w:val="0"/>
              <w:spacing w:after="0" w:line="400" w:lineRule="exact"/>
              <w:rPr>
                <w:rFonts w:hint="default" w:ascii="宋体" w:hAnsi="宋体" w:eastAsia="宋体"/>
                <w:color w:val="auto"/>
                <w:szCs w:val="21"/>
                <w:highlight w:val="none"/>
                <w:lang w:val="en-US" w:eastAsia="zh-CN"/>
              </w:rPr>
            </w:pPr>
            <w:r>
              <w:rPr>
                <w:rFonts w:hint="eastAsia" w:ascii="宋体" w:hAnsi="宋体"/>
                <w:color w:val="FF0000"/>
                <w:szCs w:val="21"/>
                <w:highlight w:val="none"/>
                <w:lang w:val="en-US" w:eastAsia="zh-CN"/>
              </w:rPr>
              <w:t xml:space="preserve">   </w:t>
            </w:r>
            <w:r>
              <w:rPr>
                <w:rFonts w:hint="eastAsia" w:ascii="宋体" w:hAnsi="宋体"/>
                <w:color w:val="auto"/>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highlight w:val="yellow"/>
              </w:rPr>
            </w:pPr>
          </w:p>
          <w:p>
            <w:pPr>
              <w:pStyle w:val="2"/>
              <w:keepNext w:val="0"/>
              <w:keepLines w:val="0"/>
              <w:pageBreakBefore w:val="0"/>
              <w:kinsoku/>
              <w:wordWrap/>
              <w:overflowPunct/>
              <w:topLinePunct w:val="0"/>
              <w:bidi w:val="0"/>
              <w:spacing w:before="0" w:after="0"/>
              <w:rPr>
                <w:highlight w:val="yellow"/>
              </w:rPr>
            </w:pPr>
          </w:p>
          <w:p>
            <w:pPr>
              <w:keepNext w:val="0"/>
              <w:keepLines w:val="0"/>
              <w:pageBreakBefore w:val="0"/>
              <w:kinsoku/>
              <w:wordWrap/>
              <w:overflowPunct/>
              <w:topLinePunct w:val="0"/>
              <w:bidi w:val="0"/>
              <w:spacing w:after="0"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2、抽项目验收</w:t>
            </w:r>
          </w:p>
          <w:p>
            <w:pPr>
              <w:keepNext w:val="0"/>
              <w:keepLines w:val="0"/>
              <w:pageBreakBefore w:val="0"/>
              <w:kinsoku/>
              <w:wordWrap/>
              <w:overflowPunct/>
              <w:topLinePunct w:val="0"/>
              <w:bidi w:val="0"/>
              <w:spacing w:after="0" w:line="360" w:lineRule="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提供有《项目验收单》，内容包含了平台是否能够正常运行、功能是否符合客户要求等。</w:t>
            </w:r>
          </w:p>
          <w:p>
            <w:pPr>
              <w:keepNext w:val="0"/>
              <w:keepLines w:val="0"/>
              <w:pageBreakBefore w:val="0"/>
              <w:kinsoku/>
              <w:wordWrap/>
              <w:overflowPunct/>
              <w:topLinePunct w:val="0"/>
              <w:bidi w:val="0"/>
              <w:spacing w:after="0" w:line="360" w:lineRule="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抽2021.7.14验收记录：</w:t>
            </w:r>
          </w:p>
          <w:p>
            <w:pPr>
              <w:keepNext w:val="0"/>
              <w:keepLines w:val="0"/>
              <w:pageBreakBefore w:val="0"/>
              <w:kinsoku/>
              <w:wordWrap/>
              <w:overflowPunct/>
              <w:topLinePunct w:val="0"/>
              <w:bidi w:val="0"/>
              <w:spacing w:after="0" w:line="360" w:lineRule="auto"/>
              <w:ind w:firstLine="420" w:firstLineChars="200"/>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客户：</w:t>
            </w:r>
            <w:r>
              <w:rPr>
                <w:rFonts w:hint="eastAsia" w:ascii="Times New Roman" w:hAnsi="Times New Roman" w:cs="Times New Roman"/>
                <w:szCs w:val="22"/>
                <w:highlight w:val="none"/>
                <w:lang w:eastAsia="zh-CN"/>
              </w:rPr>
              <w:t>国网四川省电力公司</w:t>
            </w:r>
            <w:r>
              <w:rPr>
                <w:rFonts w:hint="eastAsia" w:ascii="Times New Roman" w:hAnsi="Times New Roman" w:cs="Times New Roman"/>
                <w:szCs w:val="22"/>
                <w:highlight w:val="none"/>
                <w:lang w:val="en-US" w:eastAsia="zh-CN"/>
              </w:rPr>
              <w:t>电力科学研究院</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w:t>
            </w:r>
            <w:r>
              <w:rPr>
                <w:rFonts w:hint="eastAsia" w:ascii="Times New Roman" w:hAnsi="Times New Roman" w:cs="Times New Roman"/>
                <w:szCs w:val="22"/>
                <w:highlight w:val="none"/>
                <w:lang w:val="en-US" w:eastAsia="zh-CN"/>
              </w:rPr>
              <w:t>国网四川电科院低压配网漏电排查功能提升技术服务</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验收人：李世龙     2021.7.14</w:t>
            </w:r>
          </w:p>
          <w:p>
            <w:pPr>
              <w:keepNext w:val="0"/>
              <w:keepLines w:val="0"/>
              <w:pageBreakBefore w:val="0"/>
              <w:kinsoku/>
              <w:wordWrap/>
              <w:overflowPunct/>
              <w:topLinePunct w:val="0"/>
              <w:autoSpaceDE/>
              <w:autoSpaceDN/>
              <w:bidi w:val="0"/>
              <w:adjustRightInd/>
              <w:snapToGrid/>
              <w:spacing w:after="0" w:line="240" w:lineRule="auto"/>
              <w:textAlignment w:val="auto"/>
              <w:rPr>
                <w:rFonts w:hint="eastAsia" w:ascii="宋体" w:hAnsi="宋体" w:eastAsia="宋体" w:cs="Times New Roman"/>
                <w:kern w:val="2"/>
                <w:sz w:val="21"/>
                <w:szCs w:val="21"/>
                <w:highlight w:val="yellow"/>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3、产品验收</w:t>
            </w:r>
          </w:p>
          <w:p>
            <w:pPr>
              <w:keepNext w:val="0"/>
              <w:keepLines w:val="0"/>
              <w:pageBreakBefore w:val="0"/>
              <w:kinsoku/>
              <w:wordWrap/>
              <w:overflowPunct/>
              <w:topLinePunct w:val="0"/>
              <w:bidi w:val="0"/>
              <w:spacing w:after="0" w:line="360" w:lineRule="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提供有用户验收记录，内容分包含了软件是否能够正常运行、运行速度是否会出现卡顿现象、APP页面间切换是否流畅，逻辑是否正确等。</w:t>
            </w:r>
          </w:p>
          <w:p>
            <w:pPr>
              <w:keepNext w:val="0"/>
              <w:keepLines w:val="0"/>
              <w:pageBreakBefore w:val="0"/>
              <w:kinsoku/>
              <w:wordWrap/>
              <w:overflowPunct/>
              <w:topLinePunct w:val="0"/>
              <w:bidi w:val="0"/>
              <w:spacing w:after="0" w:line="360" w:lineRule="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抽2021.8.6验收记录：</w:t>
            </w:r>
          </w:p>
          <w:p>
            <w:pPr>
              <w:keepNext w:val="0"/>
              <w:keepLines w:val="0"/>
              <w:pageBreakBefore w:val="0"/>
              <w:kinsoku/>
              <w:wordWrap/>
              <w:overflowPunct/>
              <w:topLinePunct w:val="0"/>
              <w:bidi w:val="0"/>
              <w:spacing w:after="0" w:line="360" w:lineRule="auto"/>
              <w:rPr>
                <w:rFonts w:hint="default" w:ascii="宋体" w:hAnsi="宋体" w:cs="宋体"/>
                <w:color w:val="auto"/>
                <w:szCs w:val="21"/>
                <w:highlight w:val="none"/>
                <w:lang w:val="en-US" w:eastAsia="zh-CN"/>
              </w:rPr>
            </w:pPr>
            <w:r>
              <w:rPr>
                <w:rFonts w:hint="eastAsia" w:ascii="宋体" w:hAnsi="宋体" w:cs="Times New Roman"/>
                <w:color w:val="auto"/>
                <w:kern w:val="2"/>
                <w:sz w:val="21"/>
                <w:szCs w:val="21"/>
                <w:highlight w:val="none"/>
                <w:lang w:val="en-US" w:eastAsia="zh-CN" w:bidi="ar-SA"/>
              </w:rPr>
              <w:t>客户：</w:t>
            </w:r>
            <w:r>
              <w:rPr>
                <w:rFonts w:hint="eastAsia" w:ascii="宋体" w:hAnsi="宋体" w:cs="宋体"/>
                <w:color w:val="auto"/>
                <w:szCs w:val="21"/>
                <w:highlight w:val="none"/>
                <w:lang w:val="en-US" w:eastAsia="zh-CN"/>
              </w:rPr>
              <w:t>国网四川成都青白江供电公司</w:t>
            </w:r>
          </w:p>
          <w:p>
            <w:pPr>
              <w:keepNext w:val="0"/>
              <w:keepLines w:val="0"/>
              <w:pageBreakBefore w:val="0"/>
              <w:kinsoku/>
              <w:wordWrap/>
              <w:overflowPunct/>
              <w:topLinePunct w:val="0"/>
              <w:bidi w:val="0"/>
              <w:spacing w:after="0"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w:t>
            </w:r>
            <w:r>
              <w:rPr>
                <w:rFonts w:hint="eastAsia"/>
                <w:highlight w:val="none"/>
              </w:rPr>
              <w:t>供电智能化管控平台</w:t>
            </w:r>
          </w:p>
          <w:p>
            <w:pPr>
              <w:keepNext w:val="0"/>
              <w:keepLines w:val="0"/>
              <w:pageBreakBefore w:val="0"/>
              <w:kinsoku/>
              <w:wordWrap/>
              <w:overflowPunct/>
              <w:topLinePunct w:val="0"/>
              <w:bidi w:val="0"/>
              <w:spacing w:after="0"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验收人：沈颖     2021.8.6</w:t>
            </w:r>
          </w:p>
          <w:p>
            <w:pPr>
              <w:pStyle w:val="2"/>
              <w:keepNext w:val="0"/>
              <w:keepLines w:val="0"/>
              <w:pageBreakBefore w:val="0"/>
              <w:kinsoku/>
              <w:wordWrap/>
              <w:overflowPunct/>
              <w:topLinePunct w:val="0"/>
              <w:bidi w:val="0"/>
              <w:spacing w:before="0" w:after="0"/>
              <w:rPr>
                <w:rFonts w:hint="eastAsia"/>
                <w:highlight w:val="yellow"/>
                <w:lang w:val="en-US" w:eastAsia="zh-CN"/>
              </w:rPr>
            </w:pPr>
          </w:p>
          <w:p>
            <w:pPr>
              <w:keepNext w:val="0"/>
              <w:keepLines w:val="0"/>
              <w:pageBreakBefore w:val="0"/>
              <w:kinsoku/>
              <w:wordWrap/>
              <w:overflowPunct/>
              <w:topLinePunct w:val="0"/>
              <w:bidi w:val="0"/>
              <w:adjustRightInd w:val="0"/>
              <w:snapToGrid w:val="0"/>
              <w:spacing w:after="0"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三、</w:t>
            </w:r>
            <w:r>
              <w:rPr>
                <w:rFonts w:hint="eastAsia"/>
                <w:color w:val="auto"/>
                <w:szCs w:val="21"/>
                <w:highlight w:val="none"/>
                <w:lang w:val="en-US" w:eastAsia="zh-CN"/>
              </w:rPr>
              <w:t>低压4G全网通漏保控制器过程检验</w:t>
            </w:r>
          </w:p>
          <w:p>
            <w:pPr>
              <w:keepNext w:val="0"/>
              <w:keepLines w:val="0"/>
              <w:pageBreakBefore w:val="0"/>
              <w:kinsoku/>
              <w:wordWrap/>
              <w:overflowPunct/>
              <w:topLinePunct w:val="0"/>
              <w:bidi w:val="0"/>
              <w:adjustRightInd w:val="0"/>
              <w:snapToGrid w:val="0"/>
              <w:spacing w:after="0" w:line="400" w:lineRule="exact"/>
              <w:jc w:val="left"/>
              <w:rPr>
                <w:rFonts w:ascii="宋体" w:hAnsi="宋体" w:cs="宋体"/>
                <w:color w:val="auto"/>
                <w:szCs w:val="21"/>
                <w:highlight w:val="none"/>
              </w:rPr>
            </w:pPr>
            <w:r>
              <w:rPr>
                <w:rFonts w:hint="eastAsia" w:ascii="宋体" w:hAnsi="宋体" w:cs="宋体"/>
                <w:color w:val="auto"/>
                <w:szCs w:val="21"/>
                <w:highlight w:val="none"/>
              </w:rPr>
              <w:t>过程检验：依据《检验作业指导书》和产品标准要求。</w:t>
            </w:r>
          </w:p>
          <w:p>
            <w:pPr>
              <w:keepNext w:val="0"/>
              <w:keepLines w:val="0"/>
              <w:pageBreakBefore w:val="0"/>
              <w:kinsoku/>
              <w:wordWrap/>
              <w:overflowPunct/>
              <w:topLinePunct w:val="0"/>
              <w:bidi w:val="0"/>
              <w:adjustRightInd w:val="0"/>
              <w:snapToGrid w:val="0"/>
              <w:spacing w:after="0"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贴片焊接</w:t>
            </w:r>
            <w:r>
              <w:rPr>
                <w:rFonts w:hint="eastAsia" w:ascii="宋体" w:hAnsi="宋体" w:cs="宋体"/>
                <w:color w:val="auto"/>
                <w:szCs w:val="21"/>
                <w:highlight w:val="none"/>
              </w:rPr>
              <w:t>检测工序</w:t>
            </w:r>
          </w:p>
          <w:p>
            <w:pPr>
              <w:keepNext w:val="0"/>
              <w:keepLines w:val="0"/>
              <w:pageBreakBefore w:val="0"/>
              <w:kinsoku/>
              <w:wordWrap/>
              <w:overflowPunct/>
              <w:topLinePunct w:val="0"/>
              <w:bidi w:val="0"/>
              <w:adjustRightInd w:val="0"/>
              <w:snapToGrid w:val="0"/>
              <w:spacing w:after="0"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p>
          <w:p>
            <w:pPr>
              <w:keepNext w:val="0"/>
              <w:keepLines w:val="0"/>
              <w:pageBreakBefore w:val="0"/>
              <w:kinsoku/>
              <w:wordWrap/>
              <w:overflowPunct/>
              <w:topLinePunct w:val="0"/>
              <w:bidi w:val="0"/>
              <w:adjustRightInd w:val="0"/>
              <w:snapToGrid w:val="0"/>
              <w:spacing w:after="0"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焊接数量：85个，合格数量：85个</w:t>
            </w:r>
          </w:p>
          <w:p>
            <w:pPr>
              <w:keepNext w:val="0"/>
              <w:keepLines w:val="0"/>
              <w:pageBreakBefore w:val="0"/>
              <w:kinsoku/>
              <w:wordWrap/>
              <w:overflowPunct/>
              <w:topLinePunct w:val="0"/>
              <w:bidi w:val="0"/>
              <w:adjustRightInd w:val="0"/>
              <w:snapToGrid w:val="0"/>
              <w:spacing w:after="0" w:line="400" w:lineRule="exact"/>
              <w:jc w:val="left"/>
              <w:rPr>
                <w:rFonts w:hint="eastAsia" w:ascii="宋体" w:hAnsi="宋体" w:cs="宋体"/>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检验人：</w:t>
            </w:r>
            <w:r>
              <w:rPr>
                <w:rFonts w:hint="eastAsia" w:ascii="宋体" w:hAnsi="宋体"/>
                <w:szCs w:val="21"/>
                <w:highlight w:val="none"/>
                <w:lang w:val="en-US" w:eastAsia="zh-CN"/>
              </w:rPr>
              <w:t>杨红良</w:t>
            </w:r>
            <w:r>
              <w:rPr>
                <w:rFonts w:hint="eastAsia" w:ascii="宋体" w:hAnsi="宋体" w:cs="宋体"/>
                <w:color w:val="auto"/>
                <w:szCs w:val="21"/>
                <w:highlight w:val="none"/>
              </w:rPr>
              <w:t xml:space="preserve"> </w:t>
            </w:r>
            <w:r>
              <w:rPr>
                <w:rFonts w:hint="eastAsia" w:ascii="宋体" w:hAnsi="宋体" w:cs="宋体"/>
                <w:szCs w:val="21"/>
                <w:highlight w:val="none"/>
              </w:rPr>
              <w:t xml:space="preserve"> </w:t>
            </w:r>
          </w:p>
          <w:p>
            <w:pPr>
              <w:keepNext w:val="0"/>
              <w:keepLines w:val="0"/>
              <w:pageBreakBefore w:val="0"/>
              <w:kinsoku/>
              <w:wordWrap/>
              <w:overflowPunct/>
              <w:topLinePunct w:val="0"/>
              <w:bidi w:val="0"/>
              <w:adjustRightInd w:val="0"/>
              <w:snapToGrid w:val="0"/>
              <w:spacing w:after="0" w:line="400" w:lineRule="exact"/>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抽</w:t>
            </w:r>
            <w:r>
              <w:rPr>
                <w:rFonts w:hint="eastAsia" w:ascii="宋体" w:hAnsi="宋体" w:cs="宋体"/>
                <w:szCs w:val="21"/>
                <w:highlight w:val="none"/>
                <w:lang w:val="en-US" w:eastAsia="zh-CN"/>
              </w:rPr>
              <w:t>产品复测检验</w:t>
            </w:r>
          </w:p>
          <w:p>
            <w:pPr>
              <w:keepNext w:val="0"/>
              <w:keepLines w:val="0"/>
              <w:pageBreakBefore w:val="0"/>
              <w:kinsoku/>
              <w:wordWrap/>
              <w:overflowPunct/>
              <w:topLinePunct w:val="0"/>
              <w:bidi w:val="0"/>
              <w:adjustRightInd w:val="0"/>
              <w:snapToGrid w:val="0"/>
              <w:spacing w:after="0" w:line="400" w:lineRule="exact"/>
              <w:ind w:firstLine="420" w:firstLineChars="200"/>
              <w:jc w:val="left"/>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val="en-US" w:eastAsia="zh-CN"/>
              </w:rPr>
              <w:t>产品复测检验</w:t>
            </w:r>
            <w:r>
              <w:rPr>
                <w:rFonts w:hint="eastAsia" w:ascii="宋体" w:hAnsi="宋体" w:cs="宋体"/>
                <w:szCs w:val="21"/>
                <w:highlight w:val="none"/>
              </w:rPr>
              <w:t>记录</w:t>
            </w:r>
            <w:r>
              <w:rPr>
                <w:rFonts w:hint="eastAsia" w:ascii="宋体" w:hAnsi="宋体" w:cs="宋体"/>
                <w:szCs w:val="21"/>
                <w:highlight w:val="none"/>
                <w:lang w:eastAsia="zh-CN"/>
              </w:rPr>
              <w:t>表</w:t>
            </w:r>
            <w:r>
              <w:rPr>
                <w:rFonts w:hint="eastAsia" w:ascii="宋体" w:hAnsi="宋体" w:cs="宋体"/>
                <w:szCs w:val="21"/>
                <w:highlight w:val="none"/>
              </w:rPr>
              <w:t xml:space="preserve">》 </w:t>
            </w:r>
          </w:p>
          <w:p>
            <w:pPr>
              <w:keepNext w:val="0"/>
              <w:keepLines w:val="0"/>
              <w:pageBreakBefore w:val="0"/>
              <w:kinsoku/>
              <w:wordWrap/>
              <w:overflowPunct/>
              <w:topLinePunct w:val="0"/>
              <w:bidi w:val="0"/>
              <w:adjustRightInd w:val="0"/>
              <w:snapToGrid w:val="0"/>
              <w:spacing w:after="0" w:line="400" w:lineRule="exact"/>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w:t>
            </w:r>
            <w:r>
              <w:rPr>
                <w:rFonts w:hint="eastAsia" w:ascii="宋体" w:hAnsi="宋体" w:cs="宋体"/>
                <w:szCs w:val="21"/>
                <w:highlight w:val="none"/>
                <w:lang w:val="en-US" w:eastAsia="zh-CN"/>
              </w:rPr>
              <w:t>-2021年6月28日</w:t>
            </w:r>
          </w:p>
          <w:p>
            <w:pPr>
              <w:keepNext w:val="0"/>
              <w:keepLines w:val="0"/>
              <w:pageBreakBefore w:val="0"/>
              <w:kinsoku/>
              <w:wordWrap/>
              <w:overflowPunct/>
              <w:topLinePunct w:val="0"/>
              <w:bidi w:val="0"/>
              <w:adjustRightInd w:val="0"/>
              <w:snapToGrid w:val="0"/>
              <w:spacing w:after="0" w:line="400" w:lineRule="exact"/>
              <w:ind w:firstLine="420" w:firstLineChars="200"/>
              <w:jc w:val="left"/>
              <w:rPr>
                <w:rFonts w:hint="eastAsia" w:ascii="宋体" w:hAnsi="宋体"/>
                <w:szCs w:val="21"/>
                <w:highlight w:val="none"/>
                <w:lang w:eastAsia="zh-CN"/>
              </w:rPr>
            </w:pPr>
            <w:r>
              <w:rPr>
                <w:rFonts w:hint="eastAsia" w:ascii="宋体" w:hAnsi="宋体" w:cs="宋体"/>
                <w:szCs w:val="21"/>
                <w:highlight w:val="none"/>
              </w:rPr>
              <w:t>产品：</w:t>
            </w:r>
            <w:r>
              <w:rPr>
                <w:rFonts w:hint="eastAsia"/>
                <w:color w:val="auto"/>
                <w:szCs w:val="21"/>
                <w:highlight w:val="none"/>
                <w:lang w:val="en-US" w:eastAsia="zh-CN"/>
              </w:rPr>
              <w:t>低压4G全网通漏保控制器</w:t>
            </w:r>
          </w:p>
          <w:p>
            <w:pPr>
              <w:keepNext w:val="0"/>
              <w:keepLines w:val="0"/>
              <w:pageBreakBefore w:val="0"/>
              <w:kinsoku/>
              <w:wordWrap/>
              <w:overflowPunct/>
              <w:topLinePunct w:val="0"/>
              <w:bidi w:val="0"/>
              <w:spacing w:after="0"/>
              <w:ind w:firstLine="420" w:firstLineChars="200"/>
              <w:rPr>
                <w:rFonts w:hint="eastAsia"/>
                <w:highlight w:val="none"/>
                <w:lang w:eastAsia="zh-CN"/>
              </w:rPr>
            </w:pPr>
            <w:r>
              <w:rPr>
                <w:rFonts w:hint="eastAsia" w:ascii="宋体" w:hAnsi="宋体"/>
                <w:szCs w:val="21"/>
                <w:highlight w:val="none"/>
                <w:lang w:val="en-US" w:eastAsia="zh-CN"/>
              </w:rPr>
              <w:t>检验项目</w:t>
            </w:r>
            <w:r>
              <w:rPr>
                <w:rFonts w:hint="eastAsia" w:ascii="宋体" w:hAnsi="宋体"/>
                <w:szCs w:val="21"/>
                <w:highlight w:val="none"/>
                <w:lang w:eastAsia="zh-CN"/>
              </w:rPr>
              <w:t>：</w:t>
            </w:r>
            <w:r>
              <w:rPr>
                <w:rFonts w:hint="eastAsia" w:ascii="宋体" w:hAnsi="宋体"/>
                <w:szCs w:val="21"/>
                <w:highlight w:val="none"/>
                <w:lang w:val="en-US" w:eastAsia="zh-CN"/>
              </w:rPr>
              <w:t>1）功能初测</w:t>
            </w:r>
            <w:r>
              <w:rPr>
                <w:rFonts w:hint="eastAsia" w:ascii="宋体" w:hAnsi="宋体" w:eastAsia="宋体" w:cs="Times New Roman"/>
                <w:szCs w:val="21"/>
                <w:highlight w:val="none"/>
                <w:lang w:eastAsia="zh-CN"/>
              </w:rPr>
              <w:t>；</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老化</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4）功能复测。</w:t>
            </w:r>
          </w:p>
          <w:p>
            <w:pPr>
              <w:keepNext w:val="0"/>
              <w:keepLines w:val="0"/>
              <w:pageBreakBefore w:val="0"/>
              <w:kinsoku/>
              <w:wordWrap/>
              <w:overflowPunct/>
              <w:topLinePunct w:val="0"/>
              <w:bidi w:val="0"/>
              <w:adjustRightInd w:val="0"/>
              <w:snapToGrid w:val="0"/>
              <w:spacing w:after="0" w:line="400" w:lineRule="exact"/>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检验数量：85件，合格数量：85件   </w:t>
            </w:r>
          </w:p>
          <w:p>
            <w:pPr>
              <w:keepNext w:val="0"/>
              <w:keepLines w:val="0"/>
              <w:pageBreakBefore w:val="0"/>
              <w:kinsoku/>
              <w:wordWrap/>
              <w:overflowPunct/>
              <w:topLinePunct w:val="0"/>
              <w:bidi w:val="0"/>
              <w:adjustRightInd w:val="0"/>
              <w:snapToGrid w:val="0"/>
              <w:spacing w:after="0" w:line="400" w:lineRule="exact"/>
              <w:jc w:val="lef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执行人：</w:t>
            </w:r>
            <w:r>
              <w:rPr>
                <w:rFonts w:hint="eastAsia" w:ascii="宋体" w:hAnsi="宋体"/>
                <w:szCs w:val="21"/>
                <w:highlight w:val="none"/>
                <w:lang w:val="en-US" w:eastAsia="zh-CN"/>
              </w:rPr>
              <w:t>杨红良</w:t>
            </w:r>
            <w:r>
              <w:rPr>
                <w:rFonts w:hint="eastAsia" w:ascii="宋体" w:hAnsi="宋体" w:cs="宋体"/>
                <w:szCs w:val="21"/>
                <w:highlight w:val="none"/>
              </w:rPr>
              <w:t xml:space="preserve">     </w:t>
            </w:r>
          </w:p>
          <w:p>
            <w:pPr>
              <w:keepNext w:val="0"/>
              <w:keepLines w:val="0"/>
              <w:pageBreakBefore w:val="0"/>
              <w:kinsoku/>
              <w:wordWrap/>
              <w:overflowPunct/>
              <w:topLinePunct w:val="0"/>
              <w:bidi w:val="0"/>
              <w:adjustRightInd w:val="0"/>
              <w:snapToGrid w:val="0"/>
              <w:spacing w:after="0" w:line="400" w:lineRule="exact"/>
              <w:jc w:val="left"/>
              <w:rPr>
                <w:rFonts w:ascii="宋体" w:hAnsi="宋体" w:cs="宋体"/>
                <w:szCs w:val="21"/>
                <w:highlight w:val="yellow"/>
              </w:rPr>
            </w:pPr>
          </w:p>
          <w:p>
            <w:pPr>
              <w:pStyle w:val="2"/>
              <w:keepNext w:val="0"/>
              <w:keepLines w:val="0"/>
              <w:pageBreakBefore w:val="0"/>
              <w:numPr>
                <w:ilvl w:val="0"/>
                <w:numId w:val="6"/>
              </w:numPr>
              <w:kinsoku/>
              <w:wordWrap/>
              <w:overflowPunct/>
              <w:topLinePunct w:val="0"/>
              <w:bidi w:val="0"/>
              <w:spacing w:before="0" w:after="0"/>
              <w:ind w:firstLine="210" w:firstLineChars="100"/>
              <w:rPr>
                <w:rFonts w:hint="eastAsia" w:ascii="宋体" w:hAnsi="宋体" w:cs="宋体"/>
                <w:bCs w:val="0"/>
                <w:spacing w:val="0"/>
                <w:kern w:val="2"/>
                <w:sz w:val="21"/>
                <w:szCs w:val="21"/>
                <w:highlight w:val="yellow"/>
                <w:lang w:val="en-US" w:eastAsia="zh-CN" w:bidi="ar-SA"/>
              </w:rPr>
            </w:pPr>
            <w:r>
              <w:rPr>
                <w:rFonts w:hint="eastAsia" w:ascii="宋体" w:hAnsi="宋体" w:cs="宋体"/>
                <w:bCs w:val="0"/>
                <w:spacing w:val="0"/>
                <w:kern w:val="2"/>
                <w:sz w:val="21"/>
                <w:szCs w:val="21"/>
                <w:highlight w:val="yellow"/>
                <w:lang w:val="en-US" w:eastAsia="zh-CN" w:bidi="ar-SA"/>
              </w:rPr>
              <w:t>抽</w:t>
            </w:r>
            <w:r>
              <w:rPr>
                <w:rFonts w:hint="eastAsia" w:ascii="宋体" w:hAnsi="宋体" w:eastAsia="宋体" w:cs="宋体"/>
                <w:bCs w:val="0"/>
                <w:spacing w:val="0"/>
                <w:kern w:val="2"/>
                <w:sz w:val="21"/>
                <w:szCs w:val="21"/>
                <w:highlight w:val="yellow"/>
                <w:lang w:val="en-US" w:eastAsia="zh-CN" w:bidi="ar-SA"/>
              </w:rPr>
              <w:t>成品</w:t>
            </w:r>
            <w:r>
              <w:rPr>
                <w:rFonts w:hint="eastAsia" w:ascii="宋体" w:hAnsi="宋体" w:cs="宋体"/>
                <w:bCs w:val="0"/>
                <w:spacing w:val="0"/>
                <w:kern w:val="2"/>
                <w:sz w:val="21"/>
                <w:szCs w:val="21"/>
                <w:highlight w:val="yellow"/>
                <w:lang w:val="en-US" w:eastAsia="zh-CN" w:bidi="ar-SA"/>
              </w:rPr>
              <w:t>检验</w:t>
            </w:r>
          </w:p>
          <w:p>
            <w:pPr>
              <w:pStyle w:val="2"/>
              <w:keepNext w:val="0"/>
              <w:keepLines w:val="0"/>
              <w:pageBreakBefore w:val="0"/>
              <w:numPr>
                <w:ilvl w:val="0"/>
                <w:numId w:val="0"/>
              </w:numPr>
              <w:kinsoku/>
              <w:wordWrap/>
              <w:overflowPunct/>
              <w:topLinePunct w:val="0"/>
              <w:bidi w:val="0"/>
              <w:spacing w:before="0" w:after="0"/>
              <w:rPr>
                <w:rFonts w:hint="eastAsia" w:ascii="宋体" w:hAnsi="宋体" w:cs="宋体"/>
                <w:bCs w:val="0"/>
                <w:spacing w:val="0"/>
                <w:kern w:val="2"/>
                <w:sz w:val="21"/>
                <w:szCs w:val="21"/>
                <w:highlight w:val="yellow"/>
                <w:lang w:val="en-US" w:eastAsia="zh-CN" w:bidi="ar-SA"/>
              </w:rPr>
            </w:pPr>
            <w:r>
              <w:rPr>
                <w:rFonts w:hint="eastAsia" w:ascii="宋体" w:hAnsi="宋体" w:cs="宋体"/>
                <w:bCs w:val="0"/>
                <w:spacing w:val="0"/>
                <w:kern w:val="2"/>
                <w:sz w:val="21"/>
                <w:szCs w:val="21"/>
                <w:highlight w:val="yellow"/>
                <w:lang w:val="en-US" w:eastAsia="zh-CN" w:bidi="ar-SA"/>
              </w:rPr>
              <w:t>公司范围为计算机应用软件的开发及服务；电力系统智能输变信息、配电信息、用电信息采集用控制模块的设计、生产、销售及服务（涉及资质许可除外）</w:t>
            </w:r>
          </w:p>
          <w:p>
            <w:pPr>
              <w:pStyle w:val="2"/>
              <w:keepNext w:val="0"/>
              <w:keepLines w:val="0"/>
              <w:pageBreakBefore w:val="0"/>
              <w:numPr>
                <w:ilvl w:val="0"/>
                <w:numId w:val="0"/>
              </w:numPr>
              <w:kinsoku/>
              <w:wordWrap/>
              <w:overflowPunct/>
              <w:topLinePunct w:val="0"/>
              <w:bidi w:val="0"/>
              <w:spacing w:before="0" w:after="0"/>
              <w:rPr>
                <w:rFonts w:hint="eastAsia" w:ascii="宋体" w:hAnsi="宋体" w:cs="宋体"/>
                <w:bCs w:val="0"/>
                <w:spacing w:val="0"/>
                <w:kern w:val="2"/>
                <w:sz w:val="21"/>
                <w:szCs w:val="21"/>
                <w:highlight w:val="yellow"/>
                <w:lang w:val="en-US" w:eastAsia="zh-CN" w:bidi="ar-SA"/>
              </w:rPr>
            </w:pPr>
            <w:r>
              <w:rPr>
                <w:rFonts w:hint="eastAsia" w:ascii="宋体" w:hAnsi="宋体" w:cs="宋体"/>
                <w:bCs w:val="0"/>
                <w:spacing w:val="0"/>
                <w:kern w:val="2"/>
                <w:sz w:val="21"/>
                <w:szCs w:val="21"/>
                <w:highlight w:val="yellow"/>
                <w:lang w:val="en-US" w:eastAsia="zh-CN" w:bidi="ar-SA"/>
              </w:rPr>
              <w:t>提供有计算机应用软件开发的成品检验《验收报告》。</w:t>
            </w:r>
          </w:p>
          <w:p>
            <w:pPr>
              <w:pStyle w:val="2"/>
              <w:keepNext w:val="0"/>
              <w:keepLines w:val="0"/>
              <w:pageBreakBefore w:val="0"/>
              <w:numPr>
                <w:ilvl w:val="0"/>
                <w:numId w:val="0"/>
              </w:numPr>
              <w:kinsoku/>
              <w:wordWrap/>
              <w:overflowPunct/>
              <w:topLinePunct w:val="0"/>
              <w:bidi w:val="0"/>
              <w:spacing w:before="0" w:after="0"/>
              <w:rPr>
                <w:rFonts w:hint="eastAsia" w:ascii="宋体" w:hAnsi="宋体" w:cs="宋体"/>
                <w:bCs w:val="0"/>
                <w:spacing w:val="0"/>
                <w:kern w:val="2"/>
                <w:sz w:val="21"/>
                <w:szCs w:val="21"/>
                <w:highlight w:val="yellow"/>
                <w:lang w:val="en-US" w:eastAsia="zh-CN" w:bidi="ar-SA"/>
              </w:rPr>
            </w:pPr>
            <w:r>
              <w:rPr>
                <w:rFonts w:hint="eastAsia" w:ascii="宋体" w:hAnsi="宋体" w:cs="宋体"/>
                <w:bCs w:val="0"/>
                <w:spacing w:val="0"/>
                <w:kern w:val="2"/>
                <w:sz w:val="21"/>
                <w:szCs w:val="21"/>
                <w:highlight w:val="yellow"/>
                <w:lang w:val="en-US" w:eastAsia="zh-CN" w:bidi="ar-SA"/>
              </w:rPr>
              <w:t>抽验收报告《项目验收单》：</w:t>
            </w:r>
          </w:p>
          <w:p>
            <w:pPr>
              <w:pStyle w:val="2"/>
              <w:keepNext w:val="0"/>
              <w:keepLines w:val="0"/>
              <w:pageBreakBefore w:val="0"/>
              <w:numPr>
                <w:ilvl w:val="0"/>
                <w:numId w:val="0"/>
              </w:numPr>
              <w:kinsoku/>
              <w:wordWrap/>
              <w:overflowPunct/>
              <w:topLinePunct w:val="0"/>
              <w:bidi w:val="0"/>
              <w:spacing w:before="0" w:after="0"/>
              <w:rPr>
                <w:rFonts w:hint="eastAsia" w:ascii="宋体" w:hAnsi="宋体" w:cs="宋体"/>
                <w:bCs w:val="0"/>
                <w:spacing w:val="0"/>
                <w:kern w:val="2"/>
                <w:sz w:val="21"/>
                <w:szCs w:val="21"/>
                <w:highlight w:val="yellow"/>
                <w:lang w:val="en-US" w:eastAsia="zh-CN" w:bidi="ar-SA"/>
              </w:rPr>
            </w:pPr>
            <w:r>
              <w:rPr>
                <w:rFonts w:hint="eastAsia" w:ascii="宋体" w:hAnsi="宋体" w:cs="宋体"/>
                <w:bCs w:val="0"/>
                <w:spacing w:val="0"/>
                <w:kern w:val="2"/>
                <w:sz w:val="21"/>
                <w:szCs w:val="21"/>
                <w:highlight w:val="yellow"/>
                <w:lang w:val="en-US" w:eastAsia="zh-CN" w:bidi="ar-SA"/>
              </w:rPr>
              <w:t>项目名称：低压配网漏电排查功能提升技术服务   验收时间：2021年7月10日  项目经理：张智灵</w:t>
            </w:r>
          </w:p>
          <w:p>
            <w:pPr>
              <w:pStyle w:val="2"/>
              <w:keepNext w:val="0"/>
              <w:keepLines w:val="0"/>
              <w:pageBreakBefore w:val="0"/>
              <w:numPr>
                <w:ilvl w:val="0"/>
                <w:numId w:val="0"/>
              </w:numPr>
              <w:kinsoku/>
              <w:wordWrap/>
              <w:overflowPunct/>
              <w:topLinePunct w:val="0"/>
              <w:bidi w:val="0"/>
              <w:spacing w:before="0" w:after="0"/>
              <w:rPr>
                <w:rFonts w:hint="default" w:ascii="宋体" w:hAnsi="宋体" w:cs="宋体"/>
                <w:bCs w:val="0"/>
                <w:spacing w:val="0"/>
                <w:kern w:val="2"/>
                <w:sz w:val="21"/>
                <w:szCs w:val="21"/>
                <w:highlight w:val="yellow"/>
                <w:lang w:val="en-US" w:eastAsia="zh-CN" w:bidi="ar-SA"/>
              </w:rPr>
            </w:pPr>
            <w:r>
              <w:rPr>
                <w:rFonts w:hint="eastAsia" w:ascii="宋体" w:hAnsi="宋体" w:cs="宋体"/>
                <w:bCs w:val="0"/>
                <w:spacing w:val="0"/>
                <w:kern w:val="2"/>
                <w:sz w:val="21"/>
                <w:szCs w:val="21"/>
                <w:highlight w:val="yellow"/>
                <w:lang w:val="en-US" w:eastAsia="zh-CN" w:bidi="ar-SA"/>
              </w:rPr>
              <w:t>验收结论，符合要求。见附件。</w:t>
            </w:r>
          </w:p>
          <w:p>
            <w:pPr>
              <w:pStyle w:val="2"/>
              <w:keepNext w:val="0"/>
              <w:keepLines w:val="0"/>
              <w:pageBreakBefore w:val="0"/>
              <w:numPr>
                <w:ilvl w:val="0"/>
                <w:numId w:val="0"/>
              </w:numPr>
              <w:kinsoku/>
              <w:wordWrap/>
              <w:overflowPunct/>
              <w:topLinePunct w:val="0"/>
              <w:bidi w:val="0"/>
              <w:spacing w:before="0" w:after="0"/>
              <w:rPr>
                <w:rFonts w:hint="default" w:ascii="宋体" w:hAnsi="宋体" w:cs="宋体"/>
                <w:bCs w:val="0"/>
                <w:spacing w:val="0"/>
                <w:kern w:val="2"/>
                <w:sz w:val="21"/>
                <w:szCs w:val="21"/>
                <w:highlight w:val="yellow"/>
                <w:lang w:val="en-US" w:eastAsia="zh-CN" w:bidi="ar-SA"/>
              </w:rPr>
            </w:pPr>
            <w:r>
              <w:rPr>
                <w:highlight w:val="yellow"/>
              </w:rPr>
              <w:drawing>
                <wp:inline distT="0" distB="0" distL="114300" distR="114300">
                  <wp:extent cx="1419860" cy="1864995"/>
                  <wp:effectExtent l="0" t="0" r="1270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419860" cy="1864995"/>
                          </a:xfrm>
                          <a:prstGeom prst="rect">
                            <a:avLst/>
                          </a:prstGeom>
                          <a:noFill/>
                          <a:ln>
                            <a:noFill/>
                          </a:ln>
                        </pic:spPr>
                      </pic:pic>
                    </a:graphicData>
                  </a:graphic>
                </wp:inline>
              </w:drawing>
            </w:r>
          </w:p>
          <w:p>
            <w:pPr>
              <w:pStyle w:val="2"/>
              <w:keepNext w:val="0"/>
              <w:keepLines w:val="0"/>
              <w:pageBreakBefore w:val="0"/>
              <w:kinsoku/>
              <w:wordWrap/>
              <w:overflowPunct/>
              <w:topLinePunct w:val="0"/>
              <w:bidi w:val="0"/>
              <w:spacing w:before="0" w:after="0"/>
              <w:rPr>
                <w:rFonts w:hint="eastAsia" w:ascii="宋体" w:hAnsi="宋体" w:eastAsia="宋体" w:cs="宋体"/>
                <w:bCs w:val="0"/>
                <w:spacing w:val="0"/>
                <w:kern w:val="2"/>
                <w:sz w:val="21"/>
                <w:szCs w:val="21"/>
                <w:highlight w:val="yellow"/>
                <w:lang w:val="en-US" w:eastAsia="zh-CN" w:bidi="ar-SA"/>
              </w:rPr>
            </w:pPr>
            <w:r>
              <w:rPr>
                <w:rFonts w:hint="eastAsia" w:ascii="宋体" w:hAnsi="宋体" w:cs="宋体"/>
                <w:bCs w:val="0"/>
                <w:spacing w:val="0"/>
                <w:kern w:val="2"/>
                <w:sz w:val="21"/>
                <w:szCs w:val="21"/>
                <w:highlight w:val="yellow"/>
                <w:lang w:val="en-US" w:eastAsia="zh-CN" w:bidi="ar-SA"/>
              </w:rPr>
              <w:t>电力系统智能输变信息、配电信息、用电信息采集用控制模块的生产见</w:t>
            </w:r>
            <w:r>
              <w:rPr>
                <w:rFonts w:hint="eastAsia" w:ascii="宋体" w:hAnsi="宋体" w:eastAsia="宋体" w:cs="宋体"/>
                <w:bCs w:val="0"/>
                <w:spacing w:val="0"/>
                <w:kern w:val="2"/>
                <w:sz w:val="21"/>
                <w:szCs w:val="21"/>
                <w:highlight w:val="yellow"/>
                <w:lang w:val="en-US" w:eastAsia="zh-CN" w:bidi="ar-SA"/>
              </w:rPr>
              <w:t>《</w:t>
            </w:r>
            <w:r>
              <w:rPr>
                <w:rFonts w:hint="eastAsia" w:ascii="宋体" w:hAnsi="宋体" w:cs="宋体"/>
                <w:bCs w:val="0"/>
                <w:spacing w:val="0"/>
                <w:kern w:val="2"/>
                <w:sz w:val="21"/>
                <w:szCs w:val="21"/>
                <w:highlight w:val="yellow"/>
                <w:lang w:val="en-US" w:eastAsia="zh-CN" w:bidi="ar-SA"/>
              </w:rPr>
              <w:t>成品检验记录</w:t>
            </w:r>
            <w:r>
              <w:rPr>
                <w:rFonts w:hint="eastAsia" w:ascii="宋体" w:hAnsi="宋体" w:eastAsia="宋体" w:cs="宋体"/>
                <w:bCs w:val="0"/>
                <w:spacing w:val="0"/>
                <w:kern w:val="2"/>
                <w:sz w:val="21"/>
                <w:szCs w:val="21"/>
                <w:highlight w:val="yellow"/>
                <w:lang w:val="en-US" w:eastAsia="zh-CN" w:bidi="ar-SA"/>
              </w:rPr>
              <w:t>表》</w:t>
            </w:r>
          </w:p>
          <w:p>
            <w:pPr>
              <w:keepNext w:val="0"/>
              <w:keepLines w:val="0"/>
              <w:pageBreakBefore w:val="0"/>
              <w:kinsoku/>
              <w:wordWrap/>
              <w:overflowPunct/>
              <w:topLinePunct w:val="0"/>
              <w:bidi w:val="0"/>
              <w:adjustRightInd w:val="0"/>
              <w:snapToGrid w:val="0"/>
              <w:spacing w:after="0" w:line="400" w:lineRule="exact"/>
              <w:jc w:val="left"/>
              <w:rPr>
                <w:rFonts w:hint="default" w:ascii="宋体" w:hAnsi="宋体"/>
                <w:szCs w:val="21"/>
                <w:highlight w:val="yellow"/>
                <w:lang w:val="en-US" w:eastAsia="zh-CN"/>
              </w:rPr>
            </w:pPr>
            <w:r>
              <w:rPr>
                <w:rFonts w:hint="eastAsia" w:ascii="宋体" w:hAnsi="宋体" w:cs="宋体"/>
                <w:szCs w:val="21"/>
                <w:highlight w:val="yellow"/>
              </w:rPr>
              <w:t>产品：</w:t>
            </w:r>
            <w:r>
              <w:rPr>
                <w:rFonts w:hint="eastAsia"/>
                <w:szCs w:val="21"/>
                <w:highlight w:val="yellow"/>
                <w:lang w:val="en-US" w:eastAsia="zh-CN"/>
              </w:rPr>
              <w:t>线路在线监测装置</w:t>
            </w:r>
            <w:r>
              <w:rPr>
                <w:rFonts w:hint="eastAsia" w:ascii="宋体" w:hAnsi="宋体"/>
                <w:szCs w:val="21"/>
                <w:highlight w:val="yellow"/>
                <w:lang w:eastAsia="zh-CN"/>
              </w:rPr>
              <w:t>，</w:t>
            </w:r>
            <w:r>
              <w:rPr>
                <w:rFonts w:hint="eastAsia" w:ascii="宋体" w:hAnsi="宋体"/>
                <w:szCs w:val="21"/>
                <w:highlight w:val="yellow"/>
                <w:lang w:val="en-US" w:eastAsia="zh-CN"/>
              </w:rPr>
              <w:t>送检数量：10件，抽检数量：10件。</w:t>
            </w:r>
          </w:p>
          <w:p>
            <w:pPr>
              <w:keepNext w:val="0"/>
              <w:keepLines w:val="0"/>
              <w:pageBreakBefore w:val="0"/>
              <w:kinsoku/>
              <w:wordWrap/>
              <w:overflowPunct/>
              <w:topLinePunct w:val="0"/>
              <w:bidi w:val="0"/>
              <w:spacing w:after="0"/>
              <w:rPr>
                <w:rFonts w:hint="default" w:ascii="宋体" w:hAnsi="宋体"/>
                <w:szCs w:val="21"/>
                <w:highlight w:val="yellow"/>
                <w:lang w:val="en-US" w:eastAsia="zh-CN"/>
              </w:rPr>
            </w:pPr>
            <w:r>
              <w:rPr>
                <w:rFonts w:hint="eastAsia" w:ascii="宋体" w:hAnsi="宋体"/>
                <w:szCs w:val="21"/>
                <w:highlight w:val="yellow"/>
                <w:lang w:val="en-US" w:eastAsia="zh-CN"/>
              </w:rPr>
              <w:t>检验项目</w:t>
            </w:r>
            <w:r>
              <w:rPr>
                <w:rFonts w:hint="eastAsia" w:ascii="宋体" w:hAnsi="宋体"/>
                <w:szCs w:val="21"/>
                <w:highlight w:val="yellow"/>
                <w:lang w:eastAsia="zh-CN"/>
              </w:rPr>
              <w:t>：</w:t>
            </w:r>
            <w:r>
              <w:rPr>
                <w:rFonts w:hint="eastAsia" w:ascii="宋体" w:hAnsi="宋体"/>
                <w:szCs w:val="21"/>
                <w:highlight w:val="yellow"/>
                <w:lang w:val="en-US" w:eastAsia="zh-CN"/>
              </w:rPr>
              <w:t xml:space="preserve">             标准要求                  检验结果</w:t>
            </w:r>
          </w:p>
          <w:p>
            <w:pPr>
              <w:keepNext w:val="0"/>
              <w:keepLines w:val="0"/>
              <w:pageBreakBefore w:val="0"/>
              <w:numPr>
                <w:ilvl w:val="0"/>
                <w:numId w:val="0"/>
              </w:numPr>
              <w:kinsoku/>
              <w:wordWrap/>
              <w:overflowPunct/>
              <w:topLinePunct w:val="0"/>
              <w:bidi w:val="0"/>
              <w:spacing w:after="0"/>
              <w:rPr>
                <w:rFonts w:hint="eastAsia" w:ascii="宋体" w:hAnsi="宋体"/>
                <w:szCs w:val="21"/>
                <w:highlight w:val="yellow"/>
                <w:lang w:val="en-US" w:eastAsia="zh-CN"/>
              </w:rPr>
            </w:pPr>
            <w:r>
              <w:rPr>
                <w:rFonts w:hint="eastAsia" w:ascii="宋体" w:hAnsi="宋体"/>
                <w:szCs w:val="21"/>
                <w:highlight w:val="yellow"/>
                <w:lang w:val="en-US" w:eastAsia="zh-CN"/>
              </w:rPr>
              <w:t>外观检查；         1） 外壳无损坏               合格10件</w:t>
            </w:r>
          </w:p>
          <w:p>
            <w:pPr>
              <w:pStyle w:val="2"/>
              <w:keepNext w:val="0"/>
              <w:keepLines w:val="0"/>
              <w:pageBreakBefore w:val="0"/>
              <w:numPr>
                <w:ilvl w:val="0"/>
                <w:numId w:val="0"/>
              </w:numPr>
              <w:kinsoku/>
              <w:wordWrap/>
              <w:overflowPunct/>
              <w:topLinePunct w:val="0"/>
              <w:bidi w:val="0"/>
              <w:spacing w:before="0" w:after="0"/>
              <w:ind w:left="2000" w:leftChars="0"/>
              <w:rPr>
                <w:rFonts w:hint="default" w:ascii="宋体" w:hAnsi="宋体"/>
                <w:szCs w:val="21"/>
                <w:highlight w:val="yellow"/>
                <w:lang w:val="en-US" w:eastAsia="zh-CN"/>
              </w:rPr>
            </w:pPr>
            <w:r>
              <w:rPr>
                <w:rFonts w:hint="eastAsia" w:ascii="宋体" w:hAnsi="宋体"/>
                <w:szCs w:val="21"/>
                <w:highlight w:val="yellow"/>
                <w:lang w:val="en-US" w:eastAsia="zh-CN"/>
              </w:rPr>
              <w:t>2）标签清洁无污损         合格10件</w:t>
            </w:r>
          </w:p>
          <w:p>
            <w:pPr>
              <w:keepNext w:val="0"/>
              <w:keepLines w:val="0"/>
              <w:pageBreakBefore w:val="0"/>
              <w:numPr>
                <w:ilvl w:val="0"/>
                <w:numId w:val="0"/>
              </w:numPr>
              <w:kinsoku/>
              <w:wordWrap/>
              <w:overflowPunct/>
              <w:topLinePunct w:val="0"/>
              <w:bidi w:val="0"/>
              <w:spacing w:after="0"/>
              <w:rPr>
                <w:rFonts w:hint="eastAsia" w:ascii="宋体" w:hAnsi="宋体"/>
                <w:szCs w:val="21"/>
                <w:highlight w:val="yellow"/>
                <w:lang w:val="en-US" w:eastAsia="zh-CN"/>
              </w:rPr>
            </w:pPr>
            <w:r>
              <w:rPr>
                <w:rFonts w:hint="eastAsia" w:ascii="宋体" w:hAnsi="宋体"/>
                <w:szCs w:val="21"/>
                <w:highlight w:val="yellow"/>
                <w:lang w:val="en-US" w:eastAsia="zh-CN"/>
              </w:rPr>
              <w:t>功能测试：         1）测温功能正常              合格10件</w:t>
            </w:r>
          </w:p>
          <w:p>
            <w:pPr>
              <w:pStyle w:val="2"/>
              <w:keepNext w:val="0"/>
              <w:keepLines w:val="0"/>
              <w:pageBreakBefore w:val="0"/>
              <w:kinsoku/>
              <w:wordWrap/>
              <w:overflowPunct/>
              <w:topLinePunct w:val="0"/>
              <w:bidi w:val="0"/>
              <w:spacing w:before="0" w:after="0"/>
              <w:rPr>
                <w:rFonts w:hint="eastAsia"/>
                <w:highlight w:val="yellow"/>
                <w:lang w:eastAsia="zh-CN"/>
              </w:rPr>
            </w:pPr>
            <w:r>
              <w:rPr>
                <w:rFonts w:hint="eastAsia" w:ascii="宋体" w:hAnsi="宋体"/>
                <w:szCs w:val="21"/>
                <w:highlight w:val="yellow"/>
                <w:lang w:val="en-US" w:eastAsia="zh-CN"/>
              </w:rPr>
              <w:t xml:space="preserve">                2）通讯功能正常           合格10件</w:t>
            </w:r>
          </w:p>
          <w:p>
            <w:pPr>
              <w:keepNext w:val="0"/>
              <w:keepLines w:val="0"/>
              <w:pageBreakBefore w:val="0"/>
              <w:kinsoku/>
              <w:wordWrap/>
              <w:overflowPunct/>
              <w:topLinePunct w:val="0"/>
              <w:bidi w:val="0"/>
              <w:adjustRightInd w:val="0"/>
              <w:snapToGrid w:val="0"/>
              <w:spacing w:after="0" w:line="400" w:lineRule="exact"/>
              <w:ind w:firstLine="630" w:firstLineChars="300"/>
              <w:jc w:val="left"/>
              <w:rPr>
                <w:rFonts w:hint="eastAsia" w:ascii="宋体" w:hAnsi="宋体" w:cs="宋体"/>
                <w:szCs w:val="21"/>
                <w:highlight w:val="yellow"/>
                <w:lang w:val="en-US" w:eastAsia="zh-CN"/>
              </w:rPr>
            </w:pPr>
            <w:r>
              <w:rPr>
                <w:rFonts w:hint="eastAsia" w:ascii="宋体" w:hAnsi="宋体" w:cs="宋体"/>
                <w:szCs w:val="21"/>
                <w:highlight w:val="yellow"/>
                <w:lang w:val="en-US" w:eastAsia="zh-CN"/>
              </w:rPr>
              <w:t xml:space="preserve">检验结论：该批产品合格 ，日期：2021.7.23。 </w:t>
            </w:r>
          </w:p>
          <w:p>
            <w:pPr>
              <w:pStyle w:val="2"/>
              <w:rPr>
                <w:rFonts w:hint="eastAsia"/>
                <w:highlight w:val="yellow"/>
                <w:lang w:val="en-US" w:eastAsia="zh-CN"/>
              </w:rPr>
            </w:pPr>
            <w:r>
              <w:rPr>
                <w:rFonts w:hint="eastAsia" w:ascii="宋体" w:hAnsi="宋体" w:cs="宋体"/>
                <w:szCs w:val="21"/>
                <w:highlight w:val="yellow"/>
              </w:rPr>
              <w:t xml:space="preserve"> </w:t>
            </w:r>
            <w:r>
              <w:rPr>
                <w:rFonts w:hint="eastAsia" w:ascii="宋体" w:hAnsi="宋体" w:cs="宋体"/>
                <w:szCs w:val="21"/>
                <w:highlight w:val="yellow"/>
                <w:lang w:val="en-US" w:eastAsia="zh-CN"/>
              </w:rPr>
              <w:t>检验员：唐林，主管：杨红良。</w:t>
            </w:r>
            <w:r>
              <w:rPr>
                <w:rFonts w:hint="eastAsia" w:ascii="宋体" w:hAnsi="宋体" w:cs="宋体"/>
                <w:szCs w:val="21"/>
                <w:highlight w:val="yellow"/>
              </w:rPr>
              <w:t xml:space="preserve">   </w:t>
            </w:r>
          </w:p>
          <w:p>
            <w:pPr>
              <w:pStyle w:val="2"/>
              <w:rPr>
                <w:rFonts w:hint="eastAsia"/>
                <w:highlight w:val="yellow"/>
                <w:lang w:val="en-US" w:eastAsia="zh-CN"/>
              </w:rPr>
            </w:pPr>
            <w:r>
              <w:rPr>
                <w:rFonts w:hint="eastAsia"/>
                <w:highlight w:val="yellow"/>
                <w:lang w:val="en-US" w:eastAsia="zh-CN"/>
              </w:rPr>
              <w:t>提供有控制模块《产品验收单》</w:t>
            </w:r>
          </w:p>
          <w:p>
            <w:pPr>
              <w:pStyle w:val="2"/>
              <w:rPr>
                <w:rFonts w:hint="eastAsia"/>
                <w:highlight w:val="yellow"/>
                <w:lang w:val="en-US" w:eastAsia="zh-CN"/>
              </w:rPr>
            </w:pPr>
            <w:r>
              <w:rPr>
                <w:rFonts w:hint="eastAsia"/>
                <w:highlight w:val="yellow"/>
                <w:lang w:val="en-US" w:eastAsia="zh-CN"/>
              </w:rPr>
              <w:t>抽《产品验收单》</w:t>
            </w:r>
          </w:p>
          <w:p>
            <w:pPr>
              <w:pStyle w:val="2"/>
              <w:rPr>
                <w:rFonts w:hint="eastAsia"/>
                <w:highlight w:val="yellow"/>
                <w:lang w:val="en-US" w:eastAsia="zh-CN"/>
              </w:rPr>
            </w:pPr>
            <w:r>
              <w:rPr>
                <w:rFonts w:hint="eastAsia"/>
                <w:highlight w:val="yellow"/>
                <w:lang w:val="en-US" w:eastAsia="zh-CN"/>
              </w:rPr>
              <w:t>项目名称：低压4G全网通漏报控制器  验收时间：2021年7月15日  项目经理：邵翔</w:t>
            </w:r>
          </w:p>
          <w:p>
            <w:pPr>
              <w:pStyle w:val="2"/>
              <w:rPr>
                <w:rFonts w:hint="default"/>
                <w:highlight w:val="yellow"/>
                <w:lang w:val="en-US" w:eastAsia="zh-CN"/>
              </w:rPr>
            </w:pPr>
            <w:r>
              <w:rPr>
                <w:rFonts w:hint="eastAsia"/>
                <w:highlight w:val="yellow"/>
                <w:lang w:val="en-US" w:eastAsia="zh-CN"/>
              </w:rPr>
              <w:t>承建方意见：产品运行正常，功能符合甲方要求，针对产品的培训完成。</w:t>
            </w:r>
          </w:p>
          <w:p>
            <w:pPr>
              <w:keepNext w:val="0"/>
              <w:keepLines w:val="0"/>
              <w:pageBreakBefore w:val="0"/>
              <w:kinsoku/>
              <w:wordWrap/>
              <w:overflowPunct/>
              <w:topLinePunct w:val="0"/>
              <w:bidi w:val="0"/>
              <w:adjustRightInd w:val="0"/>
              <w:snapToGrid w:val="0"/>
              <w:spacing w:after="0" w:line="400" w:lineRule="exact"/>
              <w:jc w:val="left"/>
              <w:rPr>
                <w:rFonts w:hint="eastAsia" w:ascii="宋体" w:hAnsi="宋体" w:cs="宋体"/>
                <w:szCs w:val="21"/>
                <w:highlight w:val="yellow"/>
                <w:lang w:val="en-US" w:eastAsia="zh-CN"/>
              </w:rPr>
            </w:pPr>
            <w:r>
              <w:rPr>
                <w:rFonts w:hint="eastAsia" w:ascii="宋体" w:hAnsi="宋体" w:cs="宋体"/>
                <w:szCs w:val="21"/>
                <w:highlight w:val="yellow"/>
                <w:lang w:val="en-US" w:eastAsia="zh-CN"/>
              </w:rPr>
              <w:t>实施方意见：无。见附件</w:t>
            </w:r>
          </w:p>
          <w:p>
            <w:pPr>
              <w:pStyle w:val="2"/>
              <w:rPr>
                <w:rFonts w:hint="default"/>
                <w:highlight w:val="yellow"/>
                <w:lang w:val="en-US" w:eastAsia="zh-CN"/>
              </w:rPr>
            </w:pPr>
            <w:r>
              <w:rPr>
                <w:highlight w:val="yellow"/>
              </w:rPr>
              <w:drawing>
                <wp:inline distT="0" distB="0" distL="114300" distR="114300">
                  <wp:extent cx="1423035" cy="1634490"/>
                  <wp:effectExtent l="0" t="0" r="952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1423035" cy="1634490"/>
                          </a:xfrm>
                          <a:prstGeom prst="rect">
                            <a:avLst/>
                          </a:prstGeom>
                          <a:noFill/>
                          <a:ln>
                            <a:noFill/>
                          </a:ln>
                        </pic:spPr>
                      </pic:pic>
                    </a:graphicData>
                  </a:graphic>
                </wp:inline>
              </w:drawing>
            </w:r>
          </w:p>
          <w:p>
            <w:pPr>
              <w:pStyle w:val="2"/>
              <w:keepNext w:val="0"/>
              <w:keepLines w:val="0"/>
              <w:pageBreakBefore w:val="0"/>
              <w:kinsoku/>
              <w:wordWrap/>
              <w:overflowPunct/>
              <w:topLinePunct w:val="0"/>
              <w:bidi w:val="0"/>
              <w:spacing w:before="0" w:after="0"/>
              <w:rPr>
                <w:rFonts w:hint="default"/>
                <w:color w:val="auto"/>
                <w:highlight w:val="none"/>
                <w:lang w:val="en-US" w:eastAsia="zh-CN"/>
              </w:rPr>
            </w:pPr>
            <w:r>
              <w:rPr>
                <w:rFonts w:hint="eastAsia"/>
                <w:color w:val="auto"/>
                <w:highlight w:val="none"/>
                <w:lang w:val="en-US" w:eastAsia="zh-CN"/>
              </w:rPr>
              <w:t>..........</w:t>
            </w:r>
            <w:bookmarkStart w:id="4" w:name="_GoBack"/>
            <w:bookmarkEnd w:id="4"/>
          </w:p>
          <w:p>
            <w:pPr>
              <w:pStyle w:val="2"/>
              <w:keepNext w:val="0"/>
              <w:keepLines w:val="0"/>
              <w:pageBreakBefore w:val="0"/>
              <w:kinsoku/>
              <w:wordWrap/>
              <w:overflowPunct/>
              <w:topLinePunct w:val="0"/>
              <w:bidi w:val="0"/>
              <w:spacing w:before="0" w:after="0"/>
              <w:rPr>
                <w:rFonts w:ascii="宋体" w:hAnsi="宋体" w:cs="宋体"/>
                <w:szCs w:val="21"/>
                <w:highlight w:val="yellow"/>
              </w:rPr>
            </w:pPr>
            <w:r>
              <w:rPr>
                <w:rFonts w:hint="eastAsia" w:ascii="宋体" w:hAnsi="宋体" w:eastAsia="宋体" w:cs="宋体"/>
                <w:bCs w:val="0"/>
                <w:spacing w:val="0"/>
                <w:szCs w:val="21"/>
                <w:highlight w:val="none"/>
                <w:lang w:val="en-US" w:eastAsia="zh-CN"/>
              </w:rPr>
              <w:t>查，公司的质量检验测试人员均有公司的授权</w:t>
            </w:r>
            <w:r>
              <w:rPr>
                <w:rFonts w:hint="eastAsia" w:ascii="宋体" w:hAnsi="宋体" w:cs="宋体"/>
                <w:bCs w:val="0"/>
                <w:spacing w:val="0"/>
                <w:szCs w:val="21"/>
                <w:highlight w:val="none"/>
                <w:lang w:val="en-US" w:eastAsia="zh-CN"/>
              </w:rPr>
              <w:t>，</w:t>
            </w:r>
            <w:r>
              <w:rPr>
                <w:rFonts w:hint="eastAsia" w:ascii="宋体" w:hAnsi="宋体"/>
                <w:color w:val="auto"/>
                <w:szCs w:val="21"/>
                <w:highlight w:val="none"/>
              </w:rPr>
              <w:t>产品的放行均有授权的质检人员的签字</w:t>
            </w:r>
            <w:r>
              <w:rPr>
                <w:rFonts w:hint="eastAsia" w:ascii="宋体" w:hAnsi="宋体" w:eastAsia="宋体" w:cs="宋体"/>
                <w:bCs w:val="0"/>
                <w:spacing w:val="0"/>
                <w:szCs w:val="21"/>
                <w:highlight w:val="none"/>
                <w:lang w:val="en-US" w:eastAsia="zh-CN"/>
              </w:rPr>
              <w:t>。</w:t>
            </w:r>
          </w:p>
        </w:tc>
        <w:tc>
          <w:tcPr>
            <w:tcW w:w="1206" w:type="dxa"/>
          </w:tcPr>
          <w:p>
            <w:pPr>
              <w:keepNext w:val="0"/>
              <w:keepLines w:val="0"/>
              <w:pageBreakBefore w:val="0"/>
              <w:kinsoku/>
              <w:wordWrap/>
              <w:overflowPunct/>
              <w:topLinePunct w:val="0"/>
              <w:bidi w:val="0"/>
              <w:spacing w:after="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keepNext w:val="0"/>
              <w:keepLines w:val="0"/>
              <w:pageBreakBefore w:val="0"/>
              <w:kinsoku/>
              <w:wordWrap/>
              <w:overflowPunct/>
              <w:topLinePunct w:val="0"/>
              <w:bidi w:val="0"/>
              <w:adjustRightInd w:val="0"/>
              <w:snapToGrid w:val="0"/>
              <w:spacing w:after="0"/>
              <w:jc w:val="center"/>
              <w:rPr>
                <w:rFonts w:ascii="宋体" w:hAnsi="宋体"/>
                <w:szCs w:val="21"/>
              </w:rPr>
            </w:pPr>
            <w:r>
              <w:rPr>
                <w:rFonts w:hint="eastAsia" w:ascii="宋体" w:hAnsi="宋体" w:cs="新宋体"/>
                <w:szCs w:val="21"/>
              </w:rPr>
              <w:t>不合格输出的控制</w:t>
            </w:r>
          </w:p>
        </w:tc>
        <w:tc>
          <w:tcPr>
            <w:tcW w:w="960" w:type="dxa"/>
          </w:tcPr>
          <w:p>
            <w:pPr>
              <w:keepNext w:val="0"/>
              <w:keepLines w:val="0"/>
              <w:pageBreakBefore w:val="0"/>
              <w:kinsoku/>
              <w:wordWrap/>
              <w:overflowPunct/>
              <w:topLinePunct w:val="0"/>
              <w:bidi w:val="0"/>
              <w:spacing w:after="0"/>
              <w:rPr>
                <w:rFonts w:ascii="宋体" w:hAnsi="宋体" w:cs="宋体"/>
                <w:b/>
                <w:szCs w:val="21"/>
              </w:rPr>
            </w:pPr>
            <w:r>
              <w:rPr>
                <w:rFonts w:hint="eastAsia" w:ascii="宋体" w:hAnsi="宋体" w:cs="新宋体"/>
                <w:szCs w:val="21"/>
              </w:rPr>
              <w:t xml:space="preserve">8.7 </w:t>
            </w:r>
          </w:p>
        </w:tc>
        <w:tc>
          <w:tcPr>
            <w:tcW w:w="10383" w:type="dxa"/>
            <w:vAlign w:val="top"/>
          </w:tcPr>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询问负责人公司产品以及采购的产品未出现不合格的情况。</w:t>
            </w:r>
          </w:p>
          <w:p>
            <w:pPr>
              <w:keepNext w:val="0"/>
              <w:keepLines w:val="0"/>
              <w:pageBreakBefore w:val="0"/>
              <w:kinsoku/>
              <w:wordWrap/>
              <w:overflowPunct/>
              <w:topLinePunct w:val="0"/>
              <w:bidi w:val="0"/>
              <w:spacing w:after="0"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206" w:type="dxa"/>
          </w:tcPr>
          <w:p>
            <w:pPr>
              <w:keepNext w:val="0"/>
              <w:keepLines w:val="0"/>
              <w:pageBreakBefore w:val="0"/>
              <w:kinsoku/>
              <w:wordWrap/>
              <w:overflowPunct/>
              <w:topLinePunct w:val="0"/>
              <w:bidi w:val="0"/>
              <w:spacing w:after="0"/>
            </w:pPr>
          </w:p>
        </w:tc>
      </w:tr>
    </w:tbl>
    <w:p>
      <w:pPr>
        <w:pStyle w:val="7"/>
        <w:keepNext w:val="0"/>
        <w:keepLines w:val="0"/>
        <w:pageBreakBefore w:val="0"/>
        <w:kinsoku/>
        <w:wordWrap/>
        <w:overflowPunct/>
        <w:topLinePunct w:val="0"/>
        <w:bidi w:val="0"/>
        <w:spacing w:after="0"/>
        <w:rPr>
          <w:rFonts w:ascii="隶书" w:hAnsi="宋体" w:eastAsia="隶书"/>
          <w:bCs/>
          <w:color w:val="000000"/>
          <w:sz w:val="36"/>
          <w:szCs w:val="36"/>
        </w:rPr>
      </w:pPr>
      <w:r>
        <w:rPr>
          <w:rFonts w:hint="eastAsia"/>
        </w:rPr>
        <w:t>说明：不符合标注N</w:t>
      </w:r>
    </w:p>
    <w:p>
      <w:pPr>
        <w:keepNext w:val="0"/>
        <w:keepLines w:val="0"/>
        <w:pageBreakBefore w:val="0"/>
        <w:kinsoku/>
        <w:wordWrap/>
        <w:overflowPunct/>
        <w:topLinePunct w:val="0"/>
        <w:bidi w:val="0"/>
        <w:spacing w:after="0"/>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keepNext w:val="0"/>
        <w:keepLines w:val="0"/>
        <w:pageBreakBefore w:val="0"/>
        <w:kinsoku/>
        <w:wordWrap/>
        <w:overflowPunct/>
        <w:topLinePunct w:val="0"/>
        <w:bidi w:val="0"/>
        <w:spacing w:after="0"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2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bidi w:val="0"/>
              <w:spacing w:after="0"/>
              <w:jc w:val="center"/>
              <w:rPr>
                <w:sz w:val="24"/>
                <w:szCs w:val="24"/>
              </w:rPr>
            </w:pPr>
            <w:r>
              <w:rPr>
                <w:rFonts w:hint="eastAsia"/>
                <w:sz w:val="24"/>
                <w:szCs w:val="24"/>
              </w:rPr>
              <w:t>过程与活动、</w:t>
            </w:r>
          </w:p>
          <w:p>
            <w:pPr>
              <w:keepNext w:val="0"/>
              <w:keepLines w:val="0"/>
              <w:pageBreakBefore w:val="0"/>
              <w:kinsoku/>
              <w:wordWrap/>
              <w:overflowPunct/>
              <w:topLinePunct w:val="0"/>
              <w:bidi w:val="0"/>
              <w:spacing w:after="0"/>
              <w:jc w:val="center"/>
            </w:pPr>
            <w:r>
              <w:rPr>
                <w:rFonts w:hint="eastAsia"/>
                <w:sz w:val="24"/>
                <w:szCs w:val="24"/>
              </w:rPr>
              <w:t>抽样计划</w:t>
            </w:r>
          </w:p>
        </w:tc>
        <w:tc>
          <w:tcPr>
            <w:tcW w:w="960" w:type="dxa"/>
            <w:vMerge w:val="restart"/>
            <w:vAlign w:val="center"/>
          </w:tcPr>
          <w:p>
            <w:pPr>
              <w:keepNext w:val="0"/>
              <w:keepLines w:val="0"/>
              <w:pageBreakBefore w:val="0"/>
              <w:kinsoku/>
              <w:wordWrap/>
              <w:overflowPunct/>
              <w:topLinePunct w:val="0"/>
              <w:bidi w:val="0"/>
              <w:spacing w:after="0"/>
              <w:rPr>
                <w:sz w:val="24"/>
                <w:szCs w:val="24"/>
              </w:rPr>
            </w:pPr>
            <w:r>
              <w:rPr>
                <w:rFonts w:hint="eastAsia"/>
                <w:sz w:val="24"/>
                <w:szCs w:val="24"/>
              </w:rPr>
              <w:t>涉及</w:t>
            </w:r>
          </w:p>
          <w:p>
            <w:pPr>
              <w:keepNext w:val="0"/>
              <w:keepLines w:val="0"/>
              <w:pageBreakBefore w:val="0"/>
              <w:kinsoku/>
              <w:wordWrap/>
              <w:overflowPunct/>
              <w:topLinePunct w:val="0"/>
              <w:bidi w:val="0"/>
              <w:spacing w:after="0"/>
            </w:pPr>
            <w:r>
              <w:rPr>
                <w:rFonts w:hint="eastAsia"/>
                <w:sz w:val="24"/>
                <w:szCs w:val="24"/>
              </w:rPr>
              <w:t>条款</w:t>
            </w:r>
          </w:p>
        </w:tc>
        <w:tc>
          <w:tcPr>
            <w:tcW w:w="10353" w:type="dxa"/>
            <w:vAlign w:val="center"/>
          </w:tcPr>
          <w:p>
            <w:pPr>
              <w:keepNext w:val="0"/>
              <w:keepLines w:val="0"/>
              <w:pageBreakBefore w:val="0"/>
              <w:kinsoku/>
              <w:wordWrap/>
              <w:overflowPunct/>
              <w:topLinePunct w:val="0"/>
              <w:bidi w:val="0"/>
              <w:spacing w:after="0"/>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邵翔</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朱晓寒</w:t>
            </w:r>
          </w:p>
        </w:tc>
        <w:tc>
          <w:tcPr>
            <w:tcW w:w="1236" w:type="dxa"/>
            <w:gridSpan w:val="2"/>
            <w:vMerge w:val="restart"/>
            <w:vAlign w:val="center"/>
          </w:tcPr>
          <w:p>
            <w:pPr>
              <w:keepNext w:val="0"/>
              <w:keepLines w:val="0"/>
              <w:pageBreakBefore w:val="0"/>
              <w:kinsoku/>
              <w:wordWrap/>
              <w:overflowPunct/>
              <w:topLinePunct w:val="0"/>
              <w:bidi w:val="0"/>
              <w:spacing w:after="0"/>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after="0"/>
            </w:pPr>
          </w:p>
        </w:tc>
        <w:tc>
          <w:tcPr>
            <w:tcW w:w="960" w:type="dxa"/>
            <w:vMerge w:val="continue"/>
            <w:vAlign w:val="center"/>
          </w:tcPr>
          <w:p>
            <w:pPr>
              <w:keepNext w:val="0"/>
              <w:keepLines w:val="0"/>
              <w:pageBreakBefore w:val="0"/>
              <w:kinsoku/>
              <w:wordWrap/>
              <w:overflowPunct/>
              <w:topLinePunct w:val="0"/>
              <w:bidi w:val="0"/>
              <w:spacing w:after="0"/>
            </w:pPr>
          </w:p>
        </w:tc>
        <w:tc>
          <w:tcPr>
            <w:tcW w:w="10353" w:type="dxa"/>
            <w:vAlign w:val="center"/>
          </w:tcPr>
          <w:p>
            <w:pPr>
              <w:keepNext w:val="0"/>
              <w:keepLines w:val="0"/>
              <w:pageBreakBefore w:val="0"/>
              <w:kinsoku/>
              <w:wordWrap/>
              <w:overflowPunct/>
              <w:topLinePunct w:val="0"/>
              <w:bidi w:val="0"/>
              <w:spacing w:after="0"/>
              <w:rPr>
                <w:rFonts w:hint="default" w:eastAsia="宋体"/>
                <w:lang w:val="en-US" w:eastAsia="zh-CN"/>
              </w:rPr>
            </w:pPr>
            <w:r>
              <w:rPr>
                <w:rFonts w:hint="eastAsia"/>
                <w:sz w:val="24"/>
                <w:szCs w:val="24"/>
              </w:rPr>
              <w:t>审核员：</w:t>
            </w:r>
            <w:r>
              <w:rPr>
                <w:rFonts w:hint="eastAsia"/>
                <w:sz w:val="24"/>
                <w:szCs w:val="24"/>
                <w:lang w:val="en-US" w:eastAsia="zh-CN"/>
              </w:rPr>
              <w:t xml:space="preserve">余家龙  刘坤路    </w:t>
            </w:r>
            <w:r>
              <w:rPr>
                <w:rFonts w:hint="eastAsia"/>
                <w:sz w:val="24"/>
                <w:szCs w:val="24"/>
              </w:rPr>
              <w:t xml:space="preserve"> 审核时间：</w:t>
            </w:r>
            <w:r>
              <w:rPr>
                <w:rFonts w:hint="eastAsia"/>
                <w:sz w:val="24"/>
                <w:szCs w:val="24"/>
                <w:lang w:eastAsia="zh-CN"/>
              </w:rPr>
              <w:t>2021.8.6</w:t>
            </w:r>
            <w:r>
              <w:rPr>
                <w:rFonts w:hint="eastAsia"/>
                <w:sz w:val="24"/>
                <w:szCs w:val="24"/>
                <w:lang w:val="en-US" w:eastAsia="zh-CN"/>
              </w:rPr>
              <w:t>下午</w:t>
            </w:r>
          </w:p>
        </w:tc>
        <w:tc>
          <w:tcPr>
            <w:tcW w:w="1236" w:type="dxa"/>
            <w:gridSpan w:val="2"/>
            <w:vMerge w:val="continue"/>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after="0"/>
            </w:pPr>
          </w:p>
        </w:tc>
        <w:tc>
          <w:tcPr>
            <w:tcW w:w="960" w:type="dxa"/>
            <w:vMerge w:val="continue"/>
            <w:vAlign w:val="center"/>
          </w:tcPr>
          <w:p>
            <w:pPr>
              <w:keepNext w:val="0"/>
              <w:keepLines w:val="0"/>
              <w:pageBreakBefore w:val="0"/>
              <w:kinsoku/>
              <w:wordWrap/>
              <w:overflowPunct/>
              <w:topLinePunct w:val="0"/>
              <w:bidi w:val="0"/>
              <w:spacing w:after="0"/>
            </w:pPr>
          </w:p>
        </w:tc>
        <w:tc>
          <w:tcPr>
            <w:tcW w:w="10353" w:type="dxa"/>
            <w:vAlign w:val="center"/>
          </w:tcPr>
          <w:p>
            <w:pPr>
              <w:keepNext w:val="0"/>
              <w:keepLines w:val="0"/>
              <w:pageBreakBefore w:val="0"/>
              <w:kinsoku/>
              <w:wordWrap/>
              <w:overflowPunct/>
              <w:topLinePunct w:val="0"/>
              <w:bidi w:val="0"/>
              <w:spacing w:after="0"/>
              <w:rPr>
                <w:sz w:val="24"/>
                <w:szCs w:val="24"/>
              </w:rPr>
            </w:pPr>
            <w:r>
              <w:rPr>
                <w:rFonts w:hint="eastAsia"/>
                <w:sz w:val="24"/>
                <w:szCs w:val="24"/>
              </w:rPr>
              <w:t>审核条款：</w:t>
            </w:r>
          </w:p>
        </w:tc>
        <w:tc>
          <w:tcPr>
            <w:tcW w:w="1236" w:type="dxa"/>
            <w:gridSpan w:val="2"/>
            <w:vMerge w:val="continue"/>
          </w:tcPr>
          <w:p>
            <w:pPr>
              <w:keepNext w:val="0"/>
              <w:keepLines w:val="0"/>
              <w:pageBreakBefore w:val="0"/>
              <w:kinsoku/>
              <w:wordWrap/>
              <w:overflowPunct/>
              <w:topLinePunct w:val="0"/>
              <w:bidi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岗位/职责 /权限</w:t>
            </w:r>
          </w:p>
          <w:p>
            <w:pPr>
              <w:keepNext w:val="0"/>
              <w:keepLines w:val="0"/>
              <w:pageBreakBefore w:val="0"/>
              <w:kinsoku/>
              <w:wordWrap/>
              <w:overflowPunct/>
              <w:topLinePunct w:val="0"/>
              <w:bidi w:val="0"/>
              <w:adjustRightInd w:val="0"/>
              <w:snapToGrid w:val="0"/>
              <w:spacing w:after="0"/>
              <w:jc w:val="center"/>
              <w:rPr>
                <w:rFonts w:ascii="宋体" w:hAnsi="宋体" w:cs="新宋体"/>
                <w:szCs w:val="21"/>
              </w:rPr>
            </w:pPr>
          </w:p>
        </w:tc>
        <w:tc>
          <w:tcPr>
            <w:tcW w:w="960" w:type="dxa"/>
          </w:tcPr>
          <w:p>
            <w:pPr>
              <w:keepNext w:val="0"/>
              <w:keepLines w:val="0"/>
              <w:pageBreakBefore w:val="0"/>
              <w:kinsoku/>
              <w:wordWrap/>
              <w:overflowPunct/>
              <w:topLinePunct w:val="0"/>
              <w:bidi w:val="0"/>
              <w:spacing w:after="0"/>
              <w:rPr>
                <w:rFonts w:ascii="宋体" w:hAnsi="宋体" w:cs="新宋体"/>
                <w:szCs w:val="21"/>
              </w:rPr>
            </w:pPr>
            <w:r>
              <w:rPr>
                <w:rFonts w:hint="eastAsia" w:ascii="宋体" w:hAnsi="宋体" w:cs="宋体"/>
                <w:b/>
                <w:szCs w:val="21"/>
              </w:rPr>
              <w:t>5.3</w:t>
            </w:r>
          </w:p>
        </w:tc>
        <w:tc>
          <w:tcPr>
            <w:tcW w:w="10353" w:type="dxa"/>
          </w:tcPr>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g）</w:t>
            </w:r>
            <w:r>
              <w:rPr>
                <w:rFonts w:hint="eastAsia" w:ascii="宋体" w:hAnsi="宋体" w:cs="宋体"/>
                <w:szCs w:val="21"/>
                <w:lang w:val="en-US" w:eastAsia="zh-CN"/>
              </w:rPr>
              <w:t xml:space="preserve"> </w:t>
            </w:r>
            <w:r>
              <w:rPr>
                <w:rFonts w:hint="eastAsia" w:ascii="宋体" w:hAnsi="宋体" w:cs="宋体"/>
                <w:szCs w:val="21"/>
              </w:rPr>
              <w:t xml:space="preserve">负责对供方进行评价和选择; </w:t>
            </w:r>
          </w:p>
          <w:p>
            <w:pPr>
              <w:keepNext w:val="0"/>
              <w:keepLines w:val="0"/>
              <w:pageBreakBefore w:val="0"/>
              <w:kinsoku/>
              <w:wordWrap/>
              <w:overflowPunct/>
              <w:topLinePunct w:val="0"/>
              <w:autoSpaceDE/>
              <w:autoSpaceDN/>
              <w:bidi w:val="0"/>
              <w:adjustRightInd/>
              <w:snapToGrid/>
              <w:spacing w:after="0" w:line="360" w:lineRule="auto"/>
              <w:ind w:firstLine="210" w:firstLineChars="100"/>
              <w:textAlignment w:val="baseline"/>
              <w:rPr>
                <w:rFonts w:ascii="宋体" w:hAnsi="宋体" w:cs="宋体"/>
                <w:szCs w:val="21"/>
              </w:rPr>
            </w:pPr>
            <w:r>
              <w:rPr>
                <w:rFonts w:hint="eastAsia" w:ascii="宋体" w:hAnsi="宋体" w:cs="宋体"/>
                <w:szCs w:val="21"/>
              </w:rPr>
              <w:t>h）</w:t>
            </w:r>
            <w:r>
              <w:rPr>
                <w:rFonts w:hint="eastAsia" w:ascii="宋体" w:hAnsi="宋体" w:cs="宋体"/>
                <w:szCs w:val="21"/>
                <w:lang w:val="en-US" w:eastAsia="zh-CN"/>
              </w:rPr>
              <w:t xml:space="preserve"> </w:t>
            </w:r>
            <w:r>
              <w:rPr>
                <w:rFonts w:hint="eastAsia" w:ascii="宋体" w:hAnsi="宋体" w:cs="宋体"/>
                <w:szCs w:val="21"/>
              </w:rPr>
              <w:t>负责建立原、辅材料的采购</w:t>
            </w:r>
          </w:p>
          <w:p>
            <w:pPr>
              <w:keepNext w:val="0"/>
              <w:keepLines w:val="0"/>
              <w:pageBreakBefore w:val="0"/>
              <w:widowControl/>
              <w:kinsoku/>
              <w:wordWrap/>
              <w:overflowPunct/>
              <w:topLinePunct w:val="0"/>
              <w:autoSpaceDE/>
              <w:autoSpaceDN/>
              <w:bidi w:val="0"/>
              <w:adjustRightInd/>
              <w:snapToGrid/>
              <w:spacing w:after="0"/>
              <w:jc w:val="left"/>
              <w:rPr>
                <w:rFonts w:ascii="宋体" w:hAnsi="宋体" w:cs="宋体"/>
                <w:szCs w:val="21"/>
              </w:rPr>
            </w:pPr>
            <w:r>
              <w:rPr>
                <w:rFonts w:hint="eastAsia" w:ascii="宋体" w:hAnsi="宋体" w:cs="宋体"/>
                <w:szCs w:val="21"/>
              </w:rPr>
              <w:t>部门职责清楚，描述符合部门实际情况。</w:t>
            </w:r>
          </w:p>
        </w:tc>
        <w:tc>
          <w:tcPr>
            <w:tcW w:w="1236" w:type="dxa"/>
            <w:gridSpan w:val="2"/>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质量目标及其实现的策划</w:t>
            </w:r>
          </w:p>
          <w:p>
            <w:pPr>
              <w:keepNext w:val="0"/>
              <w:keepLines w:val="0"/>
              <w:pageBreakBefore w:val="0"/>
              <w:kinsoku/>
              <w:wordWrap/>
              <w:overflowPunct/>
              <w:topLinePunct w:val="0"/>
              <w:bidi w:val="0"/>
              <w:spacing w:after="0" w:line="360" w:lineRule="auto"/>
              <w:rPr>
                <w:rFonts w:ascii="宋体" w:hAnsi="宋体"/>
                <w:b/>
                <w:szCs w:val="21"/>
              </w:rPr>
            </w:pPr>
            <w:r>
              <w:rPr>
                <w:rFonts w:hint="eastAsia" w:ascii="宋体" w:hAnsi="宋体" w:cs="宋体"/>
                <w:color w:val="000000"/>
                <w:szCs w:val="21"/>
              </w:rPr>
              <w:t>（含6.2.1/6.2.2）</w:t>
            </w:r>
          </w:p>
        </w:tc>
        <w:tc>
          <w:tcPr>
            <w:tcW w:w="960" w:type="dxa"/>
          </w:tcPr>
          <w:p>
            <w:pPr>
              <w:keepNext w:val="0"/>
              <w:keepLines w:val="0"/>
              <w:pageBreakBefore w:val="0"/>
              <w:kinsoku/>
              <w:wordWrap/>
              <w:overflowPunct/>
              <w:topLinePunct w:val="0"/>
              <w:bidi w:val="0"/>
              <w:spacing w:after="0"/>
              <w:rPr>
                <w:rFonts w:ascii="宋体" w:hAnsi="宋体" w:cs="新宋体"/>
                <w:szCs w:val="21"/>
              </w:rPr>
            </w:pPr>
            <w:r>
              <w:rPr>
                <w:rFonts w:hint="eastAsia" w:ascii="宋体" w:hAnsi="宋体" w:cs="宋体"/>
                <w:b/>
                <w:szCs w:val="21"/>
              </w:rPr>
              <w:t>6.2</w:t>
            </w:r>
          </w:p>
        </w:tc>
        <w:tc>
          <w:tcPr>
            <w:tcW w:w="10353" w:type="dxa"/>
          </w:tcPr>
          <w:p>
            <w:pPr>
              <w:keepNext w:val="0"/>
              <w:keepLines w:val="0"/>
              <w:pageBreakBefore w:val="0"/>
              <w:kinsoku/>
              <w:wordWrap/>
              <w:overflowPunct/>
              <w:topLinePunct w:val="0"/>
              <w:bidi w:val="0"/>
              <w:spacing w:after="0"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w:t>
            </w:r>
            <w:r>
              <w:rPr>
                <w:rFonts w:hint="eastAsia" w:ascii="宋体" w:hAnsi="宋体" w:cs="宋体"/>
                <w:szCs w:val="21"/>
                <w:lang w:eastAsia="zh-CN"/>
              </w:rPr>
              <w:t>责人：</w:t>
            </w:r>
            <w:r>
              <w:rPr>
                <w:rFonts w:hint="eastAsia" w:ascii="宋体" w:hAnsi="宋体" w:cs="宋体"/>
                <w:szCs w:val="21"/>
                <w:lang w:val="en-US" w:eastAsia="zh-CN"/>
              </w:rPr>
              <w:t>邵翔</w:t>
            </w:r>
            <w:r>
              <w:rPr>
                <w:rFonts w:hint="eastAsia" w:ascii="宋体" w:hAnsi="宋体" w:cs="宋体"/>
                <w:szCs w:val="21"/>
                <w:lang w:eastAsia="zh-CN"/>
              </w:rPr>
              <w:t xml:space="preserve"> </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21年1</w:t>
            </w:r>
            <w:r>
              <w:rPr>
                <w:rFonts w:hint="eastAsia" w:ascii="宋体" w:hAnsi="宋体" w:cs="宋体"/>
                <w:szCs w:val="21"/>
                <w:lang w:eastAsia="zh-CN"/>
              </w:rPr>
              <w:t>月-</w:t>
            </w:r>
            <w:r>
              <w:rPr>
                <w:rFonts w:hint="eastAsia" w:ascii="宋体" w:hAnsi="宋体" w:cs="宋体"/>
                <w:szCs w:val="21"/>
                <w:lang w:val="en-US" w:eastAsia="zh-CN"/>
              </w:rPr>
              <w:t>6</w:t>
            </w:r>
            <w:r>
              <w:rPr>
                <w:rFonts w:hint="eastAsia" w:ascii="宋体" w:hAnsi="宋体" w:cs="宋体"/>
                <w:szCs w:val="21"/>
                <w:lang w:eastAsia="zh-CN"/>
              </w:rPr>
              <w:t>月</w:t>
            </w:r>
            <w:r>
              <w:rPr>
                <w:rFonts w:hint="eastAsia" w:ascii="宋体" w:hAnsi="宋体" w:cs="宋体"/>
                <w:szCs w:val="21"/>
                <w:lang w:val="en-US" w:eastAsia="zh-CN"/>
              </w:rPr>
              <w:t>:       考核情况（频次：半年/次）</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顾客满意度≥95分                   实测：99分</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合同评审率100%                     实测：100%  </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合同履约率100％；                  实测：100% </w:t>
            </w:r>
          </w:p>
          <w:p>
            <w:pPr>
              <w:keepNext w:val="0"/>
              <w:keepLines w:val="0"/>
              <w:pageBreakBefore w:val="0"/>
              <w:kinsoku/>
              <w:wordWrap/>
              <w:overflowPunct/>
              <w:topLinePunct w:val="0"/>
              <w:bidi w:val="0"/>
              <w:spacing w:after="0" w:line="360" w:lineRule="auto"/>
              <w:ind w:firstLine="420" w:firstLineChars="200"/>
              <w:rPr>
                <w:rFonts w:ascii="宋体" w:hAnsi="宋体" w:cs="宋体"/>
                <w:szCs w:val="21"/>
              </w:rPr>
            </w:pPr>
            <w:r>
              <w:rPr>
                <w:rFonts w:hint="eastAsia" w:ascii="宋体" w:hAnsi="宋体" w:cs="宋体"/>
                <w:szCs w:val="21"/>
                <w:lang w:eastAsia="zh-CN"/>
              </w:rPr>
              <w:t>质量目标覆盖相关职能、</w:t>
            </w:r>
            <w:r>
              <w:rPr>
                <w:rFonts w:hint="eastAsia" w:ascii="宋体" w:hAnsi="宋体" w:cs="宋体"/>
                <w:szCs w:val="21"/>
              </w:rPr>
              <w:t>层次和过程，质量目标与质量方针保持一致，基本符合要求。</w:t>
            </w:r>
          </w:p>
        </w:tc>
        <w:tc>
          <w:tcPr>
            <w:tcW w:w="1236" w:type="dxa"/>
            <w:gridSpan w:val="2"/>
          </w:tcPr>
          <w:p>
            <w:pPr>
              <w:keepNext w:val="0"/>
              <w:keepLines w:val="0"/>
              <w:pageBreakBefore w:val="0"/>
              <w:kinsoku/>
              <w:wordWrap/>
              <w:overflowPunct/>
              <w:topLinePunct w:val="0"/>
              <w:bidi w:val="0"/>
              <w:spacing w:after="0"/>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bidi w:val="0"/>
              <w:adjustRightInd w:val="0"/>
              <w:snapToGrid w:val="0"/>
              <w:spacing w:after="0"/>
              <w:jc w:val="center"/>
              <w:rPr>
                <w:rFonts w:ascii="宋体" w:hAnsi="宋体" w:cs="新宋体"/>
                <w:szCs w:val="21"/>
              </w:rPr>
            </w:pPr>
            <w:r>
              <w:rPr>
                <w:rFonts w:hint="eastAsia" w:ascii="宋体" w:hAnsi="宋体" w:cs="宋体"/>
                <w:szCs w:val="21"/>
              </w:rPr>
              <w:t>产品和服务的要求</w:t>
            </w:r>
          </w:p>
        </w:tc>
        <w:tc>
          <w:tcPr>
            <w:tcW w:w="960" w:type="dxa"/>
          </w:tcPr>
          <w:p>
            <w:pPr>
              <w:keepNext w:val="0"/>
              <w:keepLines w:val="0"/>
              <w:pageBreakBefore w:val="0"/>
              <w:kinsoku/>
              <w:wordWrap/>
              <w:overflowPunct/>
              <w:topLinePunct w:val="0"/>
              <w:bidi w:val="0"/>
              <w:spacing w:after="0"/>
              <w:rPr>
                <w:rFonts w:ascii="宋体" w:hAnsi="宋体" w:cs="新宋体"/>
                <w:szCs w:val="21"/>
              </w:rPr>
            </w:pPr>
            <w:r>
              <w:rPr>
                <w:rFonts w:hint="eastAsia" w:ascii="宋体" w:hAnsi="宋体" w:cs="宋体"/>
                <w:szCs w:val="21"/>
              </w:rPr>
              <w:t xml:space="preserve">8.2 </w:t>
            </w:r>
          </w:p>
        </w:tc>
        <w:tc>
          <w:tcPr>
            <w:tcW w:w="10374" w:type="dxa"/>
            <w:gridSpan w:val="2"/>
          </w:tcPr>
          <w:p>
            <w:pPr>
              <w:keepNext w:val="0"/>
              <w:keepLines w:val="0"/>
              <w:pageBreakBefore w:val="0"/>
              <w:kinsoku/>
              <w:wordWrap/>
              <w:overflowPunct/>
              <w:topLinePunct w:val="0"/>
              <w:bidi w:val="0"/>
              <w:spacing w:after="0"/>
              <w:ind w:firstLine="420" w:firstLineChars="200"/>
              <w:jc w:val="left"/>
              <w:rPr>
                <w:rFonts w:hint="eastAsia" w:ascii="宋体" w:hAnsi="宋体"/>
                <w:sz w:val="24"/>
                <w:szCs w:val="24"/>
                <w:lang w:val="en-US" w:eastAsia="zh-CN"/>
              </w:rPr>
            </w:pPr>
            <w:r>
              <w:rPr>
                <w:rFonts w:hint="eastAsia"/>
              </w:rPr>
              <w:t>组织按</w:t>
            </w:r>
            <w:r>
              <w:rPr>
                <w:rFonts w:hint="eastAsia"/>
                <w:lang w:eastAsia="zh-CN"/>
              </w:rPr>
              <w:t>管理手册</w:t>
            </w:r>
            <w:r>
              <w:rPr>
                <w:rFonts w:hint="eastAsia"/>
              </w:rPr>
              <w:t>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组织编制的</w:t>
            </w:r>
            <w:r>
              <w:rPr>
                <w:rFonts w:hint="eastAsia"/>
                <w:lang w:eastAsia="zh-CN"/>
              </w:rPr>
              <w:t>管理手册</w:t>
            </w:r>
            <w:r>
              <w:rPr>
                <w:rFonts w:hint="eastAsia"/>
              </w:rPr>
              <w:t>及《与顾客有关过程控制程序》规定，对市场进行调研，定向顾客提供的产品和服务的要求，从以下几个方面来确定与服务有关的要求：</w:t>
            </w:r>
            <w:r>
              <w:rPr>
                <w:rFonts w:hint="eastAsia" w:ascii="宋体" w:hAnsi="宋体"/>
                <w:sz w:val="24"/>
                <w:szCs w:val="24"/>
                <w:lang w:val="en-US" w:eastAsia="zh-CN"/>
              </w:rPr>
              <w:t xml:space="preserve"> </w:t>
            </w:r>
          </w:p>
          <w:p>
            <w:pPr>
              <w:keepNext w:val="0"/>
              <w:keepLines w:val="0"/>
              <w:pageBreakBefore w:val="0"/>
              <w:kinsoku/>
              <w:wordWrap/>
              <w:overflowPunct/>
              <w:topLinePunct w:val="0"/>
              <w:bidi w:val="0"/>
              <w:spacing w:after="0" w:line="360" w:lineRule="auto"/>
            </w:pPr>
            <w:r>
              <w:rPr>
                <w:rFonts w:hint="eastAsia"/>
              </w:rPr>
              <w:t xml:space="preserve">（1）顾客对产品规定的要求,包括产品内容、技术、进度和费用要求及后期服务要求；      </w:t>
            </w:r>
          </w:p>
          <w:p>
            <w:pPr>
              <w:keepNext w:val="0"/>
              <w:keepLines w:val="0"/>
              <w:pageBreakBefore w:val="0"/>
              <w:kinsoku/>
              <w:wordWrap/>
              <w:overflowPunct/>
              <w:topLinePunct w:val="0"/>
              <w:bidi w:val="0"/>
              <w:spacing w:after="0" w:line="360" w:lineRule="auto"/>
            </w:pPr>
            <w:r>
              <w:rPr>
                <w:rFonts w:hint="eastAsia"/>
              </w:rPr>
              <w:t>（2）与产品有关的法律、法规要求；</w:t>
            </w:r>
          </w:p>
          <w:p>
            <w:pPr>
              <w:keepNext w:val="0"/>
              <w:keepLines w:val="0"/>
              <w:pageBreakBefore w:val="0"/>
              <w:kinsoku/>
              <w:wordWrap/>
              <w:overflowPunct/>
              <w:topLinePunct w:val="0"/>
              <w:bidi w:val="0"/>
              <w:spacing w:after="0" w:line="360" w:lineRule="auto"/>
            </w:pPr>
            <w:r>
              <w:rPr>
                <w:rFonts w:hint="eastAsia"/>
              </w:rPr>
              <w:t>（3）公司确定的其他附加要求；</w:t>
            </w:r>
          </w:p>
          <w:p>
            <w:pPr>
              <w:keepNext w:val="0"/>
              <w:keepLines w:val="0"/>
              <w:pageBreakBefore w:val="0"/>
              <w:kinsoku/>
              <w:wordWrap/>
              <w:overflowPunct/>
              <w:topLinePunct w:val="0"/>
              <w:bidi w:val="0"/>
              <w:spacing w:after="0" w:line="360" w:lineRule="auto"/>
              <w:ind w:firstLine="420" w:firstLineChars="200"/>
            </w:pPr>
            <w:r>
              <w:rPr>
                <w:rFonts w:hint="eastAsia"/>
              </w:rPr>
              <w:t>询问负责人，</w:t>
            </w:r>
            <w:r>
              <w:rPr>
                <w:rFonts w:hint="eastAsia"/>
                <w:lang w:eastAsia="zh-CN"/>
              </w:rPr>
              <w:t>公司都是以签订销售合同来</w:t>
            </w:r>
            <w:r>
              <w:rPr>
                <w:rFonts w:hint="eastAsia"/>
              </w:rPr>
              <w:t>确定产品</w:t>
            </w:r>
            <w:r>
              <w:rPr>
                <w:rFonts w:hint="eastAsia"/>
                <w:lang w:eastAsia="zh-CN"/>
              </w:rPr>
              <w:t>名称、</w:t>
            </w:r>
            <w:r>
              <w:rPr>
                <w:rFonts w:hint="eastAsia"/>
              </w:rPr>
              <w:t>价格</w:t>
            </w:r>
            <w:r>
              <w:rPr>
                <w:rFonts w:hint="eastAsia"/>
                <w:lang w:eastAsia="zh-CN"/>
              </w:rPr>
              <w:t>、技术要求、运输等</w:t>
            </w:r>
            <w:r>
              <w:rPr>
                <w:rFonts w:hint="eastAsia"/>
              </w:rPr>
              <w:t>相关信息，</w:t>
            </w:r>
            <w:r>
              <w:rPr>
                <w:rFonts w:hint="eastAsia"/>
                <w:lang w:eastAsia="zh-CN"/>
              </w:rPr>
              <w:t>以</w:t>
            </w:r>
            <w:r>
              <w:rPr>
                <w:rFonts w:hint="eastAsia"/>
              </w:rPr>
              <w:t>销售合同</w:t>
            </w:r>
            <w:r>
              <w:rPr>
                <w:rFonts w:hint="eastAsia"/>
                <w:lang w:eastAsia="zh-CN"/>
              </w:rPr>
              <w:t>来传递</w:t>
            </w:r>
            <w:r>
              <w:rPr>
                <w:rFonts w:hint="eastAsia"/>
              </w:rPr>
              <w:t>顾客采购信息。</w:t>
            </w:r>
          </w:p>
          <w:p>
            <w:pPr>
              <w:keepNext w:val="0"/>
              <w:keepLines w:val="0"/>
              <w:pageBreakBefore w:val="0"/>
              <w:widowControl/>
              <w:kinsoku/>
              <w:wordWrap/>
              <w:overflowPunct/>
              <w:topLinePunct w:val="0"/>
              <w:bidi w:val="0"/>
              <w:spacing w:after="0" w:line="360" w:lineRule="auto"/>
              <w:jc w:val="left"/>
            </w:pPr>
            <w:r>
              <w:rPr>
                <w:rFonts w:hint="eastAsia"/>
              </w:rPr>
              <w:t>抽查情况如下：</w:t>
            </w:r>
          </w:p>
          <w:p>
            <w:pPr>
              <w:keepNext w:val="0"/>
              <w:keepLines w:val="0"/>
              <w:pageBreakBefore w:val="0"/>
              <w:kinsoku/>
              <w:wordWrap/>
              <w:overflowPunct/>
              <w:topLinePunct w:val="0"/>
              <w:bidi w:val="0"/>
              <w:spacing w:after="0" w:line="360" w:lineRule="auto"/>
              <w:ind w:firstLine="420" w:firstLineChars="200"/>
              <w:rPr>
                <w:rFonts w:hint="eastAsia"/>
              </w:rPr>
            </w:pPr>
            <w:r>
              <w:rPr>
                <w:rFonts w:hint="eastAsia"/>
              </w:rPr>
              <w:t>抽</w:t>
            </w:r>
            <w:r>
              <w:rPr>
                <w:rFonts w:hint="eastAsia"/>
                <w:lang w:eastAsia="zh-CN"/>
              </w:rPr>
              <w:t>销售合同</w:t>
            </w:r>
            <w:r>
              <w:rPr>
                <w:rFonts w:hint="eastAsia"/>
              </w:rPr>
              <w:t>：</w:t>
            </w:r>
          </w:p>
          <w:p>
            <w:pPr>
              <w:keepNext w:val="0"/>
              <w:keepLines w:val="0"/>
              <w:pageBreakBefore w:val="0"/>
              <w:kinsoku/>
              <w:wordWrap/>
              <w:overflowPunct/>
              <w:topLinePunct w:val="0"/>
              <w:bidi w:val="0"/>
              <w:spacing w:after="0"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1.</w:t>
            </w:r>
            <w:r>
              <w:rPr>
                <w:rFonts w:hint="eastAsia" w:ascii="Times New Roman" w:hAnsi="Times New Roman" w:cs="Times New Roman"/>
                <w:szCs w:val="22"/>
              </w:rPr>
              <w:t>顾客：</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电力科学研究院</w:t>
            </w:r>
          </w:p>
          <w:p>
            <w:pPr>
              <w:keepNext w:val="0"/>
              <w:keepLines w:val="0"/>
              <w:pageBreakBefore w:val="0"/>
              <w:kinsoku/>
              <w:wordWrap/>
              <w:overflowPunct/>
              <w:topLinePunct w:val="0"/>
              <w:bidi w:val="0"/>
              <w:spacing w:after="0"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项目名称</w:t>
            </w:r>
            <w:r>
              <w:rPr>
                <w:rFonts w:hint="eastAsia" w:ascii="Times New Roman" w:hAnsi="Times New Roman" w:cs="Times New Roman"/>
                <w:szCs w:val="22"/>
              </w:rPr>
              <w:t>：</w:t>
            </w:r>
            <w:r>
              <w:rPr>
                <w:rFonts w:hint="eastAsia" w:ascii="Times New Roman" w:hAnsi="Times New Roman" w:cs="Times New Roman"/>
                <w:szCs w:val="22"/>
                <w:lang w:val="en-US" w:eastAsia="zh-CN"/>
              </w:rPr>
              <w:t>国网四川电科院低压配网漏电排查功能提升技术服务</w:t>
            </w:r>
          </w:p>
          <w:p>
            <w:pPr>
              <w:keepNext w:val="0"/>
              <w:keepLines w:val="0"/>
              <w:pageBreakBefore w:val="0"/>
              <w:kinsoku/>
              <w:wordWrap/>
              <w:overflowPunct/>
              <w:topLinePunct w:val="0"/>
              <w:bidi w:val="0"/>
              <w:spacing w:after="0" w:line="360" w:lineRule="auto"/>
              <w:ind w:firstLine="420" w:firstLineChars="200"/>
              <w:rPr>
                <w:rFonts w:hint="default"/>
                <w:highlight w:val="none"/>
                <w:lang w:val="en-US" w:eastAsia="zh-CN"/>
              </w:rPr>
            </w:pPr>
            <w:r>
              <w:rPr>
                <w:rFonts w:hint="eastAsia"/>
              </w:rPr>
              <w:t>时间</w:t>
            </w:r>
            <w:r>
              <w:rPr>
                <w:rFonts w:hint="eastAsia"/>
                <w:highlight w:val="none"/>
              </w:rPr>
              <w:t>：</w:t>
            </w:r>
            <w:r>
              <w:rPr>
                <w:rFonts w:hint="eastAsia"/>
                <w:highlight w:val="none"/>
                <w:lang w:val="en-US" w:eastAsia="zh-CN"/>
              </w:rPr>
              <w:t>2021.5.27</w:t>
            </w:r>
          </w:p>
          <w:p>
            <w:pPr>
              <w:keepNext w:val="0"/>
              <w:keepLines w:val="0"/>
              <w:pageBreakBefore w:val="0"/>
              <w:kinsoku/>
              <w:wordWrap/>
              <w:overflowPunct/>
              <w:topLinePunct w:val="0"/>
              <w:bidi w:val="0"/>
              <w:spacing w:after="0" w:line="360" w:lineRule="auto"/>
              <w:ind w:firstLine="420" w:firstLineChars="200"/>
              <w:rPr>
                <w:rFonts w:hint="eastAsia"/>
              </w:rPr>
            </w:pPr>
            <w:r>
              <w:rPr>
                <w:rFonts w:hint="eastAsia"/>
                <w:lang w:eastAsia="zh-CN"/>
              </w:rPr>
              <w:t>合同</w:t>
            </w:r>
            <w:r>
              <w:rPr>
                <w:rFonts w:hint="eastAsia"/>
              </w:rPr>
              <w:t>明确了</w:t>
            </w:r>
            <w:r>
              <w:rPr>
                <w:rFonts w:hint="eastAsia"/>
                <w:lang w:val="en-US" w:eastAsia="zh-CN"/>
              </w:rPr>
              <w:t>技术服务项目概要，技术服务具体要求</w:t>
            </w:r>
            <w:r>
              <w:rPr>
                <w:rFonts w:hint="eastAsia"/>
                <w:lang w:eastAsia="zh-CN"/>
              </w:rPr>
              <w:t>、</w:t>
            </w:r>
            <w:r>
              <w:rPr>
                <w:rFonts w:hint="eastAsia"/>
                <w:lang w:val="en-US" w:eastAsia="zh-CN"/>
              </w:rPr>
              <w:t>甲方</w:t>
            </w:r>
            <w:r>
              <w:rPr>
                <w:rFonts w:hint="eastAsia"/>
              </w:rPr>
              <w:t>单位、</w:t>
            </w:r>
            <w:r>
              <w:rPr>
                <w:rFonts w:hint="eastAsia"/>
                <w:lang w:val="en-US" w:eastAsia="zh-CN"/>
              </w:rPr>
              <w:t>服务期限</w:t>
            </w:r>
            <w:r>
              <w:rPr>
                <w:rFonts w:hint="eastAsia"/>
              </w:rPr>
              <w:t>、</w:t>
            </w:r>
            <w:r>
              <w:rPr>
                <w:rFonts w:hint="eastAsia"/>
                <w:lang w:eastAsia="zh-CN"/>
              </w:rPr>
              <w:t>执行技术标准、</w:t>
            </w:r>
            <w:r>
              <w:rPr>
                <w:rFonts w:hint="eastAsia"/>
                <w:lang w:val="en-US" w:eastAsia="zh-CN"/>
              </w:rPr>
              <w:t>服务验收、</w:t>
            </w:r>
            <w:r>
              <w:rPr>
                <w:rFonts w:hint="eastAsia"/>
                <w:lang w:eastAsia="zh-CN"/>
              </w:rPr>
              <w:t>违约</w:t>
            </w:r>
            <w:r>
              <w:rPr>
                <w:rFonts w:hint="eastAsia"/>
              </w:rPr>
              <w:t>等。</w:t>
            </w:r>
          </w:p>
          <w:p>
            <w:pPr>
              <w:keepNext w:val="0"/>
              <w:keepLines w:val="0"/>
              <w:pageBreakBefore w:val="0"/>
              <w:kinsoku/>
              <w:wordWrap/>
              <w:overflowPunct/>
              <w:topLinePunct w:val="0"/>
              <w:bidi w:val="0"/>
              <w:spacing w:after="0" w:line="360" w:lineRule="auto"/>
              <w:ind w:firstLine="420" w:firstLineChars="200"/>
              <w:rPr>
                <w:rFonts w:hint="default" w:ascii="Times New Roman" w:hAnsi="Times New Roman" w:cs="Times New Roman"/>
                <w:szCs w:val="22"/>
                <w:lang w:val="en-US" w:eastAsia="zh-CN"/>
              </w:rPr>
            </w:pPr>
            <w:r>
              <w:rPr>
                <w:rFonts w:hint="eastAsia"/>
                <w:lang w:val="en-US" w:eastAsia="zh-CN"/>
              </w:rPr>
              <w:t>2、</w:t>
            </w:r>
            <w:r>
              <w:rPr>
                <w:rFonts w:hint="eastAsia"/>
              </w:rPr>
              <w:t>顾客：</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成都供电公司</w:t>
            </w:r>
          </w:p>
          <w:p>
            <w:pPr>
              <w:keepNext w:val="0"/>
              <w:keepLines w:val="0"/>
              <w:pageBreakBefore w:val="0"/>
              <w:kinsoku/>
              <w:wordWrap/>
              <w:overflowPunct/>
              <w:topLinePunct w:val="0"/>
              <w:bidi w:val="0"/>
              <w:spacing w:after="0"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rPr>
              <w:t xml:space="preserve">  销售产品：</w:t>
            </w:r>
            <w:r>
              <w:rPr>
                <w:rFonts w:hint="eastAsia" w:ascii="Times New Roman" w:hAnsi="Times New Roman" w:cs="Times New Roman"/>
                <w:szCs w:val="22"/>
                <w:lang w:val="en-US" w:eastAsia="zh-CN"/>
              </w:rPr>
              <w:t>线路在线监测装置</w:t>
            </w:r>
          </w:p>
          <w:p>
            <w:pPr>
              <w:keepNext w:val="0"/>
              <w:keepLines w:val="0"/>
              <w:pageBreakBefore w:val="0"/>
              <w:kinsoku/>
              <w:wordWrap/>
              <w:overflowPunct/>
              <w:topLinePunct w:val="0"/>
              <w:bidi w:val="0"/>
              <w:spacing w:after="0" w:line="360" w:lineRule="auto"/>
              <w:ind w:firstLine="630" w:firstLineChars="300"/>
              <w:rPr>
                <w:rFonts w:hint="default" w:ascii="Times New Roman" w:hAnsi="Times New Roman" w:cs="Times New Roman"/>
                <w:szCs w:val="22"/>
                <w:lang w:val="en-US" w:eastAsia="zh-CN"/>
              </w:rPr>
            </w:pPr>
            <w:r>
              <w:rPr>
                <w:rFonts w:hint="eastAsia" w:ascii="Times New Roman" w:hAnsi="Times New Roman" w:cs="Times New Roman"/>
                <w:szCs w:val="22"/>
              </w:rPr>
              <w:t>时间：</w:t>
            </w:r>
            <w:r>
              <w:rPr>
                <w:rFonts w:hint="eastAsia" w:ascii="Times New Roman" w:hAnsi="Times New Roman" w:cs="Times New Roman"/>
                <w:szCs w:val="22"/>
                <w:lang w:val="en-US" w:eastAsia="zh-CN"/>
              </w:rPr>
              <w:t>2021.6.2</w:t>
            </w:r>
          </w:p>
          <w:p>
            <w:pPr>
              <w:keepNext w:val="0"/>
              <w:keepLines w:val="0"/>
              <w:pageBreakBefore w:val="0"/>
              <w:kinsoku/>
              <w:wordWrap/>
              <w:overflowPunct/>
              <w:topLinePunct w:val="0"/>
              <w:bidi w:val="0"/>
              <w:spacing w:after="0" w:line="360" w:lineRule="auto"/>
              <w:ind w:firstLine="630" w:firstLineChars="300"/>
              <w:rPr>
                <w:rFonts w:hint="eastAsia"/>
              </w:rPr>
            </w:pPr>
            <w:r>
              <w:rPr>
                <w:rFonts w:hint="eastAsia"/>
                <w:lang w:eastAsia="zh-CN"/>
              </w:rPr>
              <w:t>合同</w:t>
            </w:r>
            <w:r>
              <w:rPr>
                <w:rFonts w:hint="eastAsia"/>
              </w:rPr>
              <w:t>明确了产品</w:t>
            </w:r>
            <w:r>
              <w:rPr>
                <w:rFonts w:hint="eastAsia"/>
                <w:lang w:eastAsia="zh-CN"/>
              </w:rPr>
              <w:t>名称、</w:t>
            </w:r>
            <w:r>
              <w:rPr>
                <w:rFonts w:hint="eastAsia"/>
                <w:lang w:val="en-US" w:eastAsia="zh-CN"/>
              </w:rPr>
              <w:t>质量保证</w:t>
            </w:r>
            <w:r>
              <w:rPr>
                <w:rFonts w:hint="eastAsia"/>
              </w:rPr>
              <w:t>、采购数量、</w:t>
            </w:r>
            <w:r>
              <w:rPr>
                <w:rFonts w:hint="eastAsia"/>
                <w:lang w:val="en-US" w:eastAsia="zh-CN"/>
              </w:rPr>
              <w:t>承诺、</w:t>
            </w:r>
            <w:r>
              <w:rPr>
                <w:rFonts w:hint="eastAsia"/>
              </w:rPr>
              <w:t>到货日期、</w:t>
            </w:r>
            <w:r>
              <w:rPr>
                <w:rFonts w:hint="eastAsia"/>
                <w:lang w:eastAsia="zh-CN"/>
              </w:rPr>
              <w:t>执行技术标准、违约</w:t>
            </w:r>
            <w:r>
              <w:rPr>
                <w:rFonts w:hint="eastAsia"/>
              </w:rPr>
              <w:t>等。</w:t>
            </w:r>
          </w:p>
          <w:p>
            <w:pPr>
              <w:keepNext w:val="0"/>
              <w:keepLines w:val="0"/>
              <w:pageBreakBefore w:val="0"/>
              <w:kinsoku/>
              <w:wordWrap/>
              <w:overflowPunct/>
              <w:topLinePunct w:val="0"/>
              <w:bidi w:val="0"/>
              <w:spacing w:after="0" w:line="360" w:lineRule="auto"/>
              <w:ind w:firstLine="420" w:firstLineChars="200"/>
              <w:rPr>
                <w:rFonts w:hint="default" w:ascii="Times New Roman" w:hAnsi="Times New Roman" w:cs="Times New Roman"/>
                <w:szCs w:val="22"/>
                <w:lang w:val="en-US" w:eastAsia="zh-CN"/>
              </w:rPr>
            </w:pPr>
            <w:r>
              <w:rPr>
                <w:rFonts w:hint="eastAsia"/>
                <w:lang w:val="en-US" w:eastAsia="zh-CN"/>
              </w:rPr>
              <w:t>3、</w:t>
            </w:r>
            <w:r>
              <w:rPr>
                <w:rFonts w:hint="eastAsia"/>
              </w:rPr>
              <w:t>顾客：</w:t>
            </w:r>
            <w:r>
              <w:rPr>
                <w:rFonts w:hint="eastAsia" w:ascii="Times New Roman" w:hAnsi="Times New Roman" w:cs="Times New Roman"/>
                <w:szCs w:val="22"/>
                <w:lang w:val="en-US" w:eastAsia="zh-CN"/>
              </w:rPr>
              <w:t>重庆源通电器设备制造有限责任公司</w:t>
            </w:r>
          </w:p>
          <w:p>
            <w:pPr>
              <w:keepNext w:val="0"/>
              <w:keepLines w:val="0"/>
              <w:pageBreakBefore w:val="0"/>
              <w:kinsoku/>
              <w:wordWrap/>
              <w:overflowPunct/>
              <w:topLinePunct w:val="0"/>
              <w:bidi w:val="0"/>
              <w:spacing w:after="0"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rPr>
              <w:t xml:space="preserve">  销售产品：</w:t>
            </w:r>
            <w:r>
              <w:rPr>
                <w:rFonts w:hint="eastAsia" w:ascii="Times New Roman" w:hAnsi="Times New Roman" w:cs="Times New Roman"/>
                <w:szCs w:val="22"/>
                <w:lang w:val="en-US" w:eastAsia="zh-CN"/>
              </w:rPr>
              <w:t>台区总漏保在线监测装置、接触式温度传感器、台区对应平台软件</w:t>
            </w:r>
          </w:p>
          <w:p>
            <w:pPr>
              <w:keepNext w:val="0"/>
              <w:keepLines w:val="0"/>
              <w:pageBreakBefore w:val="0"/>
              <w:kinsoku/>
              <w:wordWrap/>
              <w:overflowPunct/>
              <w:topLinePunct w:val="0"/>
              <w:bidi w:val="0"/>
              <w:spacing w:after="0" w:line="360" w:lineRule="auto"/>
              <w:ind w:firstLine="630" w:firstLineChars="300"/>
              <w:rPr>
                <w:rFonts w:hint="default" w:ascii="Times New Roman" w:hAnsi="Times New Roman" w:cs="Times New Roman"/>
                <w:szCs w:val="22"/>
                <w:lang w:val="en-US" w:eastAsia="zh-CN"/>
              </w:rPr>
            </w:pPr>
            <w:r>
              <w:rPr>
                <w:rFonts w:hint="eastAsia" w:ascii="Times New Roman" w:hAnsi="Times New Roman" w:cs="Times New Roman"/>
                <w:szCs w:val="22"/>
              </w:rPr>
              <w:t>时间：</w:t>
            </w:r>
            <w:r>
              <w:rPr>
                <w:rFonts w:hint="eastAsia" w:ascii="Times New Roman" w:hAnsi="Times New Roman" w:cs="Times New Roman"/>
                <w:szCs w:val="22"/>
                <w:lang w:val="en-US" w:eastAsia="zh-CN"/>
              </w:rPr>
              <w:t>2021.4.1</w:t>
            </w:r>
          </w:p>
          <w:p>
            <w:pPr>
              <w:keepNext w:val="0"/>
              <w:keepLines w:val="0"/>
              <w:pageBreakBefore w:val="0"/>
              <w:kinsoku/>
              <w:wordWrap/>
              <w:overflowPunct/>
              <w:topLinePunct w:val="0"/>
              <w:bidi w:val="0"/>
              <w:spacing w:after="0" w:line="360" w:lineRule="auto"/>
              <w:ind w:firstLine="630" w:firstLineChars="300"/>
              <w:rPr>
                <w:rFonts w:hint="eastAsia"/>
              </w:rPr>
            </w:pPr>
            <w:r>
              <w:rPr>
                <w:rFonts w:hint="eastAsia"/>
                <w:lang w:eastAsia="zh-CN"/>
              </w:rPr>
              <w:t>合同</w:t>
            </w:r>
            <w:r>
              <w:rPr>
                <w:rFonts w:hint="eastAsia"/>
              </w:rPr>
              <w:t>明确了产品</w:t>
            </w:r>
            <w:r>
              <w:rPr>
                <w:rFonts w:hint="eastAsia"/>
                <w:lang w:eastAsia="zh-CN"/>
              </w:rPr>
              <w:t>名称、</w:t>
            </w:r>
            <w:r>
              <w:rPr>
                <w:rFonts w:hint="eastAsia"/>
                <w:lang w:val="en-US" w:eastAsia="zh-CN"/>
              </w:rPr>
              <w:t>质量保证</w:t>
            </w:r>
            <w:r>
              <w:rPr>
                <w:rFonts w:hint="eastAsia"/>
              </w:rPr>
              <w:t>、采购数量、</w:t>
            </w:r>
            <w:r>
              <w:rPr>
                <w:rFonts w:hint="eastAsia"/>
                <w:lang w:val="en-US" w:eastAsia="zh-CN"/>
              </w:rPr>
              <w:t>承诺、</w:t>
            </w:r>
            <w:r>
              <w:rPr>
                <w:rFonts w:hint="eastAsia"/>
              </w:rPr>
              <w:t>到货日期、</w:t>
            </w:r>
            <w:r>
              <w:rPr>
                <w:rFonts w:hint="eastAsia"/>
                <w:lang w:eastAsia="zh-CN"/>
              </w:rPr>
              <w:t>执行技术标准、违约</w:t>
            </w:r>
            <w:r>
              <w:rPr>
                <w:rFonts w:hint="eastAsia"/>
              </w:rPr>
              <w:t>等。</w:t>
            </w:r>
          </w:p>
          <w:p>
            <w:pPr>
              <w:keepNext w:val="0"/>
              <w:keepLines w:val="0"/>
              <w:pageBreakBefore w:val="0"/>
              <w:kinsoku/>
              <w:wordWrap/>
              <w:overflowPunct/>
              <w:topLinePunct w:val="0"/>
              <w:bidi w:val="0"/>
              <w:spacing w:after="0" w:line="360" w:lineRule="auto"/>
              <w:ind w:firstLine="420" w:firstLineChars="200"/>
              <w:rPr>
                <w:rFonts w:hint="eastAsia" w:eastAsia="宋体"/>
                <w:lang w:eastAsia="zh-CN"/>
              </w:rPr>
            </w:pPr>
          </w:p>
          <w:p>
            <w:pPr>
              <w:keepNext w:val="0"/>
              <w:keepLines w:val="0"/>
              <w:pageBreakBefore w:val="0"/>
              <w:kinsoku/>
              <w:wordWrap/>
              <w:overflowPunct/>
              <w:topLinePunct w:val="0"/>
              <w:bidi w:val="0"/>
              <w:spacing w:after="0" w:line="360" w:lineRule="auto"/>
              <w:ind w:firstLine="420" w:firstLineChars="200"/>
              <w:rPr>
                <w:rFonts w:hint="eastAsia"/>
              </w:rPr>
            </w:pPr>
            <w:r>
              <w:rPr>
                <w:rFonts w:hint="eastAsia"/>
              </w:rPr>
              <w:t>产品销售信息，基本符合标准要求。为了明确与产品有关的要求，确保公司有能力满足顾客要求；组织编制了《与顾客有关过程控制程序》规定：在公司向顾客做出提供产品的承诺之前对产品有关要求进行了评审。</w:t>
            </w:r>
          </w:p>
          <w:p>
            <w:pPr>
              <w:keepNext w:val="0"/>
              <w:keepLines w:val="0"/>
              <w:pageBreakBefore w:val="0"/>
              <w:kinsoku/>
              <w:wordWrap/>
              <w:overflowPunct/>
              <w:topLinePunct w:val="0"/>
              <w:bidi w:val="0"/>
              <w:spacing w:after="0" w:line="360" w:lineRule="auto"/>
              <w:ind w:firstLine="420" w:firstLineChars="200"/>
            </w:pPr>
            <w:r>
              <w:rPr>
                <w:rFonts w:hint="eastAsia"/>
              </w:rPr>
              <w:t>询问负责人，</w:t>
            </w:r>
            <w:r>
              <w:rPr>
                <w:rFonts w:hint="eastAsia"/>
                <w:lang w:eastAsia="zh-CN"/>
              </w:rPr>
              <w:t>产品的销售均</w:t>
            </w:r>
            <w:r>
              <w:rPr>
                <w:rFonts w:hint="eastAsia"/>
              </w:rPr>
              <w:t>与顾客签订</w:t>
            </w:r>
            <w:r>
              <w:rPr>
                <w:rFonts w:hint="eastAsia"/>
                <w:lang w:eastAsia="zh-CN"/>
              </w:rPr>
              <w:t>了</w:t>
            </w:r>
            <w:r>
              <w:rPr>
                <w:rFonts w:hint="eastAsia"/>
              </w:rPr>
              <w:t>产品合同，</w:t>
            </w:r>
            <w:r>
              <w:rPr>
                <w:rFonts w:hint="eastAsia"/>
                <w:lang w:eastAsia="zh-CN"/>
              </w:rPr>
              <w:t>在接到客户需求信息后，相关负责人对信息进行</w:t>
            </w:r>
            <w:r>
              <w:rPr>
                <w:rFonts w:hint="eastAsia"/>
              </w:rPr>
              <w:t>评审</w:t>
            </w:r>
            <w:r>
              <w:rPr>
                <w:rFonts w:hint="eastAsia"/>
                <w:lang w:eastAsia="zh-CN"/>
              </w:rPr>
              <w:t>，确认后在合同评审表上</w:t>
            </w:r>
            <w:r>
              <w:rPr>
                <w:rFonts w:hint="eastAsia"/>
              </w:rPr>
              <w:t>签字确认。</w:t>
            </w:r>
          </w:p>
          <w:p>
            <w:pPr>
              <w:keepNext w:val="0"/>
              <w:keepLines w:val="0"/>
              <w:pageBreakBefore w:val="0"/>
              <w:kinsoku/>
              <w:wordWrap/>
              <w:overflowPunct/>
              <w:topLinePunct w:val="0"/>
              <w:bidi w:val="0"/>
              <w:spacing w:after="0" w:line="360" w:lineRule="auto"/>
              <w:rPr>
                <w:rFonts w:hint="eastAsia"/>
                <w:lang w:eastAsia="zh-CN"/>
              </w:rPr>
            </w:pPr>
            <w:r>
              <w:rPr>
                <w:rFonts w:hint="eastAsia"/>
              </w:rPr>
              <w:t>抽查:《</w:t>
            </w:r>
            <w:r>
              <w:rPr>
                <w:rFonts w:hint="eastAsia"/>
                <w:lang w:eastAsia="zh-CN"/>
              </w:rPr>
              <w:t>客户要求评审确认记录表</w:t>
            </w:r>
            <w:r>
              <w:rPr>
                <w:rFonts w:hint="eastAsia"/>
              </w:rPr>
              <w:t>》</w:t>
            </w:r>
            <w:r>
              <w:rPr>
                <w:rFonts w:hint="eastAsia"/>
                <w:lang w:eastAsia="zh-CN"/>
              </w:rPr>
              <w:t>评审记录</w:t>
            </w:r>
          </w:p>
          <w:p>
            <w:pPr>
              <w:keepNext w:val="0"/>
              <w:keepLines w:val="0"/>
              <w:pageBreakBefore w:val="0"/>
              <w:widowControl/>
              <w:kinsoku/>
              <w:wordWrap/>
              <w:overflowPunct/>
              <w:topLinePunct w:val="0"/>
              <w:bidi w:val="0"/>
              <w:spacing w:after="0" w:line="360" w:lineRule="auto"/>
              <w:jc w:val="left"/>
              <w:rPr>
                <w:rFonts w:hint="eastAsia" w:ascii="Times New Roman" w:hAnsi="Times New Roman" w:cs="Times New Roman"/>
                <w:szCs w:val="22"/>
              </w:rPr>
            </w:pPr>
            <w:r>
              <w:rPr>
                <w:rFonts w:hint="eastAsia" w:ascii="Times New Roman" w:hAnsi="Times New Roman" w:cs="Times New Roman"/>
                <w:szCs w:val="22"/>
                <w:lang w:val="en-US" w:eastAsia="zh-CN"/>
              </w:rPr>
              <w:t>2021.5.27</w:t>
            </w:r>
            <w:r>
              <w:rPr>
                <w:rFonts w:hint="eastAsia" w:ascii="Times New Roman" w:hAnsi="Times New Roman" w:cs="Times New Roman"/>
                <w:szCs w:val="22"/>
              </w:rPr>
              <w:t>签订的《产品合同》</w:t>
            </w:r>
          </w:p>
          <w:p>
            <w:pPr>
              <w:keepNext w:val="0"/>
              <w:keepLines w:val="0"/>
              <w:pageBreakBefore w:val="0"/>
              <w:kinsoku/>
              <w:wordWrap/>
              <w:overflowPunct/>
              <w:topLinePunct w:val="0"/>
              <w:bidi w:val="0"/>
              <w:spacing w:after="0" w:line="360" w:lineRule="auto"/>
              <w:rPr>
                <w:rFonts w:hint="default" w:ascii="Times New Roman" w:hAnsi="Times New Roman" w:cs="Times New Roman"/>
                <w:szCs w:val="22"/>
                <w:lang w:val="en-US" w:eastAsia="zh-CN"/>
              </w:rPr>
            </w:pPr>
            <w:r>
              <w:rPr>
                <w:rFonts w:hint="eastAsia" w:ascii="Times New Roman" w:hAnsi="Times New Roman" w:cs="Times New Roman"/>
                <w:szCs w:val="22"/>
              </w:rPr>
              <w:t>顾客名称：</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电力科学研究院</w:t>
            </w:r>
          </w:p>
          <w:p>
            <w:pPr>
              <w:keepNext w:val="0"/>
              <w:keepLines w:val="0"/>
              <w:pageBreakBefore w:val="0"/>
              <w:widowControl/>
              <w:kinsoku/>
              <w:wordWrap/>
              <w:overflowPunct/>
              <w:topLinePunct w:val="0"/>
              <w:bidi w:val="0"/>
              <w:spacing w:after="0" w:line="360" w:lineRule="auto"/>
              <w:jc w:val="left"/>
              <w:rPr>
                <w:rFonts w:hint="eastAsia" w:ascii="Times New Roman" w:hAnsi="Times New Roman" w:cs="Times New Roman"/>
                <w:szCs w:val="22"/>
                <w:lang w:eastAsia="zh-CN"/>
              </w:rPr>
            </w:pPr>
            <w:r>
              <w:rPr>
                <w:rFonts w:hint="eastAsia" w:ascii="Times New Roman" w:hAnsi="Times New Roman" w:cs="Times New Roman"/>
                <w:szCs w:val="22"/>
                <w:lang w:val="en-US" w:eastAsia="zh-CN"/>
              </w:rPr>
              <w:t>项目名称</w:t>
            </w:r>
            <w:r>
              <w:rPr>
                <w:rFonts w:hint="eastAsia" w:ascii="Times New Roman" w:hAnsi="Times New Roman" w:cs="Times New Roman"/>
                <w:szCs w:val="22"/>
              </w:rPr>
              <w:t>：</w:t>
            </w:r>
            <w:r>
              <w:rPr>
                <w:rFonts w:hint="eastAsia" w:ascii="Times New Roman" w:hAnsi="Times New Roman" w:cs="Times New Roman"/>
                <w:szCs w:val="22"/>
                <w:lang w:val="en-US" w:eastAsia="zh-CN"/>
              </w:rPr>
              <w:t>国网四川电科院低压配网漏电排查功能提升技术服务</w:t>
            </w:r>
          </w:p>
          <w:p>
            <w:pPr>
              <w:keepNext w:val="0"/>
              <w:keepLines w:val="0"/>
              <w:pageBreakBefore w:val="0"/>
              <w:widowControl/>
              <w:kinsoku/>
              <w:wordWrap/>
              <w:overflowPunct/>
              <w:topLinePunct w:val="0"/>
              <w:bidi w:val="0"/>
              <w:spacing w:after="0" w:line="360" w:lineRule="auto"/>
              <w:jc w:val="left"/>
              <w:rPr>
                <w:rFonts w:hint="eastAsia" w:ascii="Times New Roman" w:hAnsi="Times New Roman" w:cs="Times New Roman"/>
                <w:szCs w:val="22"/>
                <w:lang w:eastAsia="zh-CN"/>
              </w:rPr>
            </w:pPr>
            <w:r>
              <w:rPr>
                <w:rFonts w:hint="eastAsia" w:ascii="Times New Roman" w:hAnsi="Times New Roman" w:cs="Times New Roman"/>
                <w:szCs w:val="22"/>
                <w:lang w:eastAsia="zh-CN"/>
              </w:rPr>
              <w:t>评审内容：合同合法合规性、</w:t>
            </w:r>
            <w:r>
              <w:rPr>
                <w:rFonts w:hint="eastAsia" w:ascii="Times New Roman" w:hAnsi="Times New Roman" w:cs="Times New Roman"/>
                <w:szCs w:val="22"/>
                <w:lang w:val="en-US" w:eastAsia="zh-CN"/>
              </w:rPr>
              <w:t>服务</w:t>
            </w:r>
            <w:r>
              <w:rPr>
                <w:rFonts w:hint="eastAsia" w:ascii="Times New Roman" w:hAnsi="Times New Roman" w:cs="Times New Roman"/>
                <w:szCs w:val="22"/>
                <w:lang w:eastAsia="zh-CN"/>
              </w:rPr>
              <w:t>能力、物料供应、回款情况、技术能力等。</w:t>
            </w:r>
          </w:p>
          <w:p>
            <w:pPr>
              <w:keepNext w:val="0"/>
              <w:keepLines w:val="0"/>
              <w:pageBreakBefore w:val="0"/>
              <w:widowControl/>
              <w:kinsoku/>
              <w:wordWrap/>
              <w:overflowPunct/>
              <w:topLinePunct w:val="0"/>
              <w:bidi w:val="0"/>
              <w:spacing w:after="0" w:line="360" w:lineRule="auto"/>
              <w:jc w:val="left"/>
              <w:rPr>
                <w:rFonts w:hint="default" w:ascii="Times New Roman" w:hAnsi="Times New Roman" w:cs="Times New Roman"/>
                <w:szCs w:val="22"/>
                <w:lang w:val="en-US" w:eastAsia="zh-CN"/>
              </w:rPr>
            </w:pPr>
            <w:r>
              <w:rPr>
                <w:rFonts w:hint="eastAsia" w:ascii="Times New Roman" w:hAnsi="Times New Roman" w:cs="Times New Roman"/>
                <w:szCs w:val="22"/>
                <w:lang w:eastAsia="zh-CN"/>
              </w:rPr>
              <w:t>评审确认</w:t>
            </w:r>
            <w:r>
              <w:rPr>
                <w:rFonts w:hint="eastAsia" w:ascii="Times New Roman" w:hAnsi="Times New Roman" w:cs="Times New Roman"/>
                <w:szCs w:val="22"/>
              </w:rPr>
              <w:t>签字人：</w:t>
            </w:r>
            <w:r>
              <w:rPr>
                <w:rFonts w:hint="eastAsia" w:ascii="Times New Roman" w:hAnsi="Times New Roman" w:cs="Times New Roman"/>
                <w:szCs w:val="22"/>
                <w:lang w:val="en-US" w:eastAsia="zh-CN"/>
              </w:rPr>
              <w:t>李文超、代辉、邵翔、朱晓寒、杨红良</w:t>
            </w:r>
          </w:p>
          <w:p>
            <w:pPr>
              <w:keepNext w:val="0"/>
              <w:keepLines w:val="0"/>
              <w:pageBreakBefore w:val="0"/>
              <w:widowControl/>
              <w:kinsoku/>
              <w:wordWrap/>
              <w:overflowPunct/>
              <w:topLinePunct w:val="0"/>
              <w:bidi w:val="0"/>
              <w:spacing w:after="0" w:line="360" w:lineRule="auto"/>
              <w:jc w:val="left"/>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评审时间：2021.5.26</w:t>
            </w:r>
          </w:p>
          <w:p>
            <w:pPr>
              <w:keepNext w:val="0"/>
              <w:keepLines w:val="0"/>
              <w:pageBreakBefore w:val="0"/>
              <w:tabs>
                <w:tab w:val="left" w:pos="2268"/>
                <w:tab w:val="left" w:pos="4260"/>
                <w:tab w:val="left" w:pos="7128"/>
              </w:tabs>
              <w:kinsoku/>
              <w:wordWrap/>
              <w:overflowPunct/>
              <w:topLinePunct w:val="0"/>
              <w:bidi w:val="0"/>
              <w:spacing w:after="0" w:line="360" w:lineRule="auto"/>
            </w:pPr>
          </w:p>
          <w:p>
            <w:pPr>
              <w:keepNext w:val="0"/>
              <w:keepLines w:val="0"/>
              <w:pageBreakBefore w:val="0"/>
              <w:widowControl/>
              <w:kinsoku/>
              <w:wordWrap/>
              <w:overflowPunct/>
              <w:topLinePunct w:val="0"/>
              <w:bidi w:val="0"/>
              <w:spacing w:after="0" w:line="360" w:lineRule="auto"/>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2021.6.2签订的《产品合同》评审记录</w:t>
            </w:r>
          </w:p>
          <w:p>
            <w:pPr>
              <w:keepNext w:val="0"/>
              <w:keepLines w:val="0"/>
              <w:pageBreakBefore w:val="0"/>
              <w:kinsoku/>
              <w:wordWrap/>
              <w:overflowPunct/>
              <w:topLinePunct w:val="0"/>
              <w:bidi w:val="0"/>
              <w:spacing w:after="0" w:line="360" w:lineRule="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顾客名称：</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成都供电公司</w:t>
            </w:r>
          </w:p>
          <w:p>
            <w:pPr>
              <w:keepNext w:val="0"/>
              <w:keepLines w:val="0"/>
              <w:pageBreakBefore w:val="0"/>
              <w:widowControl/>
              <w:kinsoku/>
              <w:wordWrap/>
              <w:overflowPunct/>
              <w:topLinePunct w:val="0"/>
              <w:bidi w:val="0"/>
              <w:spacing w:after="0" w:line="360" w:lineRule="auto"/>
              <w:jc w:val="left"/>
              <w:rPr>
                <w:rFonts w:hint="eastAsia" w:ascii="Times New Roman" w:hAnsi="Times New Roman" w:cs="Times New Roman"/>
                <w:szCs w:val="22"/>
                <w:lang w:val="en-US" w:eastAsia="zh-CN"/>
              </w:rPr>
            </w:pPr>
            <w:r>
              <w:rPr>
                <w:rFonts w:hint="eastAsia" w:ascii="Times New Roman" w:hAnsi="Times New Roman" w:cs="Times New Roman"/>
                <w:szCs w:val="22"/>
              </w:rPr>
              <w:t>销售产品：</w:t>
            </w:r>
            <w:r>
              <w:rPr>
                <w:rFonts w:hint="eastAsia" w:ascii="Times New Roman" w:hAnsi="Times New Roman" w:cs="Times New Roman"/>
                <w:szCs w:val="22"/>
                <w:lang w:val="en-US" w:eastAsia="zh-CN"/>
              </w:rPr>
              <w:t>线路在线监测装置</w:t>
            </w:r>
          </w:p>
          <w:p>
            <w:pPr>
              <w:keepNext w:val="0"/>
              <w:keepLines w:val="0"/>
              <w:pageBreakBefore w:val="0"/>
              <w:widowControl/>
              <w:kinsoku/>
              <w:wordWrap/>
              <w:overflowPunct/>
              <w:topLinePunct w:val="0"/>
              <w:bidi w:val="0"/>
              <w:spacing w:after="0" w:line="360" w:lineRule="auto"/>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评审内容：合同合法合规性、生产能力、物料供应、回款情况、技术能力等。</w:t>
            </w:r>
          </w:p>
          <w:p>
            <w:pPr>
              <w:keepNext w:val="0"/>
              <w:keepLines w:val="0"/>
              <w:pageBreakBefore w:val="0"/>
              <w:widowControl/>
              <w:kinsoku/>
              <w:wordWrap/>
              <w:overflowPunct/>
              <w:topLinePunct w:val="0"/>
              <w:bidi w:val="0"/>
              <w:spacing w:after="0" w:line="360" w:lineRule="auto"/>
              <w:jc w:val="left"/>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评审确认签字人：李文超、代辉、邵翔、朱晓寒、杨红良</w:t>
            </w:r>
          </w:p>
          <w:p>
            <w:pPr>
              <w:keepNext w:val="0"/>
              <w:keepLines w:val="0"/>
              <w:pageBreakBefore w:val="0"/>
              <w:widowControl/>
              <w:kinsoku/>
              <w:wordWrap/>
              <w:overflowPunct/>
              <w:topLinePunct w:val="0"/>
              <w:bidi w:val="0"/>
              <w:spacing w:after="0" w:line="360" w:lineRule="auto"/>
              <w:jc w:val="left"/>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评审时间：2021.6.1</w:t>
            </w:r>
          </w:p>
          <w:p>
            <w:pPr>
              <w:keepNext w:val="0"/>
              <w:keepLines w:val="0"/>
              <w:pageBreakBefore w:val="0"/>
              <w:widowControl/>
              <w:kinsoku/>
              <w:wordWrap/>
              <w:overflowPunct/>
              <w:topLinePunct w:val="0"/>
              <w:bidi w:val="0"/>
              <w:spacing w:after="0" w:line="360" w:lineRule="auto"/>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基本满足要求</w:t>
            </w:r>
          </w:p>
          <w:p>
            <w:pPr>
              <w:keepNext w:val="0"/>
              <w:keepLines w:val="0"/>
              <w:pageBreakBefore w:val="0"/>
              <w:kinsoku/>
              <w:wordWrap/>
              <w:overflowPunct/>
              <w:topLinePunct w:val="0"/>
              <w:bidi w:val="0"/>
              <w:spacing w:after="0" w:line="360" w:lineRule="auto"/>
              <w:ind w:firstLine="420" w:firstLineChars="200"/>
              <w:rPr>
                <w:rFonts w:hint="default"/>
                <w:lang w:val="en-US" w:eastAsia="zh-CN"/>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tc>
        <w:tc>
          <w:tcPr>
            <w:tcW w:w="1215" w:type="dxa"/>
          </w:tcPr>
          <w:p>
            <w:pPr>
              <w:keepNext w:val="0"/>
              <w:keepLines w:val="0"/>
              <w:pageBreakBefore w:val="0"/>
              <w:kinsoku/>
              <w:wordWrap/>
              <w:overflowPunct/>
              <w:topLinePunct w:val="0"/>
              <w:bidi w:val="0"/>
              <w:spacing w:after="0"/>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keepNext w:val="0"/>
              <w:keepLines w:val="0"/>
              <w:pageBreakBefore w:val="0"/>
              <w:kinsoku/>
              <w:wordWrap/>
              <w:overflowPunct/>
              <w:topLinePunct w:val="0"/>
              <w:bidi w:val="0"/>
              <w:adjustRightInd w:val="0"/>
              <w:snapToGrid w:val="0"/>
              <w:spacing w:after="0"/>
              <w:rPr>
                <w:rFonts w:ascii="宋体" w:hAnsi="宋体" w:cs="宋体"/>
                <w:szCs w:val="21"/>
              </w:rPr>
            </w:pPr>
            <w:r>
              <w:rPr>
                <w:rFonts w:hint="eastAsia" w:ascii="宋体" w:hAnsi="宋体" w:cs="宋体"/>
                <w:szCs w:val="21"/>
              </w:rPr>
              <w:t>外部提供过程、产品和服务的控制</w:t>
            </w:r>
          </w:p>
        </w:tc>
        <w:tc>
          <w:tcPr>
            <w:tcW w:w="960" w:type="dxa"/>
          </w:tcPr>
          <w:p>
            <w:pPr>
              <w:keepNext w:val="0"/>
              <w:keepLines w:val="0"/>
              <w:pageBreakBefore w:val="0"/>
              <w:kinsoku/>
              <w:wordWrap/>
              <w:overflowPunct/>
              <w:topLinePunct w:val="0"/>
              <w:bidi w:val="0"/>
              <w:spacing w:after="0"/>
              <w:rPr>
                <w:rFonts w:ascii="宋体" w:hAnsi="宋体" w:cs="宋体"/>
                <w:szCs w:val="21"/>
              </w:rPr>
            </w:pPr>
            <w:r>
              <w:rPr>
                <w:rFonts w:hint="eastAsia" w:ascii="宋体" w:hAnsi="宋体" w:cs="宋体"/>
                <w:szCs w:val="21"/>
              </w:rPr>
              <w:t>8.4</w:t>
            </w:r>
          </w:p>
        </w:tc>
        <w:tc>
          <w:tcPr>
            <w:tcW w:w="10374" w:type="dxa"/>
            <w:gridSpan w:val="2"/>
          </w:tcPr>
          <w:p>
            <w:pPr>
              <w:keepNext w:val="0"/>
              <w:keepLines w:val="0"/>
              <w:pageBreakBefore w:val="0"/>
              <w:kinsoku/>
              <w:wordWrap/>
              <w:overflowPunct/>
              <w:topLinePunct w:val="0"/>
              <w:bidi w:val="0"/>
              <w:spacing w:after="0"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lang w:eastAsia="zh-CN"/>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keepNext w:val="0"/>
              <w:keepLines w:val="0"/>
              <w:pageBreakBefore w:val="0"/>
              <w:kinsoku/>
              <w:wordWrap/>
              <w:overflowPunct/>
              <w:topLinePunct w:val="0"/>
              <w:bidi w:val="0"/>
              <w:spacing w:after="0"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keepNext w:val="0"/>
              <w:keepLines w:val="0"/>
              <w:pageBreakBefore w:val="0"/>
              <w:widowControl/>
              <w:kinsoku/>
              <w:wordWrap/>
              <w:overflowPunct/>
              <w:topLinePunct w:val="0"/>
              <w:bidi w:val="0"/>
              <w:spacing w:after="0"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keepNext w:val="0"/>
              <w:keepLines w:val="0"/>
              <w:pageBreakBefore w:val="0"/>
              <w:widowControl/>
              <w:kinsoku/>
              <w:wordWrap/>
              <w:overflowPunct/>
              <w:topLinePunct w:val="0"/>
              <w:bidi w:val="0"/>
              <w:spacing w:after="0"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见《供方名录》，</w:t>
            </w:r>
            <w:r>
              <w:rPr>
                <w:rFonts w:hint="eastAsia" w:ascii="宋体" w:hAnsi="宋体" w:cs="宋体"/>
                <w:iCs/>
                <w:szCs w:val="21"/>
                <w:highlight w:val="none"/>
                <w:lang w:val="en-US" w:eastAsia="zh-CN"/>
              </w:rPr>
              <w:t>新增</w:t>
            </w:r>
            <w:r>
              <w:rPr>
                <w:rFonts w:hint="eastAsia" w:ascii="宋体" w:hAnsi="宋体" w:cs="宋体"/>
                <w:iCs/>
                <w:szCs w:val="21"/>
                <w:highlight w:val="none"/>
              </w:rPr>
              <w:t>供应商有</w:t>
            </w:r>
            <w:r>
              <w:rPr>
                <w:rFonts w:hint="eastAsia" w:ascii="宋体" w:hAnsi="宋体" w:cs="宋体"/>
                <w:iCs/>
                <w:szCs w:val="21"/>
                <w:highlight w:val="none"/>
                <w:lang w:val="en-US" w:eastAsia="zh-CN"/>
              </w:rPr>
              <w:t>2</w:t>
            </w:r>
            <w:r>
              <w:rPr>
                <w:rFonts w:hint="eastAsia" w:ascii="宋体" w:hAnsi="宋体" w:cs="宋体"/>
                <w:iCs/>
                <w:szCs w:val="21"/>
                <w:highlight w:val="none"/>
              </w:rPr>
              <w:t>家</w:t>
            </w:r>
          </w:p>
          <w:p>
            <w:pPr>
              <w:keepNext w:val="0"/>
              <w:keepLines w:val="0"/>
              <w:pageBreakBefore w:val="0"/>
              <w:widowControl/>
              <w:kinsoku/>
              <w:wordWrap/>
              <w:overflowPunct/>
              <w:topLinePunct w:val="0"/>
              <w:bidi w:val="0"/>
              <w:spacing w:after="0"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雷泰电力工程（深圳）有限公司</w:t>
            </w:r>
            <w:r>
              <w:rPr>
                <w:rFonts w:hint="eastAsia" w:ascii="宋体" w:hAnsi="宋体" w:cs="宋体"/>
                <w:iCs/>
                <w:szCs w:val="21"/>
                <w:highlight w:val="none"/>
                <w:lang w:eastAsia="zh-CN"/>
              </w:rPr>
              <w:t>；</w:t>
            </w:r>
          </w:p>
          <w:p>
            <w:pPr>
              <w:keepNext w:val="0"/>
              <w:keepLines w:val="0"/>
              <w:pageBreakBefore w:val="0"/>
              <w:widowControl/>
              <w:kinsoku/>
              <w:wordWrap/>
              <w:overflowPunct/>
              <w:topLinePunct w:val="0"/>
              <w:bidi w:val="0"/>
              <w:spacing w:after="0"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深圳友讯达科技股份有限公司。</w:t>
            </w:r>
          </w:p>
          <w:p>
            <w:pPr>
              <w:keepNext w:val="0"/>
              <w:keepLines w:val="0"/>
              <w:pageBreakBefore w:val="0"/>
              <w:widowControl/>
              <w:kinsoku/>
              <w:wordWrap/>
              <w:overflowPunct/>
              <w:topLinePunct w:val="0"/>
              <w:bidi w:val="0"/>
              <w:spacing w:after="0"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keepNext w:val="0"/>
              <w:keepLines w:val="0"/>
              <w:pageBreakBefore w:val="0"/>
              <w:widowControl/>
              <w:kinsoku/>
              <w:wordWrap/>
              <w:overflowPunct/>
              <w:topLinePunct w:val="0"/>
              <w:bidi w:val="0"/>
              <w:spacing w:after="0"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keepNext w:val="0"/>
              <w:keepLines w:val="0"/>
              <w:pageBreakBefore w:val="0"/>
              <w:widowControl/>
              <w:kinsoku/>
              <w:wordWrap/>
              <w:overflowPunct/>
              <w:topLinePunct w:val="0"/>
              <w:bidi w:val="0"/>
              <w:spacing w:after="0"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1、雷泰电力工程（深圳）有限公司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智能在线监测装置、综合数据处理终端</w:t>
            </w:r>
            <w:r>
              <w:rPr>
                <w:rFonts w:hint="eastAsia" w:ascii="宋体" w:hAnsi="宋体" w:cs="宋体"/>
                <w:iCs/>
                <w:szCs w:val="21"/>
                <w:highlight w:val="none"/>
                <w:lang w:eastAsia="zh-CN"/>
              </w:rPr>
              <w:t>等）</w:t>
            </w:r>
            <w:r>
              <w:rPr>
                <w:rFonts w:hint="eastAsia" w:ascii="宋体" w:hAnsi="宋体" w:cs="宋体"/>
                <w:iCs/>
                <w:szCs w:val="21"/>
                <w:highlight w:val="none"/>
                <w:lang w:val="en-US" w:eastAsia="zh-CN"/>
              </w:rPr>
              <w:t>评审时间：2021.5.18</w:t>
            </w:r>
          </w:p>
          <w:p>
            <w:pPr>
              <w:keepNext w:val="0"/>
              <w:keepLines w:val="0"/>
              <w:pageBreakBefore w:val="0"/>
              <w:widowControl/>
              <w:kinsoku/>
              <w:wordWrap/>
              <w:overflowPunct/>
              <w:topLinePunct w:val="0"/>
              <w:bidi w:val="0"/>
              <w:spacing w:after="0" w:line="360" w:lineRule="auto"/>
              <w:ind w:firstLine="316" w:firstLineChars="150"/>
              <w:rPr>
                <w:rFonts w:hint="default" w:ascii="宋体" w:hAnsi="宋体" w:cs="宋体"/>
                <w:iCs/>
                <w:szCs w:val="21"/>
                <w:highlight w:val="none"/>
                <w:lang w:val="en-US" w:eastAsia="zh-CN"/>
              </w:rPr>
            </w:pPr>
            <w:r>
              <w:rPr>
                <w:rFonts w:hint="eastAsia" w:ascii="宋体" w:hAnsi="宋体" w:cs="宋体"/>
                <w:b/>
                <w:bCs/>
                <w:iCs/>
                <w:szCs w:val="21"/>
                <w:highlight w:val="none"/>
                <w:lang w:val="en-US" w:eastAsia="zh-CN"/>
              </w:rPr>
              <w:t>查未对深圳友讯达科技股份有限公司进行合格供方评审，不符合。</w:t>
            </w:r>
          </w:p>
          <w:p>
            <w:pPr>
              <w:keepNext w:val="0"/>
              <w:keepLines w:val="0"/>
              <w:pageBreakBefore w:val="0"/>
              <w:widowControl/>
              <w:kinsoku/>
              <w:wordWrap/>
              <w:overflowPunct/>
              <w:topLinePunct w:val="0"/>
              <w:bidi w:val="0"/>
              <w:spacing w:after="0"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pStyle w:val="2"/>
              <w:keepNext w:val="0"/>
              <w:keepLines w:val="0"/>
              <w:pageBreakBefore w:val="0"/>
              <w:kinsoku/>
              <w:wordWrap/>
              <w:overflowPunct/>
              <w:topLinePunct w:val="0"/>
              <w:bidi w:val="0"/>
              <w:spacing w:before="0" w:after="0"/>
              <w:ind w:firstLine="460" w:firstLineChars="200"/>
              <w:rPr>
                <w:rFonts w:hint="eastAsia" w:ascii="宋体" w:hAnsi="宋体" w:cs="宋体"/>
                <w:bCs/>
                <w:color w:val="000000" w:themeColor="text1"/>
                <w:szCs w:val="24"/>
                <w:highlight w:val="none"/>
                <w:lang w:eastAsia="zh-CN"/>
              </w:rPr>
            </w:pPr>
            <w:r>
              <w:rPr>
                <w:rFonts w:hint="eastAsia" w:ascii="宋体" w:hAnsi="宋体" w:cs="宋体"/>
                <w:iCs/>
                <w:szCs w:val="21"/>
                <w:highlight w:val="none"/>
                <w:lang w:eastAsia="zh-CN"/>
              </w:rPr>
              <w:t>公司组织各部门对该供方的资质、产品质量、诚信度、送货及时度、服务等进行了评价，有各部门评价人签字。调查评价：合格  评价人：</w:t>
            </w:r>
            <w:r>
              <w:rPr>
                <w:rFonts w:hint="eastAsia" w:ascii="Times New Roman" w:hAnsi="Times New Roman" w:cs="Times New Roman"/>
                <w:szCs w:val="22"/>
                <w:highlight w:val="none"/>
                <w:lang w:val="en-US" w:eastAsia="zh-CN"/>
              </w:rPr>
              <w:t>李文超、代辉、邵翔、朱晓寒、杨红良</w:t>
            </w:r>
          </w:p>
          <w:p>
            <w:pPr>
              <w:keepNext w:val="0"/>
              <w:keepLines w:val="0"/>
              <w:pageBreakBefore w:val="0"/>
              <w:kinsoku/>
              <w:wordWrap/>
              <w:overflowPunct/>
              <w:topLinePunct w:val="0"/>
              <w:bidi w:val="0"/>
              <w:spacing w:after="0"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keepNext w:val="0"/>
              <w:keepLines w:val="0"/>
              <w:pageBreakBefore w:val="0"/>
              <w:kinsoku/>
              <w:wordWrap/>
              <w:overflowPunct/>
              <w:topLinePunct w:val="0"/>
              <w:bidi w:val="0"/>
              <w:spacing w:after="0"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keepNext w:val="0"/>
              <w:keepLines w:val="0"/>
              <w:pageBreakBefore w:val="0"/>
              <w:kinsoku/>
              <w:wordWrap/>
              <w:overflowPunct/>
              <w:topLinePunct w:val="0"/>
              <w:bidi w:val="0"/>
              <w:spacing w:after="0"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抽查《进货检查</w:t>
            </w:r>
            <w:r>
              <w:rPr>
                <w:rFonts w:hint="eastAsia" w:ascii="宋体" w:hAnsi="宋体" w:cs="宋体"/>
                <w:szCs w:val="21"/>
                <w:highlight w:val="none"/>
                <w:lang w:val="en-US" w:eastAsia="zh-CN"/>
              </w:rPr>
              <w:t>签收</w:t>
            </w:r>
            <w:r>
              <w:rPr>
                <w:rFonts w:hint="eastAsia" w:ascii="宋体" w:hAnsi="宋体" w:cs="宋体"/>
                <w:szCs w:val="21"/>
                <w:highlight w:val="none"/>
                <w:lang w:eastAsia="zh-CN"/>
              </w:rPr>
              <w:t>记录》</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1、产品名称：</w:t>
            </w:r>
            <w:r>
              <w:rPr>
                <w:rFonts w:hint="eastAsia" w:ascii="宋体" w:hAnsi="宋体" w:cs="宋体"/>
                <w:iCs/>
                <w:szCs w:val="21"/>
                <w:highlight w:val="none"/>
                <w:lang w:val="en-US" w:eastAsia="zh-CN"/>
              </w:rPr>
              <w:t>智能在线监测装置</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检验项目：</w:t>
            </w:r>
            <w:r>
              <w:rPr>
                <w:rFonts w:hint="eastAsia" w:ascii="宋体" w:hAnsi="宋体" w:cs="宋体"/>
                <w:szCs w:val="21"/>
                <w:highlight w:val="none"/>
                <w:lang w:val="en-US" w:eastAsia="zh-CN"/>
              </w:rPr>
              <w:t>购买</w:t>
            </w:r>
            <w:r>
              <w:rPr>
                <w:rFonts w:hint="eastAsia" w:ascii="宋体" w:hAnsi="宋体" w:cs="宋体"/>
                <w:szCs w:val="21"/>
                <w:highlight w:val="none"/>
                <w:lang w:eastAsia="zh-CN"/>
              </w:rPr>
              <w:t>数量：</w:t>
            </w:r>
            <w:r>
              <w:rPr>
                <w:rFonts w:hint="eastAsia" w:ascii="宋体" w:hAnsi="宋体" w:cs="宋体"/>
                <w:szCs w:val="21"/>
                <w:highlight w:val="none"/>
                <w:lang w:val="en-US" w:eastAsia="zh-CN"/>
              </w:rPr>
              <w:t>3台</w:t>
            </w:r>
            <w:r>
              <w:rPr>
                <w:rFonts w:hint="eastAsia" w:ascii="宋体" w:hAnsi="宋体" w:cs="宋体"/>
                <w:szCs w:val="21"/>
                <w:highlight w:val="none"/>
                <w:lang w:eastAsia="zh-CN"/>
              </w:rPr>
              <w:t>、包装：</w:t>
            </w:r>
            <w:r>
              <w:rPr>
                <w:rFonts w:hint="eastAsia" w:ascii="宋体" w:hAnsi="宋体" w:cs="宋体"/>
                <w:szCs w:val="21"/>
                <w:highlight w:val="none"/>
                <w:lang w:val="en-US" w:eastAsia="zh-CN"/>
              </w:rPr>
              <w:t>合格</w:t>
            </w:r>
            <w:r>
              <w:rPr>
                <w:rFonts w:hint="eastAsia" w:ascii="宋体" w:hAnsi="宋体" w:cs="宋体"/>
                <w:szCs w:val="21"/>
                <w:highlight w:val="none"/>
                <w:lang w:eastAsia="zh-CN"/>
              </w:rPr>
              <w:t>、规格型号：</w:t>
            </w:r>
            <w:r>
              <w:rPr>
                <w:rFonts w:hint="eastAsia" w:ascii="宋体" w:hAnsi="宋体" w:cs="宋体"/>
                <w:szCs w:val="21"/>
                <w:highlight w:val="none"/>
                <w:lang w:val="en-US" w:eastAsia="zh-CN"/>
              </w:rPr>
              <w:t>EIUI-S831</w:t>
            </w:r>
            <w:r>
              <w:rPr>
                <w:rFonts w:hint="eastAsia" w:ascii="宋体" w:hAnsi="宋体" w:cs="宋体"/>
                <w:szCs w:val="21"/>
                <w:highlight w:val="none"/>
                <w:lang w:eastAsia="zh-CN"/>
              </w:rPr>
              <w:t>、</w:t>
            </w:r>
            <w:r>
              <w:rPr>
                <w:rFonts w:hint="eastAsia" w:ascii="宋体" w:hAnsi="宋体" w:cs="宋体"/>
                <w:szCs w:val="21"/>
                <w:highlight w:val="none"/>
                <w:lang w:val="en-US" w:eastAsia="zh-CN"/>
              </w:rPr>
              <w:t>通电效果：符合要求</w:t>
            </w:r>
            <w:r>
              <w:rPr>
                <w:rFonts w:hint="eastAsia" w:ascii="宋体" w:hAnsi="宋体" w:cs="宋体"/>
                <w:szCs w:val="21"/>
                <w:highlight w:val="none"/>
                <w:lang w:eastAsia="zh-CN"/>
              </w:rPr>
              <w:t>等</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检验结论：</w:t>
            </w:r>
            <w:r>
              <w:rPr>
                <w:rFonts w:hint="eastAsia" w:ascii="宋体" w:hAnsi="宋体" w:cs="宋体"/>
                <w:szCs w:val="21"/>
                <w:highlight w:val="none"/>
                <w:lang w:val="en-US" w:eastAsia="zh-CN"/>
              </w:rPr>
              <w:t>合格</w:t>
            </w:r>
            <w:r>
              <w:rPr>
                <w:rFonts w:hint="eastAsia" w:ascii="宋体" w:hAnsi="宋体" w:cs="宋体"/>
                <w:szCs w:val="21"/>
                <w:highlight w:val="none"/>
                <w:lang w:eastAsia="zh-CN"/>
              </w:rPr>
              <w:t>      </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唐林</w:t>
            </w:r>
            <w:r>
              <w:rPr>
                <w:rFonts w:hint="eastAsia" w:ascii="宋体" w:hAnsi="宋体" w:cs="宋体"/>
                <w:szCs w:val="21"/>
                <w:highlight w:val="none"/>
                <w:lang w:eastAsia="zh-CN"/>
              </w:rPr>
              <w:t>     </w:t>
            </w:r>
            <w:r>
              <w:rPr>
                <w:rFonts w:hint="eastAsia" w:ascii="宋体" w:hAnsi="宋体" w:cs="宋体"/>
                <w:szCs w:val="21"/>
                <w:highlight w:val="none"/>
                <w:lang w:val="en-US" w:eastAsia="zh-CN"/>
              </w:rPr>
              <w:t>2021.6.22</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2、产品名称：</w:t>
            </w:r>
            <w:r>
              <w:rPr>
                <w:rFonts w:hint="eastAsia" w:ascii="宋体" w:hAnsi="宋体" w:cs="宋体"/>
                <w:iCs/>
                <w:szCs w:val="21"/>
                <w:highlight w:val="none"/>
                <w:lang w:val="en-US" w:eastAsia="zh-CN"/>
              </w:rPr>
              <w:t>多模感知通信头端模块</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检验项目：</w:t>
            </w:r>
            <w:r>
              <w:rPr>
                <w:rFonts w:hint="eastAsia" w:ascii="宋体" w:hAnsi="宋体" w:cs="宋体"/>
                <w:szCs w:val="21"/>
                <w:highlight w:val="none"/>
                <w:lang w:val="en-US" w:eastAsia="zh-CN"/>
              </w:rPr>
              <w:t>购买</w:t>
            </w:r>
            <w:r>
              <w:rPr>
                <w:rFonts w:hint="eastAsia" w:ascii="宋体" w:hAnsi="宋体" w:cs="宋体"/>
                <w:szCs w:val="21"/>
                <w:highlight w:val="none"/>
                <w:lang w:eastAsia="zh-CN"/>
              </w:rPr>
              <w:t>数量：</w:t>
            </w:r>
            <w:r>
              <w:rPr>
                <w:rFonts w:hint="eastAsia" w:ascii="宋体" w:hAnsi="宋体" w:cs="宋体"/>
                <w:szCs w:val="21"/>
                <w:highlight w:val="none"/>
                <w:lang w:val="en-US" w:eastAsia="zh-CN"/>
              </w:rPr>
              <w:t>3台</w:t>
            </w:r>
            <w:r>
              <w:rPr>
                <w:rFonts w:hint="eastAsia" w:ascii="宋体" w:hAnsi="宋体" w:cs="宋体"/>
                <w:szCs w:val="21"/>
                <w:highlight w:val="none"/>
                <w:lang w:eastAsia="zh-CN"/>
              </w:rPr>
              <w:t>、包装：</w:t>
            </w:r>
            <w:r>
              <w:rPr>
                <w:rFonts w:hint="eastAsia" w:ascii="宋体" w:hAnsi="宋体" w:cs="宋体"/>
                <w:szCs w:val="21"/>
                <w:highlight w:val="none"/>
                <w:lang w:val="en-US" w:eastAsia="zh-CN"/>
              </w:rPr>
              <w:t>合格</w:t>
            </w:r>
            <w:r>
              <w:rPr>
                <w:rFonts w:hint="eastAsia" w:ascii="宋体" w:hAnsi="宋体" w:cs="宋体"/>
                <w:szCs w:val="21"/>
                <w:highlight w:val="none"/>
                <w:lang w:eastAsia="zh-CN"/>
              </w:rPr>
              <w:t>、规格型号：</w:t>
            </w:r>
            <w:r>
              <w:rPr>
                <w:rFonts w:hint="eastAsia" w:ascii="宋体" w:hAnsi="宋体" w:cs="宋体"/>
                <w:szCs w:val="21"/>
                <w:highlight w:val="none"/>
                <w:lang w:val="en-US" w:eastAsia="zh-CN"/>
              </w:rPr>
              <w:t>FC-6897</w:t>
            </w:r>
            <w:r>
              <w:rPr>
                <w:rFonts w:hint="eastAsia" w:ascii="宋体" w:hAnsi="宋体" w:cs="宋体"/>
                <w:szCs w:val="21"/>
                <w:highlight w:val="none"/>
                <w:lang w:eastAsia="zh-CN"/>
              </w:rPr>
              <w:t>、</w:t>
            </w:r>
            <w:r>
              <w:rPr>
                <w:rFonts w:hint="eastAsia" w:ascii="宋体" w:hAnsi="宋体" w:cs="宋体"/>
                <w:szCs w:val="21"/>
                <w:highlight w:val="none"/>
                <w:lang w:val="en-US" w:eastAsia="zh-CN"/>
              </w:rPr>
              <w:t>功能测试：1.4G通信功能正常；2.串口通信正常</w:t>
            </w:r>
            <w:r>
              <w:rPr>
                <w:rFonts w:hint="eastAsia" w:ascii="宋体" w:hAnsi="宋体" w:cs="宋体"/>
                <w:szCs w:val="21"/>
                <w:highlight w:val="none"/>
                <w:lang w:eastAsia="zh-CN"/>
              </w:rPr>
              <w:t>等</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检验结论：</w:t>
            </w:r>
            <w:r>
              <w:rPr>
                <w:rFonts w:hint="eastAsia" w:ascii="宋体" w:hAnsi="宋体" w:cs="宋体"/>
                <w:szCs w:val="21"/>
                <w:highlight w:val="none"/>
                <w:lang w:val="en-US" w:eastAsia="zh-CN"/>
              </w:rPr>
              <w:t>合格</w:t>
            </w:r>
            <w:r>
              <w:rPr>
                <w:rFonts w:hint="eastAsia" w:ascii="宋体" w:hAnsi="宋体" w:cs="宋体"/>
                <w:szCs w:val="21"/>
                <w:highlight w:val="none"/>
                <w:lang w:eastAsia="zh-CN"/>
              </w:rPr>
              <w:t>        </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唐林</w:t>
            </w:r>
            <w:r>
              <w:rPr>
                <w:rFonts w:hint="eastAsia" w:ascii="宋体" w:hAnsi="宋体" w:cs="宋体"/>
                <w:szCs w:val="21"/>
                <w:highlight w:val="none"/>
                <w:lang w:eastAsia="zh-CN"/>
              </w:rPr>
              <w:t>     </w:t>
            </w:r>
            <w:r>
              <w:rPr>
                <w:rFonts w:hint="eastAsia" w:ascii="宋体" w:hAnsi="宋体" w:cs="宋体"/>
                <w:szCs w:val="21"/>
                <w:highlight w:val="none"/>
                <w:lang w:val="en-US" w:eastAsia="zh-CN"/>
              </w:rPr>
              <w:t>2021.8.1</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keepNext w:val="0"/>
              <w:keepLines w:val="0"/>
              <w:pageBreakBefore w:val="0"/>
              <w:kinsoku/>
              <w:wordWrap/>
              <w:overflowPunct/>
              <w:topLinePunct w:val="0"/>
              <w:bidi w:val="0"/>
              <w:spacing w:after="0"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pStyle w:val="2"/>
              <w:keepNext w:val="0"/>
              <w:keepLines w:val="0"/>
              <w:pageBreakBefore w:val="0"/>
              <w:kinsoku/>
              <w:wordWrap/>
              <w:overflowPunct/>
              <w:topLinePunct w:val="0"/>
              <w:bidi w:val="0"/>
              <w:spacing w:before="0" w:after="0"/>
              <w:ind w:firstLine="460" w:firstLineChars="200"/>
              <w:rPr>
                <w:rFonts w:hint="eastAsia" w:ascii="宋体" w:hAnsi="宋体" w:cs="宋体"/>
                <w:szCs w:val="21"/>
                <w:highlight w:val="none"/>
              </w:rPr>
            </w:pPr>
            <w:r>
              <w:rPr>
                <w:rFonts w:hint="eastAsia" w:ascii="宋体" w:hAnsi="宋体" w:cs="宋体"/>
                <w:szCs w:val="21"/>
                <w:highlight w:val="none"/>
              </w:rPr>
              <w:t>公司外部供方的管理基本符合要求。</w:t>
            </w:r>
          </w:p>
          <w:p>
            <w:pPr>
              <w:keepNext w:val="0"/>
              <w:keepLines w:val="0"/>
              <w:pageBreakBefore w:val="0"/>
              <w:kinsoku/>
              <w:wordWrap/>
              <w:overflowPunct/>
              <w:topLinePunct w:val="0"/>
              <w:bidi w:val="0"/>
              <w:spacing w:after="0"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szCs w:val="21"/>
                <w:highlight w:val="none"/>
                <w:lang w:val="en-US" w:eastAsia="zh-CN"/>
              </w:rPr>
              <w:t>北京智芯微电子科技有限公司</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2021.4.22</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基础型核心板套件</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2、供方：成都恒创智芯科技有限公司</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lang w:val="en-US" w:eastAsia="zh-CN"/>
              </w:rPr>
              <w:t>6</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产品：低压</w:t>
            </w:r>
            <w:r>
              <w:rPr>
                <w:rFonts w:hint="eastAsia" w:ascii="宋体" w:hAnsi="宋体" w:cs="宋体"/>
                <w:szCs w:val="21"/>
                <w:highlight w:val="none"/>
                <w:lang w:val="en-US" w:eastAsia="zh-CN"/>
              </w:rPr>
              <w:t>4G漏保控制器</w:t>
            </w:r>
          </w:p>
          <w:p>
            <w:pPr>
              <w:pStyle w:val="2"/>
              <w:keepNext w:val="0"/>
              <w:keepLines w:val="0"/>
              <w:pageBreakBefore w:val="0"/>
              <w:kinsoku/>
              <w:wordWrap/>
              <w:overflowPunct/>
              <w:topLinePunct w:val="0"/>
              <w:bidi w:val="0"/>
              <w:spacing w:before="0" w:after="0"/>
              <w:ind w:firstLine="460" w:firstLineChars="200"/>
              <w:rPr>
                <w:rFonts w:hint="eastAsia"/>
                <w:lang w:val="en-US" w:eastAsia="zh-CN"/>
              </w:rPr>
            </w:pPr>
            <w:r>
              <w:rPr>
                <w:rFonts w:hint="eastAsia" w:ascii="宋体" w:hAnsi="宋体" w:cs="宋体"/>
                <w:szCs w:val="21"/>
                <w:highlight w:val="none"/>
                <w:lang w:eastAsia="zh-CN"/>
              </w:rPr>
              <w:t>合同规定了：产品、规格、数量、价格、交期、违约等。</w:t>
            </w:r>
          </w:p>
          <w:p>
            <w:pPr>
              <w:keepNext w:val="0"/>
              <w:keepLines w:val="0"/>
              <w:pageBreakBefore w:val="0"/>
              <w:kinsoku/>
              <w:wordWrap/>
              <w:overflowPunct/>
              <w:topLinePunct w:val="0"/>
              <w:bidi w:val="0"/>
              <w:spacing w:after="0"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keepNext w:val="0"/>
              <w:keepLines w:val="0"/>
              <w:pageBreakBefore w:val="0"/>
              <w:kinsoku/>
              <w:wordWrap/>
              <w:overflowPunct/>
              <w:topLinePunct w:val="0"/>
              <w:bidi w:val="0"/>
              <w:spacing w:after="0" w:line="360" w:lineRule="auto"/>
              <w:ind w:firstLine="420" w:firstLineChars="200"/>
              <w:rPr>
                <w:rFonts w:hint="eastAsia" w:ascii="宋体" w:hAnsi="宋体" w:cs="宋体"/>
                <w:szCs w:val="21"/>
                <w:highlight w:val="green"/>
                <w:lang w:eastAsia="zh-CN"/>
              </w:rPr>
            </w:pPr>
            <w:r>
              <w:rPr>
                <w:rFonts w:hint="eastAsia" w:ascii="宋体" w:hAnsi="宋体" w:cs="宋体"/>
                <w:szCs w:val="21"/>
                <w:highlight w:val="none"/>
                <w:lang w:eastAsia="zh-CN"/>
              </w:rPr>
              <w:t>外部供方的信息管理有效。</w:t>
            </w:r>
          </w:p>
        </w:tc>
        <w:tc>
          <w:tcPr>
            <w:tcW w:w="1215" w:type="dxa"/>
          </w:tcPr>
          <w:p>
            <w:pPr>
              <w:keepNext w:val="0"/>
              <w:keepLines w:val="0"/>
              <w:pageBreakBefore w:val="0"/>
              <w:kinsoku/>
              <w:wordWrap/>
              <w:overflowPunct/>
              <w:topLinePunct w:val="0"/>
              <w:bidi w:val="0"/>
              <w:spacing w:after="0"/>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eastAsia="宋体"/>
                <w:highlight w:val="magenta"/>
                <w:lang w:val="en-US" w:eastAsia="zh-CN"/>
              </w:rPr>
            </w:pPr>
            <w:r>
              <w:rPr>
                <w:rFonts w:hint="eastAsia"/>
                <w:highlight w:val="magenta"/>
                <w:lang w:val="en-US" w:eastAsia="zh-CN"/>
              </w:rPr>
              <w:t>N</w:t>
            </w:r>
          </w:p>
          <w:p>
            <w:pPr>
              <w:pStyle w:val="2"/>
              <w:rPr>
                <w:highlight w:val="magenta"/>
              </w:rPr>
            </w:pPr>
          </w:p>
          <w:p>
            <w:pPr>
              <w:pStyle w:val="2"/>
              <w:rPr>
                <w:highlight w:val="magenta"/>
              </w:rPr>
            </w:pPr>
          </w:p>
          <w:p>
            <w:pPr>
              <w:pStyle w:val="2"/>
              <w:rPr>
                <w:highlight w:val="magenta"/>
              </w:rPr>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keepNext w:val="0"/>
              <w:keepLines w:val="0"/>
              <w:pageBreakBefore w:val="0"/>
              <w:kinsoku/>
              <w:wordWrap/>
              <w:overflowPunct/>
              <w:topLinePunct w:val="0"/>
              <w:bidi w:val="0"/>
              <w:adjustRightInd w:val="0"/>
              <w:snapToGrid w:val="0"/>
              <w:spacing w:after="0"/>
              <w:jc w:val="center"/>
              <w:rPr>
                <w:rFonts w:ascii="宋体" w:hAnsi="宋体" w:cs="宋体"/>
                <w:szCs w:val="21"/>
              </w:rPr>
            </w:pPr>
            <w:r>
              <w:rPr>
                <w:rFonts w:hint="eastAsia" w:ascii="宋体" w:hAnsi="宋体"/>
                <w:szCs w:val="21"/>
              </w:rPr>
              <w:t>生产和服务提供的控制（销售）</w:t>
            </w:r>
          </w:p>
        </w:tc>
        <w:tc>
          <w:tcPr>
            <w:tcW w:w="960" w:type="dxa"/>
            <w:vAlign w:val="top"/>
          </w:tcPr>
          <w:p>
            <w:pPr>
              <w:keepNext w:val="0"/>
              <w:keepLines w:val="0"/>
              <w:pageBreakBefore w:val="0"/>
              <w:kinsoku/>
              <w:wordWrap/>
              <w:overflowPunct/>
              <w:topLinePunct w:val="0"/>
              <w:bidi w:val="0"/>
              <w:spacing w:after="0" w:line="400" w:lineRule="exact"/>
              <w:jc w:val="left"/>
              <w:rPr>
                <w:rFonts w:ascii="宋体" w:hAnsi="宋体"/>
                <w:szCs w:val="21"/>
              </w:rPr>
            </w:pPr>
            <w:r>
              <w:rPr>
                <w:rFonts w:hint="eastAsia" w:ascii="宋体" w:hAnsi="宋体"/>
                <w:szCs w:val="21"/>
              </w:rPr>
              <w:t>Q8.5.1</w:t>
            </w:r>
          </w:p>
          <w:p>
            <w:pPr>
              <w:keepNext w:val="0"/>
              <w:keepLines w:val="0"/>
              <w:pageBreakBefore w:val="0"/>
              <w:kinsoku/>
              <w:wordWrap/>
              <w:overflowPunct/>
              <w:topLinePunct w:val="0"/>
              <w:bidi w:val="0"/>
              <w:spacing w:after="0"/>
              <w:rPr>
                <w:rFonts w:hint="eastAsia" w:ascii="宋体" w:hAnsi="宋体" w:cs="宋体"/>
                <w:szCs w:val="21"/>
              </w:rPr>
            </w:pPr>
          </w:p>
        </w:tc>
        <w:tc>
          <w:tcPr>
            <w:tcW w:w="10374" w:type="dxa"/>
            <w:gridSpan w:val="2"/>
            <w:vAlign w:val="top"/>
          </w:tcPr>
          <w:p>
            <w:pPr>
              <w:keepNext w:val="0"/>
              <w:keepLines w:val="0"/>
              <w:pageBreakBefore w:val="0"/>
              <w:kinsoku/>
              <w:wordWrap/>
              <w:overflowPunct/>
              <w:topLinePunct w:val="0"/>
              <w:bidi w:val="0"/>
              <w:spacing w:after="0" w:line="360" w:lineRule="auto"/>
            </w:pPr>
            <w:r>
              <w:rPr>
                <w:rFonts w:hint="eastAsia"/>
              </w:rPr>
              <w:t>公司制定了《销售和服务提供过程控制程序》明确了受控条件包括：</w:t>
            </w:r>
          </w:p>
          <w:p>
            <w:pPr>
              <w:keepNext w:val="0"/>
              <w:keepLines w:val="0"/>
              <w:pageBreakBefore w:val="0"/>
              <w:kinsoku/>
              <w:wordWrap/>
              <w:overflowPunct/>
              <w:topLinePunct w:val="0"/>
              <w:bidi w:val="0"/>
              <w:spacing w:after="0"/>
            </w:pPr>
            <w:r>
              <w:rPr>
                <w:rFonts w:hint="eastAsia"/>
              </w:rPr>
              <w:t>1、公司编制了《</w:t>
            </w:r>
            <w:r>
              <w:rPr>
                <w:rFonts w:hint="eastAsia"/>
                <w:lang w:eastAsia="zh-CN"/>
              </w:rPr>
              <w:t>顾客满意度监视和测量控制</w:t>
            </w:r>
            <w:r>
              <w:rPr>
                <w:rFonts w:hint="eastAsia"/>
              </w:rPr>
              <w:t>控制程序》、《销售人员行为规范》、《销售人员考核制度》等对公司的产品销售过程进行了控制。</w:t>
            </w:r>
          </w:p>
          <w:p>
            <w:pPr>
              <w:keepNext w:val="0"/>
              <w:keepLines w:val="0"/>
              <w:pageBreakBefore w:val="0"/>
              <w:kinsoku/>
              <w:wordWrap/>
              <w:overflowPunct/>
              <w:topLinePunct w:val="0"/>
              <w:bidi w:val="0"/>
              <w:spacing w:after="0"/>
            </w:pPr>
            <w:r>
              <w:rPr>
                <w:rFonts w:hint="eastAsia"/>
              </w:rPr>
              <w:t>组织产品覆盖范围：</w:t>
            </w:r>
            <w:r>
              <w:rPr>
                <w:rFonts w:hint="eastAsia"/>
                <w:lang w:val="en-US" w:eastAsia="zh-CN"/>
              </w:rPr>
              <w:t>电力系统智能输变信息、配电信息、用电信息采集用控制模块的销售</w:t>
            </w:r>
            <w:r>
              <w:rPr>
                <w:rFonts w:hint="eastAsia"/>
              </w:rPr>
              <w:t>。</w:t>
            </w:r>
          </w:p>
          <w:p>
            <w:pPr>
              <w:keepNext w:val="0"/>
              <w:keepLines w:val="0"/>
              <w:pageBreakBefore w:val="0"/>
              <w:kinsoku/>
              <w:wordWrap/>
              <w:overflowPunct/>
              <w:topLinePunct w:val="0"/>
              <w:bidi w:val="0"/>
              <w:spacing w:after="0"/>
            </w:pPr>
            <w:r>
              <w:rPr>
                <w:rFonts w:hint="eastAsia"/>
              </w:rPr>
              <w:t>2、销售流程：投标/业务洽谈→签订合同→采购→物资检验→交付 。</w:t>
            </w:r>
          </w:p>
          <w:p>
            <w:pPr>
              <w:keepNext w:val="0"/>
              <w:keepLines w:val="0"/>
              <w:pageBreakBefore w:val="0"/>
              <w:kinsoku/>
              <w:wordWrap/>
              <w:overflowPunct/>
              <w:topLinePunct w:val="0"/>
              <w:bidi w:val="0"/>
              <w:spacing w:after="0" w:line="400" w:lineRule="exact"/>
            </w:pPr>
            <w:r>
              <w:rPr>
                <w:rFonts w:hint="eastAsia"/>
              </w:rPr>
              <w:t xml:space="preserve">    </w:t>
            </w:r>
            <w:r>
              <w:rPr>
                <w:rFonts w:hint="eastAsia"/>
                <w:lang w:eastAsia="zh-CN"/>
              </w:rPr>
              <w:t>关确认</w:t>
            </w:r>
            <w:r>
              <w:rPr>
                <w:rFonts w:hint="eastAsia"/>
              </w:rPr>
              <w:t>过程：</w:t>
            </w:r>
            <w:r>
              <w:rPr>
                <w:rFonts w:hint="eastAsia"/>
                <w:lang w:val="en-US" w:eastAsia="zh-CN"/>
              </w:rPr>
              <w:t>销售过程，也是特殊过程</w:t>
            </w:r>
            <w:r>
              <w:rPr>
                <w:rFonts w:hint="eastAsia"/>
                <w:lang w:eastAsia="zh-CN"/>
              </w:rPr>
              <w:t>。</w:t>
            </w:r>
          </w:p>
          <w:p>
            <w:pPr>
              <w:keepNext w:val="0"/>
              <w:keepLines w:val="0"/>
              <w:pageBreakBefore w:val="0"/>
              <w:kinsoku/>
              <w:wordWrap/>
              <w:overflowPunct/>
              <w:topLinePunct w:val="0"/>
              <w:bidi w:val="0"/>
              <w:spacing w:after="0" w:line="400" w:lineRule="exact"/>
            </w:pPr>
            <w:r>
              <w:rPr>
                <w:rFonts w:hint="eastAsia"/>
              </w:rPr>
              <w:t>3、技术要求 合同：销售合同</w:t>
            </w:r>
          </w:p>
          <w:p>
            <w:pPr>
              <w:keepNext w:val="0"/>
              <w:keepLines w:val="0"/>
              <w:pageBreakBefore w:val="0"/>
              <w:kinsoku/>
              <w:wordWrap/>
              <w:overflowPunct/>
              <w:topLinePunct w:val="0"/>
              <w:bidi w:val="0"/>
              <w:spacing w:after="0"/>
            </w:pPr>
            <w:r>
              <w:rPr>
                <w:rFonts w:hint="eastAsia"/>
              </w:rPr>
              <w:t>1)验收规范：合同技术要求及相应产品的国家标准、法律法规。</w:t>
            </w:r>
          </w:p>
          <w:p>
            <w:pPr>
              <w:keepNext w:val="0"/>
              <w:keepLines w:val="0"/>
              <w:pageBreakBefore w:val="0"/>
              <w:kinsoku/>
              <w:wordWrap/>
              <w:overflowPunct/>
              <w:topLinePunct w:val="0"/>
              <w:bidi w:val="0"/>
              <w:spacing w:after="0" w:line="400" w:lineRule="exact"/>
            </w:pPr>
            <w:r>
              <w:rPr>
                <w:rFonts w:hint="eastAsia"/>
              </w:rPr>
              <w:t>2)作业指导书：《销售人员行为规范》、《销售作业指导手册》、《销售服务规范》、《销售人员考核制度》......等。</w:t>
            </w:r>
          </w:p>
          <w:p>
            <w:pPr>
              <w:keepNext w:val="0"/>
              <w:keepLines w:val="0"/>
              <w:pageBreakBefore w:val="0"/>
              <w:kinsoku/>
              <w:wordWrap/>
              <w:overflowPunct/>
              <w:topLinePunct w:val="0"/>
              <w:bidi w:val="0"/>
              <w:spacing w:after="0" w:line="400" w:lineRule="exact"/>
              <w:rPr>
                <w:rFonts w:hint="eastAsia"/>
              </w:rPr>
            </w:pPr>
            <w:r>
              <w:rPr>
                <w:rFonts w:hint="eastAsia"/>
              </w:rPr>
              <w:t>3)使用适宜的设备：电脑和办公设备等。</w:t>
            </w:r>
          </w:p>
          <w:p>
            <w:pPr>
              <w:keepNext w:val="0"/>
              <w:keepLines w:val="0"/>
              <w:pageBreakBefore w:val="0"/>
              <w:kinsoku/>
              <w:wordWrap/>
              <w:overflowPunct/>
              <w:topLinePunct w:val="0"/>
              <w:bidi w:val="0"/>
              <w:spacing w:after="0" w:line="400" w:lineRule="exact"/>
              <w:rPr>
                <w:rFonts w:hint="eastAsia"/>
                <w:lang w:eastAsia="zh-CN"/>
              </w:rPr>
            </w:pPr>
            <w:r>
              <w:rPr>
                <w:rFonts w:hint="eastAsia"/>
              </w:rPr>
              <w:t>4)监视和测量设备：公司的监视和测量设施设备主要是</w:t>
            </w:r>
            <w:r>
              <w:rPr>
                <w:rFonts w:hint="eastAsia"/>
                <w:lang w:val="en-US" w:eastAsia="zh-CN"/>
              </w:rPr>
              <w:t>游标卡尺、万用表、示波器</w:t>
            </w:r>
            <w:r>
              <w:rPr>
                <w:rFonts w:hint="eastAsia"/>
              </w:rPr>
              <w:t>等，能保证产品的</w:t>
            </w:r>
            <w:r>
              <w:rPr>
                <w:rFonts w:hint="eastAsia"/>
                <w:lang w:eastAsia="zh-CN"/>
              </w:rPr>
              <w:t>销售</w:t>
            </w:r>
            <w:r>
              <w:rPr>
                <w:rFonts w:hint="eastAsia"/>
              </w:rPr>
              <w:t>检测要求。</w:t>
            </w:r>
          </w:p>
          <w:p>
            <w:pPr>
              <w:keepNext w:val="0"/>
              <w:keepLines w:val="0"/>
              <w:pageBreakBefore w:val="0"/>
              <w:kinsoku/>
              <w:wordWrap/>
              <w:overflowPunct/>
              <w:topLinePunct w:val="0"/>
              <w:bidi w:val="0"/>
              <w:spacing w:after="0" w:line="400" w:lineRule="exact"/>
              <w:rPr>
                <w:rFonts w:hint="eastAsia"/>
                <w:lang w:eastAsia="zh-CN"/>
              </w:rPr>
            </w:pPr>
            <w:r>
              <w:rPr>
                <w:rFonts w:hint="eastAsia"/>
              </w:rPr>
              <w:t>5)实施</w:t>
            </w:r>
            <w:r>
              <w:rPr>
                <w:rFonts w:hint="eastAsia"/>
                <w:lang w:eastAsia="zh-CN"/>
              </w:rPr>
              <w:t>监视和测量：抽：</w:t>
            </w:r>
            <w:r>
              <w:rPr>
                <w:rFonts w:hint="eastAsia"/>
                <w:lang w:val="en-US" w:eastAsia="zh-CN"/>
              </w:rPr>
              <w:t>2021年3月份</w:t>
            </w:r>
            <w:r>
              <w:rPr>
                <w:rFonts w:hint="eastAsia"/>
                <w:lang w:eastAsia="zh-CN"/>
              </w:rPr>
              <w:t>，服务质量检查表。</w:t>
            </w:r>
          </w:p>
          <w:p>
            <w:pPr>
              <w:keepNext w:val="0"/>
              <w:keepLines w:val="0"/>
              <w:pageBreakBefore w:val="0"/>
              <w:kinsoku/>
              <w:wordWrap/>
              <w:overflowPunct/>
              <w:topLinePunct w:val="0"/>
              <w:bidi w:val="0"/>
              <w:spacing w:after="0" w:line="400" w:lineRule="exact"/>
              <w:rPr>
                <w:rFonts w:hint="eastAsia"/>
                <w:lang w:eastAsia="zh-CN"/>
              </w:rPr>
            </w:pPr>
            <w:r>
              <w:rPr>
                <w:rFonts w:hint="eastAsia"/>
                <w:lang w:eastAsia="zh-CN"/>
              </w:rPr>
              <w:t>检验项目：制订需求计划和采购计划并实施采购；顾客沟通及时性、主动性等。</w:t>
            </w:r>
          </w:p>
          <w:p>
            <w:pPr>
              <w:keepNext w:val="0"/>
              <w:keepLines w:val="0"/>
              <w:pageBreakBefore w:val="0"/>
              <w:kinsoku/>
              <w:wordWrap/>
              <w:overflowPunct/>
              <w:topLinePunct w:val="0"/>
              <w:bidi w:val="0"/>
              <w:spacing w:after="0" w:line="400" w:lineRule="exact"/>
              <w:rPr>
                <w:rFonts w:hint="eastAsia"/>
                <w:lang w:eastAsia="zh-CN"/>
              </w:rPr>
            </w:pPr>
            <w:r>
              <w:rPr>
                <w:rFonts w:hint="eastAsia"/>
                <w:lang w:eastAsia="zh-CN"/>
              </w:rPr>
              <w:t>质量要求：清楚、及时、完整；在合格供方中采购每周一次，并保持记录等、</w:t>
            </w:r>
          </w:p>
          <w:p>
            <w:pPr>
              <w:keepNext w:val="0"/>
              <w:keepLines w:val="0"/>
              <w:pageBreakBefore w:val="0"/>
              <w:kinsoku/>
              <w:wordWrap/>
              <w:overflowPunct/>
              <w:topLinePunct w:val="0"/>
              <w:bidi w:val="0"/>
              <w:spacing w:after="0" w:line="400" w:lineRule="exact"/>
              <w:rPr>
                <w:rFonts w:hint="default"/>
                <w:lang w:val="en-US" w:eastAsia="zh-CN"/>
              </w:rPr>
            </w:pPr>
            <w:r>
              <w:rPr>
                <w:rFonts w:hint="eastAsia"/>
                <w:lang w:eastAsia="zh-CN"/>
              </w:rPr>
              <w:t>检查情况：</w:t>
            </w:r>
            <w:r>
              <w:rPr>
                <w:rFonts w:hint="eastAsia"/>
                <w:lang w:val="en-US" w:eastAsia="zh-CN"/>
              </w:rPr>
              <w:t>合格</w:t>
            </w:r>
          </w:p>
          <w:p>
            <w:pPr>
              <w:keepNext w:val="0"/>
              <w:keepLines w:val="0"/>
              <w:pageBreakBefore w:val="0"/>
              <w:kinsoku/>
              <w:wordWrap/>
              <w:overflowPunct/>
              <w:topLinePunct w:val="0"/>
              <w:bidi w:val="0"/>
              <w:spacing w:after="0" w:line="400" w:lineRule="exact"/>
              <w:rPr>
                <w:rFonts w:hint="eastAsia"/>
                <w:lang w:eastAsia="zh-CN"/>
              </w:rPr>
            </w:pPr>
            <w:r>
              <w:rPr>
                <w:rFonts w:hint="eastAsia"/>
                <w:lang w:eastAsia="zh-CN"/>
              </w:rPr>
              <w:t>检查人：</w:t>
            </w:r>
            <w:r>
              <w:rPr>
                <w:rFonts w:hint="eastAsia"/>
                <w:lang w:val="en-US" w:eastAsia="zh-CN"/>
              </w:rPr>
              <w:t>邵翔</w:t>
            </w:r>
          </w:p>
          <w:p>
            <w:pPr>
              <w:pStyle w:val="2"/>
              <w:keepNext w:val="0"/>
              <w:keepLines w:val="0"/>
              <w:pageBreakBefore w:val="0"/>
              <w:kinsoku/>
              <w:wordWrap/>
              <w:overflowPunct/>
              <w:topLinePunct w:val="0"/>
              <w:bidi w:val="0"/>
              <w:spacing w:before="0" w:after="0"/>
            </w:pPr>
          </w:p>
          <w:p>
            <w:pPr>
              <w:keepNext w:val="0"/>
              <w:keepLines w:val="0"/>
              <w:pageBreakBefore w:val="0"/>
              <w:kinsoku/>
              <w:wordWrap/>
              <w:overflowPunct/>
              <w:topLinePunct w:val="0"/>
              <w:bidi w:val="0"/>
              <w:spacing w:after="0" w:line="400" w:lineRule="exact"/>
            </w:pPr>
            <w:r>
              <w:rPr>
                <w:rFonts w:hint="eastAsia"/>
              </w:rPr>
              <w:t>4、查看，合同跟踪情况：</w:t>
            </w:r>
          </w:p>
          <w:p>
            <w:pPr>
              <w:keepNext w:val="0"/>
              <w:keepLines w:val="0"/>
              <w:pageBreakBefore w:val="0"/>
              <w:kinsoku/>
              <w:wordWrap/>
              <w:overflowPunct/>
              <w:topLinePunct w:val="0"/>
              <w:bidi w:val="0"/>
              <w:spacing w:after="0" w:line="400" w:lineRule="exact"/>
              <w:rPr>
                <w:rFonts w:hint="eastAsia"/>
              </w:rPr>
            </w:pPr>
            <w:r>
              <w:rPr>
                <w:rFonts w:hint="eastAsia"/>
              </w:rPr>
              <w:t>查，</w:t>
            </w:r>
            <w:r>
              <w:rPr>
                <w:rFonts w:hint="eastAsia"/>
                <w:lang w:val="en-US" w:eastAsia="zh-CN"/>
              </w:rPr>
              <w:t>2021.6.2</w:t>
            </w:r>
            <w:r>
              <w:rPr>
                <w:rFonts w:hint="eastAsia"/>
              </w:rPr>
              <w:t>与</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成都供电公司</w:t>
            </w:r>
            <w:r>
              <w:rPr>
                <w:rFonts w:hint="eastAsia"/>
              </w:rPr>
              <w:t>签订</w:t>
            </w:r>
            <w:r>
              <w:rPr>
                <w:rFonts w:hint="eastAsia"/>
                <w:lang w:val="en-US" w:eastAsia="zh-CN"/>
              </w:rPr>
              <w:t>线路在线监测装置采购合同</w:t>
            </w:r>
            <w:r>
              <w:rPr>
                <w:rFonts w:hint="eastAsia"/>
              </w:rPr>
              <w:t>的执行情况：</w:t>
            </w:r>
          </w:p>
          <w:p>
            <w:pPr>
              <w:keepNext w:val="0"/>
              <w:keepLines w:val="0"/>
              <w:pageBreakBefore w:val="0"/>
              <w:kinsoku/>
              <w:wordWrap/>
              <w:overflowPunct/>
              <w:topLinePunct w:val="0"/>
              <w:bidi w:val="0"/>
              <w:spacing w:after="0" w:line="400" w:lineRule="exact"/>
            </w:pPr>
            <w:r>
              <w:rPr>
                <w:rFonts w:hint="eastAsia"/>
              </w:rPr>
              <w:t>查，合同评审，提供有该合同20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日的评审记录表，符合。</w:t>
            </w:r>
          </w:p>
          <w:p>
            <w:pPr>
              <w:keepNext w:val="0"/>
              <w:keepLines w:val="0"/>
              <w:pageBreakBefore w:val="0"/>
              <w:kinsoku/>
              <w:wordWrap/>
              <w:overflowPunct/>
              <w:topLinePunct w:val="0"/>
              <w:bidi w:val="0"/>
              <w:spacing w:after="0" w:line="400" w:lineRule="exact"/>
              <w:rPr>
                <w:rFonts w:hint="eastAsia"/>
                <w:lang w:val="en-US" w:eastAsia="zh-CN"/>
              </w:rPr>
            </w:pPr>
            <w:r>
              <w:rPr>
                <w:rFonts w:hint="eastAsia"/>
                <w:lang w:val="en-US" w:eastAsia="zh-CN"/>
              </w:rPr>
              <w:t>评审内容：合同合法合规性、生产能力、物料供应、回款情况、技术能力等。</w:t>
            </w:r>
          </w:p>
          <w:p>
            <w:pPr>
              <w:keepNext w:val="0"/>
              <w:keepLines w:val="0"/>
              <w:pageBreakBefore w:val="0"/>
              <w:kinsoku/>
              <w:wordWrap/>
              <w:overflowPunct/>
              <w:topLinePunct w:val="0"/>
              <w:bidi w:val="0"/>
              <w:spacing w:after="0" w:line="400" w:lineRule="exact"/>
              <w:rPr>
                <w:rFonts w:hint="eastAsia"/>
                <w:lang w:val="en-US" w:eastAsia="zh-CN"/>
              </w:rPr>
            </w:pPr>
            <w:r>
              <w:rPr>
                <w:rFonts w:hint="eastAsia"/>
                <w:lang w:val="en-US" w:eastAsia="zh-CN"/>
              </w:rPr>
              <w:t>评审确认签字人：李文超、代辉、邵翔、朱晓寒、杨红良</w:t>
            </w:r>
          </w:p>
          <w:p>
            <w:pPr>
              <w:keepNext w:val="0"/>
              <w:keepLines w:val="0"/>
              <w:pageBreakBefore w:val="0"/>
              <w:kinsoku/>
              <w:wordWrap/>
              <w:overflowPunct/>
              <w:topLinePunct w:val="0"/>
              <w:bidi w:val="0"/>
              <w:spacing w:after="0" w:line="400" w:lineRule="exact"/>
              <w:rPr>
                <w:rFonts w:hint="eastAsia"/>
                <w:lang w:val="en-US" w:eastAsia="zh-CN"/>
              </w:rPr>
            </w:pPr>
            <w:r>
              <w:rPr>
                <w:rFonts w:hint="eastAsia"/>
                <w:lang w:val="en-US" w:eastAsia="zh-CN"/>
              </w:rPr>
              <w:t>评审时间：2021.6.1</w:t>
            </w:r>
          </w:p>
          <w:p>
            <w:pPr>
              <w:keepNext w:val="0"/>
              <w:keepLines w:val="0"/>
              <w:pageBreakBefore w:val="0"/>
              <w:kinsoku/>
              <w:wordWrap/>
              <w:overflowPunct/>
              <w:topLinePunct w:val="0"/>
              <w:bidi w:val="0"/>
              <w:spacing w:after="0" w:line="400" w:lineRule="exact"/>
              <w:rPr>
                <w:rFonts w:hint="eastAsia"/>
              </w:rPr>
            </w:pPr>
          </w:p>
          <w:p>
            <w:pPr>
              <w:pStyle w:val="2"/>
              <w:rPr>
                <w:rFonts w:hint="eastAsia"/>
                <w:lang w:val="en-US" w:eastAsia="zh-CN"/>
              </w:rPr>
            </w:pPr>
            <w:r>
              <w:rPr>
                <w:rFonts w:hint="eastAsia"/>
                <w:lang w:val="en-US" w:eastAsia="zh-CN"/>
              </w:rPr>
              <w:t>查采购情况</w:t>
            </w:r>
          </w:p>
          <w:p>
            <w:pPr>
              <w:pStyle w:val="2"/>
              <w:rPr>
                <w:rFonts w:hint="eastAsia" w:ascii="宋体" w:hAnsi="宋体" w:cs="宋体"/>
                <w:iCs/>
                <w:szCs w:val="21"/>
                <w:highlight w:val="none"/>
                <w:lang w:val="en-US" w:eastAsia="zh-CN"/>
              </w:rPr>
            </w:pPr>
            <w:r>
              <w:rPr>
                <w:rFonts w:hint="eastAsia"/>
                <w:lang w:val="en-US" w:eastAsia="zh-CN"/>
              </w:rPr>
              <w:t>供货单位：</w:t>
            </w:r>
            <w:r>
              <w:rPr>
                <w:rFonts w:hint="eastAsia" w:ascii="宋体" w:hAnsi="宋体" w:cs="宋体"/>
                <w:iCs/>
                <w:szCs w:val="21"/>
                <w:highlight w:val="none"/>
                <w:lang w:val="en-US" w:eastAsia="zh-CN"/>
              </w:rPr>
              <w:t>雷泰电力工程（深圳）有限公司</w:t>
            </w:r>
          </w:p>
          <w:p>
            <w:pPr>
              <w:pStyle w:val="2"/>
              <w:rPr>
                <w:rFonts w:hint="eastAsia" w:ascii="宋体" w:hAnsi="宋体" w:cs="宋体"/>
                <w:szCs w:val="21"/>
                <w:highlight w:val="none"/>
                <w:lang w:val="en-US" w:eastAsia="zh-CN"/>
              </w:rPr>
            </w:pPr>
            <w:r>
              <w:rPr>
                <w:rFonts w:hint="eastAsia" w:ascii="宋体" w:hAnsi="宋体" w:cs="宋体"/>
                <w:iCs/>
                <w:szCs w:val="21"/>
                <w:highlight w:val="none"/>
                <w:lang w:val="en-US" w:eastAsia="zh-CN"/>
              </w:rPr>
              <w:t>购买设备名称：智能在线监测装置，型号</w:t>
            </w:r>
            <w:r>
              <w:rPr>
                <w:rFonts w:hint="eastAsia" w:ascii="宋体" w:hAnsi="宋体" w:cs="宋体"/>
                <w:szCs w:val="21"/>
                <w:highlight w:val="none"/>
                <w:lang w:eastAsia="zh-CN"/>
              </w:rPr>
              <w:t>：</w:t>
            </w:r>
            <w:r>
              <w:rPr>
                <w:rFonts w:hint="eastAsia" w:ascii="宋体" w:hAnsi="宋体" w:cs="宋体"/>
                <w:szCs w:val="21"/>
                <w:highlight w:val="none"/>
                <w:lang w:val="en-US" w:eastAsia="zh-CN"/>
              </w:rPr>
              <w:t>EIUI-S831，数量3台</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到货时间：2021.6.20</w:t>
            </w:r>
          </w:p>
          <w:p>
            <w:pPr>
              <w:pStyle w:val="2"/>
              <w:rPr>
                <w:rFonts w:hint="eastAsia"/>
              </w:rPr>
            </w:pPr>
          </w:p>
          <w:p>
            <w:pPr>
              <w:keepNext w:val="0"/>
              <w:keepLines w:val="0"/>
              <w:pageBreakBefore w:val="0"/>
              <w:kinsoku/>
              <w:wordWrap/>
              <w:overflowPunct/>
              <w:topLinePunct w:val="0"/>
              <w:bidi w:val="0"/>
              <w:spacing w:after="0" w:line="400" w:lineRule="exact"/>
            </w:pPr>
            <w:r>
              <w:rPr>
                <w:rFonts w:hint="eastAsia"/>
              </w:rPr>
              <w:t>抽《顾客满意度调查表》</w:t>
            </w:r>
          </w:p>
          <w:p>
            <w:pPr>
              <w:keepNext w:val="0"/>
              <w:keepLines w:val="0"/>
              <w:pageBreakBefore w:val="0"/>
              <w:kinsoku/>
              <w:wordWrap/>
              <w:overflowPunct/>
              <w:topLinePunct w:val="0"/>
              <w:bidi w:val="0"/>
              <w:spacing w:after="0" w:line="400" w:lineRule="exact"/>
              <w:rPr>
                <w:rFonts w:hint="default"/>
                <w:lang w:val="en-US"/>
              </w:rPr>
            </w:pPr>
            <w:r>
              <w:rPr>
                <w:rFonts w:hint="eastAsia"/>
              </w:rPr>
              <w:t>客户：</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成都供电公司  评价时间：2021.1.11</w:t>
            </w:r>
          </w:p>
          <w:p>
            <w:pPr>
              <w:keepNext w:val="0"/>
              <w:keepLines w:val="0"/>
              <w:pageBreakBefore w:val="0"/>
              <w:kinsoku/>
              <w:wordWrap/>
              <w:overflowPunct/>
              <w:topLinePunct w:val="0"/>
              <w:bidi w:val="0"/>
              <w:spacing w:after="0" w:line="400" w:lineRule="exact"/>
            </w:pPr>
            <w:r>
              <w:rPr>
                <w:rFonts w:hint="eastAsia"/>
              </w:rPr>
              <w:t>对销售的产品质量、性能、价格、交</w:t>
            </w:r>
            <w:r>
              <w:rPr>
                <w:rFonts w:hint="eastAsia"/>
                <w:lang w:val="en-US" w:eastAsia="zh-CN"/>
              </w:rPr>
              <w:t>付</w:t>
            </w:r>
            <w:r>
              <w:rPr>
                <w:rFonts w:hint="eastAsia"/>
              </w:rPr>
              <w:t>等进行了考评，总分：</w:t>
            </w:r>
            <w:r>
              <w:rPr>
                <w:rFonts w:hint="eastAsia"/>
                <w:lang w:val="en-US" w:eastAsia="zh-CN"/>
              </w:rPr>
              <w:t>99</w:t>
            </w:r>
            <w:r>
              <w:rPr>
                <w:rFonts w:hint="eastAsia"/>
              </w:rPr>
              <w:t>分，满意。</w:t>
            </w:r>
          </w:p>
          <w:p>
            <w:pPr>
              <w:keepNext w:val="0"/>
              <w:keepLines w:val="0"/>
              <w:pageBreakBefore w:val="0"/>
              <w:kinsoku/>
              <w:wordWrap/>
              <w:overflowPunct/>
              <w:topLinePunct w:val="0"/>
              <w:bidi w:val="0"/>
              <w:spacing w:after="0" w:line="400" w:lineRule="exact"/>
              <w:rPr>
                <w:rFonts w:hint="eastAsia"/>
              </w:rPr>
            </w:pPr>
          </w:p>
          <w:p>
            <w:pPr>
              <w:keepNext w:val="0"/>
              <w:keepLines w:val="0"/>
              <w:pageBreakBefore w:val="0"/>
              <w:kinsoku/>
              <w:wordWrap/>
              <w:overflowPunct/>
              <w:topLinePunct w:val="0"/>
              <w:bidi w:val="0"/>
              <w:spacing w:after="0" w:line="400" w:lineRule="exact"/>
              <w:rPr>
                <w:rFonts w:hint="eastAsia"/>
              </w:rPr>
            </w:pPr>
            <w:r>
              <w:rPr>
                <w:rFonts w:hint="eastAsia"/>
              </w:rPr>
              <w:t>查，过程检查</w:t>
            </w:r>
          </w:p>
          <w:p>
            <w:pPr>
              <w:keepNext w:val="0"/>
              <w:keepLines w:val="0"/>
              <w:pageBreakBefore w:val="0"/>
              <w:kinsoku/>
              <w:wordWrap/>
              <w:overflowPunct/>
              <w:topLinePunct w:val="0"/>
              <w:bidi w:val="0"/>
              <w:spacing w:after="0" w:line="340" w:lineRule="exact"/>
              <w:rPr>
                <w:rFonts w:hint="eastAsia"/>
                <w:lang w:eastAsia="zh-CN"/>
              </w:rPr>
            </w:pPr>
            <w:r>
              <w:rPr>
                <w:rFonts w:hint="eastAsia"/>
              </w:rPr>
              <w:t>抽：20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eastAsia="zh-CN"/>
              </w:rPr>
              <w:t>员工考核表</w:t>
            </w:r>
            <w:r>
              <w:rPr>
                <w:rFonts w:hint="eastAsia"/>
              </w:rPr>
              <w:t>：销售人员</w:t>
            </w:r>
            <w:r>
              <w:rPr>
                <w:rFonts w:hint="eastAsia"/>
                <w:lang w:eastAsia="zh-CN"/>
              </w:rPr>
              <w:t>：辜英杰、尹铭江等</w:t>
            </w:r>
          </w:p>
          <w:p>
            <w:pPr>
              <w:keepNext w:val="0"/>
              <w:keepLines w:val="0"/>
              <w:pageBreakBefore w:val="0"/>
              <w:kinsoku/>
              <w:wordWrap/>
              <w:overflowPunct/>
              <w:topLinePunct w:val="0"/>
              <w:autoSpaceDE w:val="0"/>
              <w:autoSpaceDN w:val="0"/>
              <w:bidi w:val="0"/>
              <w:adjustRightInd w:val="0"/>
              <w:snapToGrid w:val="0"/>
              <w:spacing w:after="0"/>
              <w:jc w:val="both"/>
              <w:rPr>
                <w:rFonts w:hint="eastAsia"/>
              </w:rPr>
            </w:pPr>
            <w:r>
              <w:rPr>
                <w:rFonts w:hint="eastAsia"/>
              </w:rPr>
              <w:t>检查内容：</w:t>
            </w:r>
            <w:r>
              <w:rPr>
                <w:rFonts w:hint="eastAsia"/>
                <w:lang w:eastAsia="zh-CN"/>
              </w:rPr>
              <w:t>工作任务</w:t>
            </w:r>
            <w:r>
              <w:rPr>
                <w:rFonts w:hint="eastAsia"/>
              </w:rPr>
              <w:t>，工作质量</w:t>
            </w:r>
            <w:r>
              <w:rPr>
                <w:rFonts w:hint="eastAsia"/>
                <w:lang w:eastAsia="zh-CN"/>
              </w:rPr>
              <w:t>、工作态度、协调能力</w:t>
            </w:r>
            <w:r>
              <w:rPr>
                <w:rFonts w:hint="eastAsia"/>
              </w:rPr>
              <w:t>等。</w:t>
            </w:r>
          </w:p>
          <w:p>
            <w:pPr>
              <w:keepNext w:val="0"/>
              <w:keepLines w:val="0"/>
              <w:pageBreakBefore w:val="0"/>
              <w:kinsoku/>
              <w:wordWrap/>
              <w:overflowPunct/>
              <w:topLinePunct w:val="0"/>
              <w:autoSpaceDE w:val="0"/>
              <w:autoSpaceDN w:val="0"/>
              <w:bidi w:val="0"/>
              <w:adjustRightInd w:val="0"/>
              <w:snapToGrid w:val="0"/>
              <w:spacing w:after="0" w:line="264" w:lineRule="auto"/>
              <w:jc w:val="left"/>
              <w:rPr>
                <w:rFonts w:hint="default"/>
                <w:lang w:val="en-US" w:eastAsia="zh-CN"/>
              </w:rPr>
            </w:pPr>
            <w:r>
              <w:rPr>
                <w:rFonts w:hint="eastAsia"/>
                <w:lang w:eastAsia="zh-CN"/>
              </w:rPr>
              <w:t>考核结论</w:t>
            </w:r>
            <w:r>
              <w:rPr>
                <w:rFonts w:hint="eastAsia"/>
              </w:rPr>
              <w:t>：能按公司要求完成工作任务</w:t>
            </w:r>
            <w:r>
              <w:rPr>
                <w:rFonts w:hint="eastAsia"/>
                <w:lang w:eastAsia="zh-CN"/>
              </w:rPr>
              <w:t>，综合得分均在</w:t>
            </w:r>
            <w:r>
              <w:rPr>
                <w:rFonts w:hint="eastAsia"/>
                <w:lang w:val="en-US" w:eastAsia="zh-CN"/>
              </w:rPr>
              <w:t>85分以上。</w:t>
            </w:r>
          </w:p>
          <w:p>
            <w:pPr>
              <w:keepNext w:val="0"/>
              <w:keepLines w:val="0"/>
              <w:pageBreakBefore w:val="0"/>
              <w:kinsoku/>
              <w:wordWrap/>
              <w:overflowPunct/>
              <w:topLinePunct w:val="0"/>
              <w:bidi w:val="0"/>
              <w:spacing w:after="0" w:line="400" w:lineRule="exact"/>
              <w:rPr>
                <w:rFonts w:hint="default"/>
                <w:lang w:val="en-US" w:eastAsia="zh-CN"/>
              </w:rPr>
            </w:pPr>
            <w:r>
              <w:rPr>
                <w:rFonts w:hint="eastAsia"/>
                <w:lang w:eastAsia="zh-CN"/>
              </w:rPr>
              <w:t>考核</w:t>
            </w:r>
            <w:r>
              <w:rPr>
                <w:rFonts w:hint="eastAsia"/>
              </w:rPr>
              <w:t>人：</w:t>
            </w:r>
            <w:r>
              <w:rPr>
                <w:rFonts w:hint="eastAsia"/>
                <w:lang w:eastAsia="zh-CN"/>
              </w:rPr>
              <w:t>邵翔</w:t>
            </w:r>
          </w:p>
          <w:p>
            <w:pPr>
              <w:keepNext w:val="0"/>
              <w:keepLines w:val="0"/>
              <w:pageBreakBefore w:val="0"/>
              <w:kinsoku/>
              <w:wordWrap/>
              <w:overflowPunct/>
              <w:topLinePunct w:val="0"/>
              <w:bidi w:val="0"/>
              <w:spacing w:after="0" w:line="400" w:lineRule="exact"/>
            </w:pPr>
          </w:p>
          <w:p>
            <w:pPr>
              <w:keepNext w:val="0"/>
              <w:keepLines w:val="0"/>
              <w:pageBreakBefore w:val="0"/>
              <w:kinsoku/>
              <w:wordWrap/>
              <w:overflowPunct/>
              <w:topLinePunct w:val="0"/>
              <w:bidi w:val="0"/>
              <w:spacing w:after="0" w:line="400" w:lineRule="exact"/>
              <w:rPr>
                <w:rFonts w:hint="eastAsia"/>
              </w:rPr>
            </w:pPr>
            <w:r>
              <w:rPr>
                <w:rFonts w:hint="eastAsia"/>
              </w:rPr>
              <w:t>抽，交付情况</w:t>
            </w:r>
            <w:r>
              <w:rPr>
                <w:rFonts w:hint="eastAsia"/>
                <w:lang w:eastAsia="zh-CN"/>
              </w:rPr>
              <w:t>：</w:t>
            </w:r>
            <w:r>
              <w:rPr>
                <w:rFonts w:hint="eastAsia"/>
              </w:rPr>
              <w:t>客户根据送货单</w:t>
            </w:r>
            <w:r>
              <w:rPr>
                <w:rFonts w:hint="eastAsia"/>
                <w:lang w:eastAsia="zh-CN"/>
              </w:rPr>
              <w:t>和供方提供产品检验报告</w:t>
            </w:r>
            <w:r>
              <w:rPr>
                <w:rFonts w:hint="eastAsia"/>
              </w:rPr>
              <w:t>进行核验。产品交付过程中未发生过大的质量问题，产品质量稳定，暂时没有接到顾客重大的质量投诉。</w:t>
            </w:r>
          </w:p>
          <w:p>
            <w:pPr>
              <w:keepNext w:val="0"/>
              <w:keepLines w:val="0"/>
              <w:pageBreakBefore w:val="0"/>
              <w:kinsoku/>
              <w:wordWrap/>
              <w:overflowPunct/>
              <w:topLinePunct w:val="0"/>
              <w:bidi w:val="0"/>
              <w:spacing w:after="0" w:line="400" w:lineRule="exact"/>
              <w:rPr>
                <w:rFonts w:hint="eastAsia"/>
                <w:lang w:eastAsia="zh-CN"/>
              </w:rPr>
            </w:pPr>
            <w:r>
              <w:rPr>
                <w:rFonts w:hint="eastAsia"/>
                <w:lang w:eastAsia="zh-CN"/>
              </w:rPr>
              <w:t>查，客户签收单</w:t>
            </w:r>
          </w:p>
          <w:p>
            <w:pPr>
              <w:keepNext w:val="0"/>
              <w:keepLines w:val="0"/>
              <w:pageBreakBefore w:val="0"/>
              <w:kinsoku/>
              <w:wordWrap/>
              <w:overflowPunct/>
              <w:topLinePunct w:val="0"/>
              <w:bidi w:val="0"/>
              <w:spacing w:after="0" w:line="400" w:lineRule="exact"/>
              <w:rPr>
                <w:rFonts w:hint="eastAsia"/>
                <w:lang w:eastAsia="zh-CN"/>
              </w:rPr>
            </w:pPr>
            <w:r>
              <w:rPr>
                <w:rFonts w:hint="eastAsia"/>
              </w:rPr>
              <w:t>顾客：</w:t>
            </w:r>
            <w:r>
              <w:rPr>
                <w:rFonts w:hint="eastAsia" w:ascii="Times New Roman" w:hAnsi="Times New Roman" w:cs="Times New Roman"/>
                <w:szCs w:val="22"/>
                <w:lang w:eastAsia="zh-CN"/>
              </w:rPr>
              <w:t>国网四川省电力公司</w:t>
            </w:r>
            <w:r>
              <w:rPr>
                <w:rFonts w:hint="eastAsia" w:ascii="Times New Roman" w:hAnsi="Times New Roman" w:cs="Times New Roman"/>
                <w:szCs w:val="22"/>
                <w:lang w:val="en-US" w:eastAsia="zh-CN"/>
              </w:rPr>
              <w:t>成都供电公司</w:t>
            </w:r>
            <w:r>
              <w:rPr>
                <w:rFonts w:hint="eastAsia"/>
                <w:lang w:eastAsia="zh-CN"/>
              </w:rPr>
              <w:t>。</w:t>
            </w:r>
            <w:r>
              <w:rPr>
                <w:rFonts w:hint="eastAsia"/>
              </w:rPr>
              <w:t>产品名称</w:t>
            </w:r>
            <w:r>
              <w:rPr>
                <w:rFonts w:hint="eastAsia"/>
                <w:lang w:eastAsia="zh-CN"/>
              </w:rPr>
              <w:t>：</w:t>
            </w:r>
            <w:r>
              <w:rPr>
                <w:rFonts w:hint="eastAsia"/>
                <w:lang w:val="en-US" w:eastAsia="zh-CN"/>
              </w:rPr>
              <w:t>智能在线监测装置</w:t>
            </w:r>
            <w:r>
              <w:rPr>
                <w:rFonts w:hint="eastAsia"/>
                <w:lang w:eastAsia="zh-CN"/>
              </w:rPr>
              <w:t>。</w:t>
            </w:r>
          </w:p>
          <w:p>
            <w:pPr>
              <w:keepNext w:val="0"/>
              <w:keepLines w:val="0"/>
              <w:pageBreakBefore w:val="0"/>
              <w:kinsoku/>
              <w:wordWrap/>
              <w:overflowPunct/>
              <w:topLinePunct w:val="0"/>
              <w:bidi w:val="0"/>
              <w:spacing w:after="0" w:line="400" w:lineRule="exact"/>
            </w:pPr>
            <w:r>
              <w:rPr>
                <w:rFonts w:hint="eastAsia"/>
              </w:rPr>
              <w:t>对产品</w:t>
            </w:r>
            <w:r>
              <w:rPr>
                <w:rFonts w:hint="eastAsia"/>
                <w:lang w:eastAsia="zh-CN"/>
              </w:rPr>
              <w:t>外观</w:t>
            </w:r>
            <w:r>
              <w:rPr>
                <w:rFonts w:hint="eastAsia"/>
              </w:rPr>
              <w:t>、</w:t>
            </w:r>
            <w:r>
              <w:rPr>
                <w:rFonts w:hint="eastAsia"/>
                <w:lang w:eastAsia="zh-CN"/>
              </w:rPr>
              <w:t>材质、</w:t>
            </w:r>
            <w:r>
              <w:rPr>
                <w:rFonts w:hint="eastAsia"/>
              </w:rPr>
              <w:t>规格</w:t>
            </w:r>
            <w:r>
              <w:rPr>
                <w:rFonts w:hint="eastAsia"/>
                <w:lang w:eastAsia="zh-CN"/>
              </w:rPr>
              <w:t>、</w:t>
            </w:r>
            <w:r>
              <w:rPr>
                <w:rFonts w:hint="eastAsia"/>
              </w:rPr>
              <w:t>数量等进行验收</w:t>
            </w:r>
          </w:p>
          <w:p>
            <w:pPr>
              <w:keepNext w:val="0"/>
              <w:keepLines w:val="0"/>
              <w:pageBreakBefore w:val="0"/>
              <w:kinsoku/>
              <w:wordWrap/>
              <w:overflowPunct/>
              <w:topLinePunct w:val="0"/>
              <w:bidi w:val="0"/>
              <w:spacing w:after="0" w:line="400" w:lineRule="exact"/>
            </w:pPr>
            <w:r>
              <w:rPr>
                <w:rFonts w:hint="eastAsia"/>
              </w:rPr>
              <w:t>日期：20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w:t>
            </w:r>
          </w:p>
          <w:p>
            <w:pPr>
              <w:keepNext w:val="0"/>
              <w:keepLines w:val="0"/>
              <w:pageBreakBefore w:val="0"/>
              <w:kinsoku/>
              <w:wordWrap/>
              <w:overflowPunct/>
              <w:topLinePunct w:val="0"/>
              <w:bidi w:val="0"/>
              <w:spacing w:after="0" w:line="400" w:lineRule="exact"/>
              <w:rPr>
                <w:rFonts w:hint="default"/>
                <w:lang w:val="en-US" w:eastAsia="zh-CN"/>
              </w:rPr>
            </w:pPr>
            <w:r>
              <w:rPr>
                <w:rFonts w:hint="eastAsia"/>
              </w:rPr>
              <w:t>顾客签收：</w:t>
            </w:r>
            <w:r>
              <w:rPr>
                <w:rFonts w:hint="eastAsia"/>
                <w:lang w:val="en-US" w:eastAsia="zh-CN"/>
              </w:rPr>
              <w:t>沈颖</w:t>
            </w:r>
          </w:p>
          <w:p>
            <w:pPr>
              <w:pStyle w:val="2"/>
              <w:keepNext w:val="0"/>
              <w:keepLines w:val="0"/>
              <w:pageBreakBefore w:val="0"/>
              <w:kinsoku/>
              <w:wordWrap/>
              <w:overflowPunct/>
              <w:topLinePunct w:val="0"/>
              <w:bidi w:val="0"/>
              <w:spacing w:before="0" w:after="0"/>
              <w:rPr>
                <w:rFonts w:hint="default"/>
                <w:lang w:val="en-US" w:eastAsia="zh-CN"/>
              </w:rPr>
            </w:pPr>
            <w:r>
              <w:rPr>
                <w:rFonts w:hint="eastAsia"/>
                <w:lang w:val="en-US" w:eastAsia="zh-CN"/>
              </w:rPr>
              <w:t>.......</w:t>
            </w:r>
          </w:p>
          <w:p>
            <w:pPr>
              <w:keepNext w:val="0"/>
              <w:keepLines w:val="0"/>
              <w:pageBreakBefore w:val="0"/>
              <w:numPr>
                <w:ilvl w:val="0"/>
                <w:numId w:val="0"/>
              </w:numPr>
              <w:kinsoku/>
              <w:wordWrap/>
              <w:overflowPunct/>
              <w:topLinePunct w:val="0"/>
              <w:bidi w:val="0"/>
              <w:spacing w:after="0" w:line="400" w:lineRule="exact"/>
              <w:rPr>
                <w:rFonts w:hint="eastAsia"/>
                <w:highlight w:val="none"/>
              </w:rPr>
            </w:pPr>
            <w:r>
              <w:rPr>
                <w:rFonts w:hint="eastAsia"/>
                <w:highlight w:val="none"/>
                <w:lang w:val="en-US" w:eastAsia="zh-CN"/>
              </w:rPr>
              <w:t>5、</w:t>
            </w:r>
            <w:r>
              <w:rPr>
                <w:rFonts w:hint="eastAsia"/>
                <w:highlight w:val="none"/>
              </w:rPr>
              <w:t>公司特殊过程确定为：</w:t>
            </w:r>
            <w:r>
              <w:rPr>
                <w:rFonts w:hint="eastAsia"/>
                <w:highlight w:val="none"/>
                <w:lang w:val="en-US" w:eastAsia="zh-CN"/>
              </w:rPr>
              <w:t>销售过程</w:t>
            </w:r>
            <w:r>
              <w:rPr>
                <w:rFonts w:hint="eastAsia"/>
                <w:highlight w:val="none"/>
              </w:rPr>
              <w:t>。</w:t>
            </w:r>
          </w:p>
          <w:p>
            <w:pPr>
              <w:pStyle w:val="2"/>
              <w:keepNext w:val="0"/>
              <w:keepLines w:val="0"/>
              <w:pageBreakBefore w:val="0"/>
              <w:numPr>
                <w:ilvl w:val="0"/>
                <w:numId w:val="0"/>
              </w:numPr>
              <w:kinsoku/>
              <w:wordWrap/>
              <w:overflowPunct/>
              <w:topLinePunct w:val="0"/>
              <w:bidi w:val="0"/>
              <w:spacing w:before="0"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查，过程能力确认表</w:t>
            </w:r>
          </w:p>
          <w:p>
            <w:pPr>
              <w:pStyle w:val="2"/>
              <w:keepNext w:val="0"/>
              <w:keepLines w:val="0"/>
              <w:pageBreakBefore w:val="0"/>
              <w:numPr>
                <w:ilvl w:val="0"/>
                <w:numId w:val="0"/>
              </w:numPr>
              <w:kinsoku/>
              <w:wordWrap/>
              <w:overflowPunct/>
              <w:topLinePunct w:val="0"/>
              <w:bidi w:val="0"/>
              <w:spacing w:before="0"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需确认过程：</w:t>
            </w:r>
            <w:r>
              <w:rPr>
                <w:rFonts w:hint="eastAsia" w:cs="Times New Roman"/>
                <w:bCs w:val="0"/>
                <w:spacing w:val="0"/>
                <w:kern w:val="2"/>
                <w:sz w:val="21"/>
                <w:szCs w:val="22"/>
                <w:highlight w:val="none"/>
                <w:lang w:val="en-US" w:eastAsia="zh-CN" w:bidi="ar-SA"/>
              </w:rPr>
              <w:t>销售</w:t>
            </w:r>
            <w:r>
              <w:rPr>
                <w:rFonts w:hint="eastAsia" w:ascii="Times New Roman" w:hAnsi="Times New Roman" w:eastAsia="宋体" w:cs="Times New Roman"/>
                <w:bCs w:val="0"/>
                <w:spacing w:val="0"/>
                <w:kern w:val="2"/>
                <w:sz w:val="21"/>
                <w:szCs w:val="22"/>
                <w:highlight w:val="none"/>
                <w:lang w:val="en-US" w:eastAsia="zh-CN" w:bidi="ar-SA"/>
              </w:rPr>
              <w:t>过程</w:t>
            </w:r>
          </w:p>
          <w:p>
            <w:pPr>
              <w:pStyle w:val="2"/>
              <w:keepNext w:val="0"/>
              <w:keepLines w:val="0"/>
              <w:pageBreakBefore w:val="0"/>
              <w:numPr>
                <w:ilvl w:val="0"/>
                <w:numId w:val="0"/>
              </w:numPr>
              <w:kinsoku/>
              <w:wordWrap/>
              <w:overflowPunct/>
              <w:topLinePunct w:val="0"/>
              <w:bidi w:val="0"/>
              <w:spacing w:before="0" w:after="0"/>
              <w:rPr>
                <w:rFonts w:hint="default"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确认时间：2021.6.10</w:t>
            </w:r>
          </w:p>
          <w:p>
            <w:pPr>
              <w:pStyle w:val="2"/>
              <w:keepNext w:val="0"/>
              <w:keepLines w:val="0"/>
              <w:pageBreakBefore w:val="0"/>
              <w:numPr>
                <w:ilvl w:val="0"/>
                <w:numId w:val="0"/>
              </w:numPr>
              <w:kinsoku/>
              <w:wordWrap/>
              <w:overflowPunct/>
              <w:topLinePunct w:val="0"/>
              <w:bidi w:val="0"/>
              <w:spacing w:before="0" w:after="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过程概述：人员经过培训，有销售能力和相应专业知识；制定销售作业指导书及工作程序</w:t>
            </w:r>
          </w:p>
          <w:p>
            <w:pPr>
              <w:pStyle w:val="2"/>
              <w:keepNext w:val="0"/>
              <w:keepLines w:val="0"/>
              <w:pageBreakBefore w:val="0"/>
              <w:numPr>
                <w:ilvl w:val="0"/>
                <w:numId w:val="0"/>
              </w:numPr>
              <w:kinsoku/>
              <w:wordWrap/>
              <w:overflowPunct/>
              <w:topLinePunct w:val="0"/>
              <w:bidi w:val="0"/>
              <w:spacing w:before="0" w:after="0"/>
              <w:rPr>
                <w:rFonts w:hint="eastAsia"/>
                <w:sz w:val="28"/>
                <w:lang w:val="en-US" w:eastAsia="zh-CN"/>
              </w:rPr>
            </w:pPr>
            <w:r>
              <w:rPr>
                <w:rFonts w:hint="eastAsia" w:ascii="Times New Roman" w:hAnsi="Times New Roman" w:eastAsia="宋体" w:cs="Times New Roman"/>
                <w:bCs w:val="0"/>
                <w:spacing w:val="0"/>
                <w:kern w:val="2"/>
                <w:sz w:val="21"/>
                <w:szCs w:val="22"/>
                <w:highlight w:val="none"/>
                <w:lang w:val="en-US" w:eastAsia="zh-CN" w:bidi="ar-SA"/>
              </w:rPr>
              <w:t>过程确认结果：经过各方面的检查符合要求</w:t>
            </w:r>
          </w:p>
        </w:tc>
        <w:tc>
          <w:tcPr>
            <w:tcW w:w="1215" w:type="dxa"/>
            <w:vAlign w:val="top"/>
          </w:tcPr>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keepNext w:val="0"/>
              <w:keepLines w:val="0"/>
              <w:pageBreakBefore w:val="0"/>
              <w:kinsoku/>
              <w:wordWrap/>
              <w:overflowPunct/>
              <w:topLinePunct w:val="0"/>
              <w:bidi w:val="0"/>
              <w:spacing w:after="0"/>
            </w:pPr>
          </w:p>
          <w:p>
            <w:pPr>
              <w:pStyle w:val="2"/>
              <w:keepNext w:val="0"/>
              <w:keepLines w:val="0"/>
              <w:pageBreakBefore w:val="0"/>
              <w:kinsoku/>
              <w:wordWrap/>
              <w:overflowPunct/>
              <w:topLinePunct w:val="0"/>
              <w:bidi w:val="0"/>
              <w:spacing w:before="0" w:after="0"/>
            </w:pPr>
          </w:p>
          <w:p>
            <w:pPr>
              <w:pStyle w:val="2"/>
              <w:keepNext w:val="0"/>
              <w:keepLines w:val="0"/>
              <w:pageBreakBefore w:val="0"/>
              <w:kinsoku/>
              <w:wordWrap/>
              <w:overflowPunct/>
              <w:topLinePunct w:val="0"/>
              <w:bidi w:val="0"/>
              <w:spacing w:before="0" w:after="0"/>
            </w:pPr>
          </w:p>
          <w:p>
            <w:pPr>
              <w:pStyle w:val="2"/>
              <w:keepNext w:val="0"/>
              <w:keepLines w:val="0"/>
              <w:pageBreakBefore w:val="0"/>
              <w:kinsoku/>
              <w:wordWrap/>
              <w:overflowPunct/>
              <w:topLinePunct w:val="0"/>
              <w:bidi w:val="0"/>
              <w:spacing w:before="0" w:after="0"/>
            </w:pPr>
          </w:p>
          <w:p>
            <w:pPr>
              <w:pStyle w:val="2"/>
              <w:keepNext w:val="0"/>
              <w:keepLines w:val="0"/>
              <w:pageBreakBefore w:val="0"/>
              <w:kinsoku/>
              <w:wordWrap/>
              <w:overflowPunct/>
              <w:topLinePunct w:val="0"/>
              <w:bidi w:val="0"/>
              <w:spacing w:before="0" w:after="0"/>
            </w:pPr>
          </w:p>
          <w:p>
            <w:pPr>
              <w:pStyle w:val="2"/>
              <w:keepNext w:val="0"/>
              <w:keepLines w:val="0"/>
              <w:pageBreakBefore w:val="0"/>
              <w:kinsoku/>
              <w:wordWrap/>
              <w:overflowPunct/>
              <w:topLinePunct w:val="0"/>
              <w:bidi w:val="0"/>
              <w:spacing w:before="0" w:after="0"/>
            </w:pPr>
          </w:p>
          <w:p>
            <w:pPr>
              <w:pStyle w:val="2"/>
              <w:keepNext w:val="0"/>
              <w:keepLines w:val="0"/>
              <w:pageBreakBefore w:val="0"/>
              <w:kinsoku/>
              <w:wordWrap/>
              <w:overflowPunct/>
              <w:topLinePunct w:val="0"/>
              <w:bidi w:val="0"/>
              <w:spacing w:before="0" w:after="0"/>
            </w:pPr>
          </w:p>
          <w:p>
            <w:pPr>
              <w:pStyle w:val="2"/>
              <w:keepNext w:val="0"/>
              <w:keepLines w:val="0"/>
              <w:pageBreakBefore w:val="0"/>
              <w:kinsoku/>
              <w:wordWrap/>
              <w:overflowPunct/>
              <w:topLinePunct w:val="0"/>
              <w:bidi w:val="0"/>
              <w:spacing w:before="0" w:after="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keepNext w:val="0"/>
              <w:keepLines w:val="0"/>
              <w:pageBreakBefore w:val="0"/>
              <w:kinsoku/>
              <w:wordWrap/>
              <w:overflowPunct/>
              <w:topLinePunct w:val="0"/>
              <w:bidi w:val="0"/>
              <w:spacing w:after="0" w:line="360" w:lineRule="auto"/>
              <w:rPr>
                <w:rFonts w:ascii="宋体" w:hAnsi="宋体" w:cs="宋体"/>
                <w:color w:val="000000"/>
                <w:szCs w:val="21"/>
              </w:rPr>
            </w:pPr>
            <w:r>
              <w:rPr>
                <w:rFonts w:hint="eastAsia" w:ascii="宋体" w:hAnsi="宋体" w:cs="宋体"/>
                <w:color w:val="000000"/>
                <w:szCs w:val="21"/>
              </w:rPr>
              <w:t>顾客满意</w:t>
            </w:r>
          </w:p>
          <w:p>
            <w:pPr>
              <w:keepNext w:val="0"/>
              <w:keepLines w:val="0"/>
              <w:pageBreakBefore w:val="0"/>
              <w:kinsoku/>
              <w:wordWrap/>
              <w:overflowPunct/>
              <w:topLinePunct w:val="0"/>
              <w:bidi w:val="0"/>
              <w:spacing w:after="0" w:line="360" w:lineRule="auto"/>
              <w:rPr>
                <w:rFonts w:ascii="宋体" w:hAnsi="宋体" w:cs="宋体"/>
                <w:szCs w:val="21"/>
              </w:rPr>
            </w:pPr>
          </w:p>
        </w:tc>
        <w:tc>
          <w:tcPr>
            <w:tcW w:w="960" w:type="dxa"/>
          </w:tcPr>
          <w:p>
            <w:pPr>
              <w:keepNext w:val="0"/>
              <w:keepLines w:val="0"/>
              <w:pageBreakBefore w:val="0"/>
              <w:kinsoku/>
              <w:wordWrap/>
              <w:overflowPunct/>
              <w:topLinePunct w:val="0"/>
              <w:bidi w:val="0"/>
              <w:spacing w:after="0"/>
              <w:rPr>
                <w:rFonts w:ascii="宋体" w:hAnsi="宋体" w:cs="宋体"/>
                <w:b/>
                <w:szCs w:val="21"/>
              </w:rPr>
            </w:pPr>
            <w:r>
              <w:rPr>
                <w:rFonts w:hint="eastAsia" w:ascii="宋体" w:hAnsi="宋体" w:cs="宋体"/>
                <w:szCs w:val="21"/>
              </w:rPr>
              <w:t>9.1.2</w:t>
            </w:r>
          </w:p>
        </w:tc>
        <w:tc>
          <w:tcPr>
            <w:tcW w:w="10374" w:type="dxa"/>
            <w:gridSpan w:val="2"/>
          </w:tcPr>
          <w:p>
            <w:pPr>
              <w:keepNext w:val="0"/>
              <w:keepLines w:val="0"/>
              <w:pageBreakBefore w:val="0"/>
              <w:kinsoku/>
              <w:wordWrap/>
              <w:overflowPunct/>
              <w:topLinePunct w:val="0"/>
              <w:bidi w:val="0"/>
              <w:spacing w:after="0"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keepNext w:val="0"/>
              <w:keepLines w:val="0"/>
              <w:pageBreakBefore w:val="0"/>
              <w:kinsoku/>
              <w:wordWrap/>
              <w:overflowPunct/>
              <w:topLinePunct w:val="0"/>
              <w:bidi w:val="0"/>
              <w:spacing w:after="0"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月的调查表共</w:t>
            </w:r>
            <w:r>
              <w:rPr>
                <w:rFonts w:hint="eastAsia" w:ascii="宋体" w:hAnsi="宋体" w:cs="宋体"/>
                <w:color w:val="000000"/>
                <w:szCs w:val="21"/>
                <w:lang w:val="en-US" w:eastAsia="zh-CN"/>
              </w:rPr>
              <w:t>2</w:t>
            </w:r>
            <w:r>
              <w:rPr>
                <w:rFonts w:hint="eastAsia" w:ascii="宋体" w:hAnsi="宋体" w:cs="宋体"/>
                <w:color w:val="000000"/>
                <w:szCs w:val="21"/>
              </w:rPr>
              <w:t>份，回收</w:t>
            </w:r>
            <w:r>
              <w:rPr>
                <w:rFonts w:hint="eastAsia" w:ascii="宋体" w:hAnsi="宋体" w:cs="宋体"/>
                <w:color w:val="000000"/>
                <w:szCs w:val="21"/>
                <w:lang w:val="en-US" w:eastAsia="zh-CN"/>
              </w:rPr>
              <w:t>2</w:t>
            </w:r>
            <w:r>
              <w:rPr>
                <w:rFonts w:hint="eastAsia" w:ascii="宋体" w:hAnsi="宋体" w:cs="宋体"/>
                <w:color w:val="000000"/>
                <w:szCs w:val="21"/>
              </w:rPr>
              <w:t>份 ：</w:t>
            </w:r>
          </w:p>
          <w:p>
            <w:pPr>
              <w:keepNext w:val="0"/>
              <w:keepLines w:val="0"/>
              <w:pageBreakBefore w:val="0"/>
              <w:kinsoku/>
              <w:wordWrap/>
              <w:overflowPunct/>
              <w:topLinePunct w:val="0"/>
              <w:bidi w:val="0"/>
              <w:spacing w:after="0"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w:t>
            </w:r>
            <w:r>
              <w:rPr>
                <w:rFonts w:hint="eastAsia" w:ascii="宋体" w:hAnsi="宋体" w:cs="宋体"/>
                <w:color w:val="000000"/>
                <w:szCs w:val="21"/>
                <w:lang w:eastAsia="zh-CN"/>
              </w:rPr>
              <w:t>交付</w:t>
            </w:r>
            <w:r>
              <w:rPr>
                <w:rFonts w:hint="eastAsia" w:ascii="宋体" w:hAnsi="宋体" w:cs="宋体"/>
                <w:color w:val="000000"/>
                <w:szCs w:val="21"/>
              </w:rPr>
              <w:t>等.</w:t>
            </w:r>
          </w:p>
          <w:p>
            <w:pPr>
              <w:keepNext w:val="0"/>
              <w:keepLines w:val="0"/>
              <w:pageBreakBefore w:val="0"/>
              <w:kinsoku/>
              <w:wordWrap/>
              <w:overflowPunct/>
              <w:topLinePunct w:val="0"/>
              <w:bidi w:val="0"/>
              <w:spacing w:after="0"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w:t>
            </w:r>
            <w:r>
              <w:rPr>
                <w:rFonts w:hint="eastAsia" w:ascii="宋体" w:hAnsi="宋体" w:cs="宋体"/>
                <w:color w:val="000000"/>
                <w:szCs w:val="21"/>
                <w:lang w:val="en-US" w:eastAsia="zh-CN"/>
              </w:rPr>
              <w:t>付</w:t>
            </w:r>
            <w:r>
              <w:rPr>
                <w:rFonts w:hint="eastAsia" w:ascii="宋体" w:hAnsi="宋体" w:cs="宋体"/>
                <w:color w:val="000000"/>
                <w:szCs w:val="21"/>
              </w:rPr>
              <w:t>等项都比较满意。</w:t>
            </w:r>
          </w:p>
          <w:p>
            <w:pPr>
              <w:keepNext w:val="0"/>
              <w:keepLines w:val="0"/>
              <w:pageBreakBefore w:val="0"/>
              <w:kinsoku/>
              <w:wordWrap/>
              <w:overflowPunct/>
              <w:topLinePunct w:val="0"/>
              <w:bidi w:val="0"/>
              <w:spacing w:after="0"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9分</w:t>
            </w:r>
            <w:r>
              <w:rPr>
                <w:rFonts w:hint="eastAsia" w:ascii="宋体" w:hAnsi="宋体" w:cs="宋体"/>
                <w:color w:val="000000"/>
                <w:szCs w:val="21"/>
              </w:rPr>
              <w:t>（已实现既定目标）</w:t>
            </w:r>
          </w:p>
          <w:p>
            <w:pPr>
              <w:keepNext w:val="0"/>
              <w:keepLines w:val="0"/>
              <w:pageBreakBefore w:val="0"/>
              <w:kinsoku/>
              <w:wordWrap/>
              <w:overflowPunct/>
              <w:topLinePunct w:val="0"/>
              <w:bidi w:val="0"/>
              <w:spacing w:after="0"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2</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服务质量</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keepNext w:val="0"/>
              <w:keepLines w:val="0"/>
              <w:pageBreakBefore w:val="0"/>
              <w:kinsoku/>
              <w:wordWrap/>
              <w:overflowPunct/>
              <w:topLinePunct w:val="0"/>
              <w:bidi w:val="0"/>
              <w:spacing w:after="0"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215" w:type="dxa"/>
          </w:tcPr>
          <w:p>
            <w:pPr>
              <w:keepNext w:val="0"/>
              <w:keepLines w:val="0"/>
              <w:pageBreakBefore w:val="0"/>
              <w:kinsoku/>
              <w:wordWrap/>
              <w:overflowPunct/>
              <w:topLinePunct w:val="0"/>
              <w:bidi w:val="0"/>
              <w:spacing w:after="0"/>
            </w:pPr>
            <w:r>
              <w:rPr>
                <w:rFonts w:hint="eastAsia"/>
                <w:lang w:val="en-US" w:eastAsia="zh-CN"/>
              </w:rPr>
              <w:t>符合</w:t>
            </w:r>
          </w:p>
        </w:tc>
      </w:tr>
    </w:tbl>
    <w:p>
      <w:pPr>
        <w:pStyle w:val="7"/>
        <w:keepNext w:val="0"/>
        <w:keepLines w:val="0"/>
        <w:pageBreakBefore w:val="0"/>
        <w:kinsoku/>
        <w:wordWrap/>
        <w:overflowPunct/>
        <w:topLinePunct w:val="0"/>
        <w:bidi w:val="0"/>
        <w:spacing w:after="0"/>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7998"/>
    <w:multiLevelType w:val="singleLevel"/>
    <w:tmpl w:val="CF767998"/>
    <w:lvl w:ilvl="0" w:tentative="0">
      <w:start w:val="3"/>
      <w:numFmt w:val="decimal"/>
      <w:suff w:val="nothing"/>
      <w:lvlText w:val="%1）"/>
      <w:lvlJc w:val="left"/>
    </w:lvl>
  </w:abstractNum>
  <w:abstractNum w:abstractNumId="1">
    <w:nsid w:val="F390E6EF"/>
    <w:multiLevelType w:val="singleLevel"/>
    <w:tmpl w:val="F390E6EF"/>
    <w:lvl w:ilvl="0" w:tentative="0">
      <w:start w:val="1"/>
      <w:numFmt w:val="decimal"/>
      <w:suff w:val="nothing"/>
      <w:lvlText w:val="%1、"/>
      <w:lvlJc w:val="left"/>
    </w:lvl>
  </w:abstractNum>
  <w:abstractNum w:abstractNumId="2">
    <w:nsid w:val="0000000F"/>
    <w:multiLevelType w:val="multilevel"/>
    <w:tmpl w:val="0000000F"/>
    <w:lvl w:ilvl="0" w:tentative="0">
      <w:start w:val="1"/>
      <w:numFmt w:val="decimal"/>
      <w:lvlText w:val="%1、"/>
      <w:lvlJc w:val="left"/>
      <w:pPr>
        <w:tabs>
          <w:tab w:val="left" w:pos="778"/>
        </w:tabs>
        <w:ind w:left="778" w:hanging="360"/>
      </w:pPr>
      <w:rPr>
        <w:rFonts w:hint="eastAsia"/>
      </w:rPr>
    </w:lvl>
    <w:lvl w:ilvl="1" w:tentative="0">
      <w:start w:val="1"/>
      <w:numFmt w:val="lowerLetter"/>
      <w:lvlText w:val="%2)"/>
      <w:lvlJc w:val="left"/>
      <w:pPr>
        <w:tabs>
          <w:tab w:val="left" w:pos="1258"/>
        </w:tabs>
        <w:ind w:left="1258" w:hanging="420"/>
      </w:pPr>
    </w:lvl>
    <w:lvl w:ilvl="2" w:tentative="0">
      <w:start w:val="1"/>
      <w:numFmt w:val="lowerRoman"/>
      <w:lvlText w:val="%3."/>
      <w:lvlJc w:val="right"/>
      <w:pPr>
        <w:tabs>
          <w:tab w:val="left" w:pos="1678"/>
        </w:tabs>
        <w:ind w:left="1678" w:hanging="420"/>
      </w:pPr>
    </w:lvl>
    <w:lvl w:ilvl="3" w:tentative="0">
      <w:start w:val="1"/>
      <w:numFmt w:val="decimal"/>
      <w:lvlText w:val="%4."/>
      <w:lvlJc w:val="left"/>
      <w:pPr>
        <w:tabs>
          <w:tab w:val="left" w:pos="2098"/>
        </w:tabs>
        <w:ind w:left="2098" w:hanging="420"/>
      </w:pPr>
    </w:lvl>
    <w:lvl w:ilvl="4" w:tentative="0">
      <w:start w:val="1"/>
      <w:numFmt w:val="lowerLetter"/>
      <w:lvlText w:val="%5)"/>
      <w:lvlJc w:val="left"/>
      <w:pPr>
        <w:tabs>
          <w:tab w:val="left" w:pos="2518"/>
        </w:tabs>
        <w:ind w:left="2518" w:hanging="420"/>
      </w:pPr>
    </w:lvl>
    <w:lvl w:ilvl="5" w:tentative="0">
      <w:start w:val="1"/>
      <w:numFmt w:val="lowerRoman"/>
      <w:lvlText w:val="%6."/>
      <w:lvlJc w:val="right"/>
      <w:pPr>
        <w:tabs>
          <w:tab w:val="left" w:pos="2938"/>
        </w:tabs>
        <w:ind w:left="2938" w:hanging="420"/>
      </w:pPr>
    </w:lvl>
    <w:lvl w:ilvl="6" w:tentative="0">
      <w:start w:val="1"/>
      <w:numFmt w:val="decimal"/>
      <w:lvlText w:val="%7."/>
      <w:lvlJc w:val="left"/>
      <w:pPr>
        <w:tabs>
          <w:tab w:val="left" w:pos="3358"/>
        </w:tabs>
        <w:ind w:left="3358" w:hanging="420"/>
      </w:pPr>
    </w:lvl>
    <w:lvl w:ilvl="7" w:tentative="0">
      <w:start w:val="1"/>
      <w:numFmt w:val="lowerLetter"/>
      <w:lvlText w:val="%8)"/>
      <w:lvlJc w:val="left"/>
      <w:pPr>
        <w:tabs>
          <w:tab w:val="left" w:pos="3778"/>
        </w:tabs>
        <w:ind w:left="3778" w:hanging="420"/>
      </w:pPr>
    </w:lvl>
    <w:lvl w:ilvl="8" w:tentative="0">
      <w:start w:val="1"/>
      <w:numFmt w:val="lowerRoman"/>
      <w:lvlText w:val="%9."/>
      <w:lvlJc w:val="right"/>
      <w:pPr>
        <w:tabs>
          <w:tab w:val="left" w:pos="4198"/>
        </w:tabs>
        <w:ind w:left="4198" w:hanging="420"/>
      </w:pPr>
    </w:lvl>
  </w:abstractNum>
  <w:abstractNum w:abstractNumId="3">
    <w:nsid w:val="3337E16F"/>
    <w:multiLevelType w:val="singleLevel"/>
    <w:tmpl w:val="3337E16F"/>
    <w:lvl w:ilvl="0" w:tentative="0">
      <w:start w:val="1"/>
      <w:numFmt w:val="chineseCounting"/>
      <w:suff w:val="nothing"/>
      <w:lvlText w:val="%1、"/>
      <w:lvlJc w:val="left"/>
      <w:rPr>
        <w:rFonts w:hint="eastAsia"/>
      </w:r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6186F06"/>
    <w:multiLevelType w:val="multilevel"/>
    <w:tmpl w:val="66186F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EF2F8F"/>
    <w:rsid w:val="10C46A3B"/>
    <w:rsid w:val="16C90264"/>
    <w:rsid w:val="1E79464D"/>
    <w:rsid w:val="1FD7063D"/>
    <w:rsid w:val="24426296"/>
    <w:rsid w:val="258D07C2"/>
    <w:rsid w:val="280B36F1"/>
    <w:rsid w:val="35D41403"/>
    <w:rsid w:val="46784B63"/>
    <w:rsid w:val="4C82151E"/>
    <w:rsid w:val="4E1A1F17"/>
    <w:rsid w:val="5C4E7956"/>
    <w:rsid w:val="649C539B"/>
    <w:rsid w:val="7CBA75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rFonts w:ascii="Times New Roman" w:hAnsi="Times New Roman" w:eastAsia="宋体" w:cs="Times New Roman"/>
      <w:sz w:val="18"/>
      <w:szCs w:val="18"/>
    </w:rPr>
  </w:style>
  <w:style w:type="character" w:customStyle="1" w:styleId="12">
    <w:name w:val="页脚 字符"/>
    <w:basedOn w:val="10"/>
    <w:link w:val="7"/>
    <w:qFormat/>
    <w:uiPriority w:val="99"/>
    <w:rPr>
      <w:rFonts w:ascii="Times New Roman" w:hAnsi="Times New Roman" w:eastAsia="宋体" w:cs="Times New Roman"/>
      <w:sz w:val="18"/>
      <w:szCs w:val="18"/>
    </w:rPr>
  </w:style>
  <w:style w:type="character" w:customStyle="1" w:styleId="13">
    <w:name w:val="批注框文本 字符"/>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无间隔1"/>
    <w:qFormat/>
    <w:uiPriority w:val="99"/>
    <w:pPr>
      <w:widowControl w:val="0"/>
      <w:spacing w:line="360" w:lineRule="auto"/>
      <w:jc w:val="both"/>
    </w:pPr>
    <w:rPr>
      <w:rFonts w:ascii="Tahoma" w:hAnsi="Tahoma" w:eastAsia="宋体" w:cs="Times New Roman"/>
      <w:kern w:val="2"/>
      <w:sz w:val="18"/>
      <w:szCs w:val="22"/>
      <w:lang w:val="en-US" w:eastAsia="zh-CN" w:bidi="ar-SA"/>
    </w:rPr>
  </w:style>
  <w:style w:type="paragraph" w:styleId="16">
    <w:name w:val="No Spacing"/>
    <w:qFormat/>
    <w:uiPriority w:val="99"/>
    <w:pPr>
      <w:widowControl w:val="0"/>
      <w:spacing w:line="360" w:lineRule="auto"/>
      <w:jc w:val="both"/>
    </w:pPr>
    <w:rPr>
      <w:rFonts w:ascii="Tahoma" w:hAnsi="Tahoma" w:eastAsia="宋体" w:cs="Times New Roman"/>
      <w:kern w:val="2"/>
      <w:sz w:val="18"/>
      <w:szCs w:val="22"/>
      <w:lang w:val="en-US" w:eastAsia="zh-CN" w:bidi="ar-SA"/>
    </w:rPr>
  </w:style>
  <w:style w:type="paragraph" w:customStyle="1" w:styleId="17">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2021-08-16T07:25:10Z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