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0802-2021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  <w:lang w:val="en-US" w:eastAsia="zh-CN"/>
              </w:rPr>
              <w:t>不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  <w:bookmarkStart w:id="2" w:name="_GoBack"/>
            <w:bookmarkEnd w:id="2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sz w:val="21"/>
          <w:szCs w:val="21"/>
        </w:rPr>
        <w:drawing>
          <wp:inline distT="0" distB="0" distL="114300" distR="114300">
            <wp:extent cx="802005" cy="407035"/>
            <wp:effectExtent l="0" t="0" r="17145" b="1206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2021、8、6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4480"/>
    <w:rsid w:val="0D4E405F"/>
    <w:rsid w:val="14726FF4"/>
    <w:rsid w:val="1E317D32"/>
    <w:rsid w:val="30F74A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2021-08-06T23:00:51Z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41521773AC0A4B63B895946E524106D4</vt:lpwstr>
  </property>
</Properties>
</file>