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sz w:val="24"/>
                <w:szCs w:val="24"/>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sz w:val="24"/>
                <w:szCs w:val="24"/>
              </w:rPr>
            </w:pPr>
            <w:r>
              <w:rPr>
                <w:rFonts w:hint="eastAsia"/>
                <w:color w:val="auto"/>
                <w:sz w:val="24"/>
                <w:szCs w:val="24"/>
              </w:rPr>
              <w:t>条款</w:t>
            </w:r>
          </w:p>
        </w:tc>
        <w:tc>
          <w:tcPr>
            <w:tcW w:w="10004" w:type="dxa"/>
            <w:vAlign w:val="center"/>
          </w:tcPr>
          <w:p>
            <w:pPr>
              <w:rPr>
                <w:color w:val="auto"/>
                <w:sz w:val="24"/>
                <w:szCs w:val="24"/>
              </w:rPr>
            </w:pPr>
            <w:r>
              <w:rPr>
                <w:rFonts w:hint="eastAsia" w:ascii="宋体" w:hAnsi="宋体" w:cs="宋体"/>
                <w:color w:val="auto"/>
                <w:sz w:val="24"/>
                <w:szCs w:val="24"/>
                <w:lang w:val="en-US" w:eastAsia="zh-CN"/>
              </w:rPr>
              <w:t xml:space="preserve">受审核部门：管理层  </w:t>
            </w:r>
            <w:r>
              <w:rPr>
                <w:rFonts w:hint="eastAsia"/>
                <w:color w:val="auto"/>
                <w:sz w:val="24"/>
                <w:szCs w:val="24"/>
                <w:lang w:val="en-US" w:eastAsia="zh-CN"/>
              </w:rPr>
              <w:t xml:space="preserve">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 主管领导</w:t>
            </w:r>
            <w:r>
              <w:rPr>
                <w:rFonts w:hint="eastAsia" w:ascii="宋体" w:hAnsi="宋体" w:cs="宋体"/>
                <w:color w:val="auto"/>
                <w:sz w:val="24"/>
                <w:szCs w:val="24"/>
                <w:lang w:val="en-US" w:eastAsia="zh-CN"/>
              </w:rPr>
              <w:t>: 唐江</w:t>
            </w:r>
            <w:r>
              <w:rPr>
                <w:rFonts w:hint="eastAsia" w:ascii="宋体" w:hAnsi="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  陪同人员：</w:t>
            </w:r>
            <w:r>
              <w:rPr>
                <w:rFonts w:hint="eastAsia" w:ascii="宋体" w:hAnsi="宋体" w:cs="宋体"/>
                <w:color w:val="auto"/>
                <w:sz w:val="24"/>
                <w:szCs w:val="24"/>
                <w:lang w:eastAsia="zh-CN"/>
              </w:rPr>
              <w:t>赵贞清</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sz w:val="24"/>
                <w:szCs w:val="24"/>
              </w:rPr>
            </w:pPr>
          </w:p>
        </w:tc>
        <w:tc>
          <w:tcPr>
            <w:tcW w:w="960" w:type="dxa"/>
            <w:vMerge w:val="continue"/>
            <w:vAlign w:val="center"/>
          </w:tcPr>
          <w:p>
            <w:pPr>
              <w:rPr>
                <w:color w:val="auto"/>
                <w:sz w:val="24"/>
                <w:szCs w:val="24"/>
              </w:rPr>
            </w:pPr>
          </w:p>
        </w:tc>
        <w:tc>
          <w:tcPr>
            <w:tcW w:w="10004" w:type="dxa"/>
            <w:vAlign w:val="center"/>
          </w:tcPr>
          <w:p>
            <w:pPr>
              <w:spacing w:before="120"/>
              <w:rPr>
                <w:rFonts w:hint="eastAsia" w:eastAsia="宋体"/>
                <w:color w:val="auto"/>
                <w:sz w:val="24"/>
                <w:szCs w:val="24"/>
                <w:lang w:val="en-US" w:eastAsia="zh-CN"/>
              </w:rPr>
            </w:pPr>
            <w:r>
              <w:rPr>
                <w:rFonts w:hint="eastAsia" w:ascii="宋体" w:hAnsi="宋体" w:cs="宋体"/>
                <w:color w:val="auto"/>
                <w:sz w:val="24"/>
                <w:szCs w:val="24"/>
              </w:rPr>
              <w:t>审核员：</w:t>
            </w:r>
            <w:r>
              <w:rPr>
                <w:rFonts w:hint="eastAsia" w:ascii="宋体" w:hAnsi="宋体" w:cs="宋体"/>
                <w:color w:val="auto"/>
                <w:sz w:val="24"/>
                <w:szCs w:val="24"/>
                <w:lang w:eastAsia="zh-CN"/>
              </w:rPr>
              <w:t>冉景洲</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  审核时间：</w:t>
            </w:r>
            <w:r>
              <w:rPr>
                <w:rFonts w:hint="eastAsia" w:ascii="宋体" w:hAnsi="宋体" w:cs="宋体"/>
                <w:color w:val="auto"/>
                <w:sz w:val="24"/>
                <w:szCs w:val="24"/>
                <w:lang w:eastAsia="zh-CN"/>
              </w:rPr>
              <w:t>2021年8月8日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sz w:val="24"/>
                <w:szCs w:val="24"/>
              </w:rPr>
            </w:pPr>
          </w:p>
        </w:tc>
        <w:tc>
          <w:tcPr>
            <w:tcW w:w="960" w:type="dxa"/>
            <w:vMerge w:val="continue"/>
            <w:vAlign w:val="center"/>
          </w:tcPr>
          <w:p>
            <w:pPr>
              <w:rPr>
                <w:color w:val="auto"/>
                <w:sz w:val="24"/>
                <w:szCs w:val="24"/>
              </w:rPr>
            </w:pPr>
          </w:p>
        </w:tc>
        <w:tc>
          <w:tcPr>
            <w:tcW w:w="10004" w:type="dxa"/>
            <w:vAlign w:val="center"/>
          </w:tcPr>
          <w:p>
            <w:pPr>
              <w:rPr>
                <w:rFonts w:hint="eastAsia" w:ascii="宋体" w:hAnsi="宋体" w:cs="宋体"/>
                <w:color w:val="auto"/>
                <w:sz w:val="24"/>
                <w:szCs w:val="24"/>
              </w:rPr>
            </w:pPr>
            <w:r>
              <w:rPr>
                <w:rFonts w:hint="eastAsia" w:ascii="宋体" w:hAnsi="宋体" w:cs="宋体"/>
                <w:color w:val="auto"/>
                <w:sz w:val="24"/>
                <w:szCs w:val="24"/>
              </w:rPr>
              <w:t>审核条款：</w:t>
            </w:r>
          </w:p>
          <w:p>
            <w:pPr>
              <w:rPr>
                <w:rFonts w:hint="eastAsia" w:ascii="宋体" w:hAnsi="宋体" w:cs="新宋体"/>
                <w:color w:val="auto"/>
                <w:sz w:val="18"/>
                <w:szCs w:val="18"/>
              </w:rPr>
            </w:pPr>
            <w:r>
              <w:rPr>
                <w:rFonts w:hint="eastAsia" w:ascii="宋体" w:hAnsi="宋体" w:cs="新宋体"/>
                <w:color w:val="auto"/>
                <w:sz w:val="18"/>
                <w:szCs w:val="18"/>
              </w:rPr>
              <w:t>4.1组织及其环境;4.2相关方需求与期望;4.3确定体系范围;4.4体系及其过程;5.1领导作用与承诺;5.2方针;5.3组织的角色、职责和权限；6.1应对风险和机遇的措施；6.2目标及其实现的策划；6.3变更的策划；7.1.1资源 总则；9.1.1监测、分析和评价总则；9.3管理评审；10.1改进 总则；10.3持续改进；</w:t>
            </w:r>
          </w:p>
          <w:p>
            <w:pPr>
              <w:rPr>
                <w:color w:val="auto"/>
                <w:sz w:val="24"/>
                <w:szCs w:val="24"/>
              </w:rPr>
            </w:pPr>
            <w:r>
              <w:rPr>
                <w:rFonts w:hint="eastAsia" w:ascii="宋体" w:hAnsi="宋体" w:cs="新宋体"/>
                <w:color w:val="auto"/>
                <w:sz w:val="18"/>
                <w:szCs w:val="18"/>
              </w:rPr>
              <w:t>标准/规范/法规的执行情况、上次审核不符合项的验证</w:t>
            </w:r>
            <w:r>
              <w:rPr>
                <w:rFonts w:hint="eastAsia" w:ascii="宋体" w:hAnsi="宋体" w:cs="新宋体"/>
                <w:color w:val="auto"/>
                <w:sz w:val="18"/>
                <w:szCs w:val="18"/>
                <w:lang w:eastAsia="zh-CN"/>
              </w:rPr>
              <w:t>（</w:t>
            </w:r>
            <w:r>
              <w:rPr>
                <w:rFonts w:hint="eastAsia" w:ascii="宋体" w:hAnsi="宋体" w:cs="新宋体"/>
                <w:color w:val="auto"/>
                <w:sz w:val="18"/>
                <w:szCs w:val="18"/>
                <w:lang w:val="en-US" w:eastAsia="zh-CN"/>
              </w:rPr>
              <w:t>7.1.5</w:t>
            </w:r>
            <w:r>
              <w:rPr>
                <w:rFonts w:hint="eastAsia" w:ascii="宋体" w:hAnsi="宋体" w:cs="新宋体"/>
                <w:color w:val="auto"/>
                <w:sz w:val="18"/>
                <w:szCs w:val="18"/>
                <w:lang w:eastAsia="zh-CN"/>
              </w:rPr>
              <w:t>）</w:t>
            </w:r>
            <w:r>
              <w:rPr>
                <w:rFonts w:hint="eastAsia" w:ascii="宋体" w:hAnsi="宋体" w:cs="新宋体"/>
                <w:color w:val="auto"/>
                <w:sz w:val="18"/>
                <w:szCs w:val="18"/>
              </w:rPr>
              <w:t>、认证证书、标志的使用情况、投诉或事故、监督抽查情况、体系变动。</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4"/>
              </w:rPr>
            </w:pPr>
            <w:r>
              <w:rPr>
                <w:rFonts w:hint="eastAsia" w:ascii="宋体" w:hAnsi="宋体" w:cs="宋体"/>
                <w:color w:val="auto"/>
                <w:szCs w:val="24"/>
              </w:rPr>
              <w:t>理解组织及其环境</w:t>
            </w:r>
          </w:p>
          <w:p>
            <w:pPr>
              <w:spacing w:line="360" w:lineRule="auto"/>
              <w:rPr>
                <w:rFonts w:ascii="宋体" w:hAnsi="宋体" w:cs="宋体"/>
                <w:color w:val="auto"/>
                <w:spacing w:val="-4"/>
                <w:szCs w:val="24"/>
              </w:rPr>
            </w:pPr>
            <w:r>
              <w:rPr>
                <w:rFonts w:hint="eastAsia" w:ascii="宋体" w:hAnsi="宋体" w:cs="宋体"/>
                <w:color w:val="auto"/>
                <w:spacing w:val="-4"/>
                <w:szCs w:val="24"/>
              </w:rPr>
              <w:t>#有影响的内、外部因素主要有哪些？</w:t>
            </w:r>
          </w:p>
          <w:p>
            <w:pPr>
              <w:rPr>
                <w:color w:val="auto"/>
              </w:rPr>
            </w:pPr>
            <w:r>
              <w:rPr>
                <w:rFonts w:hint="eastAsia" w:ascii="宋体" w:hAnsi="宋体" w:cs="宋体"/>
                <w:color w:val="auto"/>
                <w:spacing w:val="-4"/>
                <w:szCs w:val="24"/>
              </w:rPr>
              <w:t>.对这些内、外部因素的相关信息进行监视和评审的情况如何？</w:t>
            </w:r>
          </w:p>
        </w:tc>
        <w:tc>
          <w:tcPr>
            <w:tcW w:w="960" w:type="dxa"/>
          </w:tcPr>
          <w:p>
            <w:pPr>
              <w:rPr>
                <w:color w:val="auto"/>
              </w:rPr>
            </w:pPr>
            <w:r>
              <w:rPr>
                <w:rFonts w:hint="eastAsia"/>
                <w:b/>
                <w:color w:val="auto"/>
              </w:rPr>
              <w:t>4.1</w:t>
            </w:r>
          </w:p>
        </w:tc>
        <w:tc>
          <w:tcPr>
            <w:tcW w:w="10004" w:type="dxa"/>
          </w:tcPr>
          <w:p>
            <w:pPr>
              <w:spacing w:line="360" w:lineRule="auto"/>
              <w:ind w:firstLine="630" w:firstLineChars="300"/>
              <w:jc w:val="left"/>
              <w:rPr>
                <w:rFonts w:ascii="宋体" w:hAnsi="宋体" w:cs="宋体"/>
                <w:color w:val="auto"/>
                <w:szCs w:val="24"/>
              </w:rPr>
            </w:pPr>
            <w:r>
              <w:rPr>
                <w:rFonts w:hint="eastAsia" w:ascii="宋体" w:hAnsi="宋体" w:cs="宋体"/>
                <w:color w:val="auto"/>
                <w:szCs w:val="24"/>
              </w:rPr>
              <w:t>公司制定有《风险和机遇分析表》，确定对公司有利的内外部环境因素有：公司全体员工的质量意识比较强，产品质量在同行业中比较领先。</w:t>
            </w:r>
          </w:p>
          <w:p>
            <w:pPr>
              <w:spacing w:line="360" w:lineRule="auto"/>
              <w:jc w:val="left"/>
              <w:rPr>
                <w:rFonts w:ascii="宋体" w:hAnsi="宋体" w:cs="宋体"/>
                <w:color w:val="auto"/>
                <w:szCs w:val="24"/>
              </w:rPr>
            </w:pPr>
            <w:r>
              <w:rPr>
                <w:rFonts w:hint="eastAsia" w:ascii="宋体" w:hAnsi="宋体" w:cs="宋体"/>
                <w:color w:val="auto"/>
                <w:szCs w:val="24"/>
              </w:rPr>
              <w:t>对公司不利的内、外部因素有：市场竞争非常激烈，产品销售利润不断降低、员工成本增加。</w:t>
            </w:r>
          </w:p>
          <w:p>
            <w:pPr>
              <w:spacing w:line="360" w:lineRule="auto"/>
              <w:jc w:val="left"/>
              <w:rPr>
                <w:rFonts w:ascii="宋体" w:hAnsi="宋体" w:cs="宋体"/>
                <w:color w:val="auto"/>
                <w:szCs w:val="24"/>
              </w:rPr>
            </w:pPr>
            <w:r>
              <w:rPr>
                <w:rFonts w:hint="eastAsia" w:ascii="宋体" w:hAnsi="宋体" w:cs="宋体"/>
                <w:color w:val="auto"/>
                <w:szCs w:val="24"/>
              </w:rPr>
              <w:t>公司通过业内展会、同行交流、座谈会、工作例会、QQ、微信等进行内外部沟通，并定期进行评审，形成会议记录。</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查见《风险和机遇分析表》</w:t>
            </w:r>
          </w:p>
          <w:p>
            <w:pPr>
              <w:spacing w:line="360" w:lineRule="auto"/>
              <w:jc w:val="left"/>
              <w:rPr>
                <w:rFonts w:ascii="宋体" w:hAnsi="宋体" w:cs="宋体"/>
                <w:color w:val="auto"/>
                <w:szCs w:val="21"/>
              </w:rPr>
            </w:pPr>
            <w:r>
              <w:rPr>
                <w:rFonts w:hint="eastAsia" w:ascii="宋体" w:hAnsi="宋体" w:cs="宋体"/>
                <w:color w:val="auto"/>
                <w:szCs w:val="24"/>
              </w:rPr>
              <w:t>内部环境，人力因素，目前情况：人力资源充足，不利情况：部分岗位技能弱，整改决策：加强岗位培训；</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0" w:type="dxa"/>
          </w:tcPr>
          <w:p>
            <w:pPr>
              <w:rPr>
                <w:rFonts w:ascii="宋体" w:hAnsi="宋体" w:cs="宋体"/>
                <w:color w:val="auto"/>
                <w:szCs w:val="24"/>
              </w:rPr>
            </w:pPr>
            <w:r>
              <w:rPr>
                <w:rFonts w:hint="eastAsia" w:ascii="宋体" w:hAnsi="宋体" w:cs="宋体"/>
                <w:color w:val="auto"/>
                <w:szCs w:val="24"/>
              </w:rPr>
              <w:t>理解相关方的需求和期望</w:t>
            </w:r>
          </w:p>
          <w:p>
            <w:pPr>
              <w:spacing w:line="360" w:lineRule="auto"/>
              <w:rPr>
                <w:rFonts w:ascii="宋体" w:hAnsi="宋体" w:cs="宋体"/>
                <w:color w:val="auto"/>
                <w:spacing w:val="-4"/>
                <w:szCs w:val="24"/>
              </w:rPr>
            </w:pPr>
            <w:r>
              <w:rPr>
                <w:rFonts w:hint="eastAsia" w:ascii="宋体" w:hAnsi="宋体" w:cs="宋体"/>
                <w:color w:val="auto"/>
                <w:spacing w:val="-4"/>
                <w:szCs w:val="24"/>
              </w:rPr>
              <w:t>#与组织质量管理体系有关的相关方有哪些？</w:t>
            </w:r>
          </w:p>
          <w:p>
            <w:pPr>
              <w:spacing w:line="360" w:lineRule="auto"/>
              <w:rPr>
                <w:rFonts w:ascii="宋体" w:hAnsi="宋体" w:cs="宋体"/>
                <w:color w:val="auto"/>
                <w:spacing w:val="-4"/>
                <w:szCs w:val="24"/>
              </w:rPr>
            </w:pPr>
            <w:r>
              <w:rPr>
                <w:rFonts w:hint="eastAsia" w:ascii="宋体" w:hAnsi="宋体" w:cs="宋体"/>
                <w:color w:val="auto"/>
                <w:spacing w:val="-4"/>
                <w:szCs w:val="24"/>
              </w:rPr>
              <w:t>.相关方有哪些要求？</w:t>
            </w:r>
          </w:p>
          <w:p>
            <w:pPr>
              <w:spacing w:line="360" w:lineRule="auto"/>
              <w:rPr>
                <w:rFonts w:ascii="宋体" w:hAnsi="宋体" w:cs="宋体"/>
                <w:color w:val="auto"/>
                <w:spacing w:val="-4"/>
                <w:szCs w:val="24"/>
              </w:rPr>
            </w:pPr>
            <w:r>
              <w:rPr>
                <w:rFonts w:hint="eastAsia" w:ascii="宋体" w:hAnsi="宋体" w:cs="宋体"/>
                <w:color w:val="auto"/>
                <w:spacing w:val="-4"/>
                <w:szCs w:val="24"/>
              </w:rPr>
              <w:t>.对相关方及其要求的监视和</w:t>
            </w:r>
          </w:p>
          <w:p>
            <w:pPr>
              <w:rPr>
                <w:color w:val="auto"/>
              </w:rPr>
            </w:pPr>
            <w:r>
              <w:rPr>
                <w:rFonts w:hint="eastAsia" w:ascii="宋体" w:hAnsi="宋体" w:cs="宋体"/>
                <w:color w:val="auto"/>
                <w:spacing w:val="-4"/>
                <w:szCs w:val="24"/>
              </w:rPr>
              <w:t xml:space="preserve">  评审如何？</w:t>
            </w:r>
          </w:p>
        </w:tc>
        <w:tc>
          <w:tcPr>
            <w:tcW w:w="960" w:type="dxa"/>
            <w:vAlign w:val="center"/>
          </w:tcPr>
          <w:p>
            <w:pPr>
              <w:rPr>
                <w:b/>
                <w:color w:val="auto"/>
                <w:szCs w:val="21"/>
              </w:rPr>
            </w:pPr>
            <w:r>
              <w:rPr>
                <w:rFonts w:hint="eastAsia"/>
                <w:b/>
                <w:color w:val="auto"/>
              </w:rPr>
              <w:t>4.2</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公司确定的相关方有客户</w:t>
            </w:r>
            <w:r>
              <w:rPr>
                <w:rFonts w:hint="eastAsia" w:ascii="宋体" w:hAnsi="宋体" w:cs="宋体"/>
                <w:color w:val="auto"/>
                <w:szCs w:val="24"/>
                <w:lang w:eastAsia="zh-CN"/>
              </w:rPr>
              <w:t>、</w:t>
            </w:r>
            <w:r>
              <w:rPr>
                <w:rFonts w:hint="eastAsia" w:ascii="宋体" w:hAnsi="宋体" w:cs="宋体"/>
                <w:color w:val="auto"/>
                <w:szCs w:val="24"/>
                <w:lang w:val="en-US" w:eastAsia="zh-CN"/>
              </w:rPr>
              <w:t>外部供方、周边企业和居民、政府机构、审核机构、公司经营者、</w:t>
            </w:r>
            <w:r>
              <w:rPr>
                <w:rFonts w:hint="eastAsia" w:ascii="宋体" w:hAnsi="宋体" w:cs="宋体"/>
                <w:color w:val="auto"/>
                <w:szCs w:val="24"/>
              </w:rPr>
              <w:t>员工等。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理解员工诉求的形式为谈心、</w:t>
            </w:r>
            <w:r>
              <w:rPr>
                <w:rFonts w:hint="eastAsia" w:ascii="宋体" w:hAnsi="宋体" w:cs="宋体"/>
                <w:color w:val="auto"/>
                <w:szCs w:val="24"/>
                <w:lang w:eastAsia="zh-CN"/>
              </w:rPr>
              <w:t>会议</w:t>
            </w:r>
            <w:r>
              <w:rPr>
                <w:rFonts w:hint="eastAsia" w:ascii="宋体" w:hAnsi="宋体" w:cs="宋体"/>
                <w:color w:val="auto"/>
                <w:szCs w:val="24"/>
              </w:rPr>
              <w:t>等；理解银行等相关方的形式主要为电话沟通、上门拜访等；</w:t>
            </w:r>
          </w:p>
          <w:p>
            <w:pPr>
              <w:spacing w:line="360" w:lineRule="auto"/>
              <w:rPr>
                <w:rFonts w:ascii="宋体" w:hAnsi="宋体" w:cs="宋体"/>
                <w:color w:val="auto"/>
                <w:szCs w:val="24"/>
              </w:rPr>
            </w:pPr>
            <w:r>
              <w:rPr>
                <w:rFonts w:hint="eastAsia" w:ascii="宋体" w:hAnsi="宋体" w:cs="宋体"/>
                <w:color w:val="auto"/>
                <w:szCs w:val="24"/>
              </w:rPr>
              <w:t>员工关注的主要问题有工资、待遇、晋升机制、福利等，供应商关注的主要问题是回款时间等。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查见《相关方需求和期望分析表》相关方：</w:t>
            </w:r>
            <w:r>
              <w:rPr>
                <w:rFonts w:hint="eastAsia" w:ascii="宋体" w:hAnsi="宋体" w:cs="宋体"/>
                <w:color w:val="auto"/>
                <w:szCs w:val="24"/>
                <w:lang w:eastAsia="zh-CN"/>
              </w:rPr>
              <w:t>顾客的</w:t>
            </w:r>
            <w:r>
              <w:rPr>
                <w:rFonts w:hint="eastAsia" w:ascii="宋体" w:hAnsi="宋体" w:cs="宋体"/>
                <w:color w:val="auto"/>
                <w:szCs w:val="24"/>
              </w:rPr>
              <w:t>需求和期望</w:t>
            </w:r>
            <w:r>
              <w:rPr>
                <w:rFonts w:hint="eastAsia" w:ascii="宋体" w:hAnsi="宋体" w:cs="宋体"/>
                <w:color w:val="auto"/>
                <w:szCs w:val="24"/>
                <w:lang w:eastAsia="zh-CN"/>
              </w:rPr>
              <w:t>是</w:t>
            </w:r>
            <w:r>
              <w:rPr>
                <w:rFonts w:hint="eastAsia" w:ascii="宋体" w:hAnsi="宋体" w:cs="宋体"/>
                <w:color w:val="auto"/>
                <w:szCs w:val="24"/>
              </w:rPr>
              <w:t>产品质量符合顾客要求、及时交货、价格合理、服务及时、通过ISO9001:2015。</w:t>
            </w:r>
          </w:p>
          <w:p>
            <w:pPr>
              <w:spacing w:line="400" w:lineRule="exact"/>
              <w:jc w:val="left"/>
              <w:rPr>
                <w:rFonts w:ascii="宋体" w:hAnsi="宋体" w:cs="宋体"/>
                <w:color w:val="auto"/>
                <w:szCs w:val="21"/>
              </w:rPr>
            </w:pPr>
            <w:r>
              <w:rPr>
                <w:rFonts w:hint="eastAsia" w:ascii="宋体" w:hAnsi="宋体" w:cs="宋体"/>
                <w:color w:val="auto"/>
                <w:szCs w:val="24"/>
              </w:rPr>
              <w:t>监测指标：</w:t>
            </w:r>
            <w:r>
              <w:rPr>
                <w:rFonts w:hint="eastAsia" w:ascii="宋体" w:hAnsi="宋体" w:cs="宋体"/>
                <w:color w:val="auto"/>
                <w:kern w:val="0"/>
                <w:sz w:val="22"/>
                <w:lang w:bidi="ar"/>
              </w:rPr>
              <w:t>准时交</w:t>
            </w:r>
            <w:r>
              <w:rPr>
                <w:rFonts w:hint="eastAsia" w:ascii="宋体" w:hAnsi="宋体" w:cs="宋体"/>
                <w:color w:val="auto"/>
                <w:kern w:val="0"/>
                <w:sz w:val="22"/>
                <w:lang w:eastAsia="zh-CN" w:bidi="ar"/>
              </w:rPr>
              <w:t>接</w:t>
            </w:r>
            <w:r>
              <w:rPr>
                <w:rFonts w:hint="eastAsia" w:ascii="宋体" w:hAnsi="宋体" w:cs="宋体"/>
                <w:color w:val="auto"/>
                <w:kern w:val="0"/>
                <w:sz w:val="22"/>
                <w:lang w:bidi="ar"/>
              </w:rPr>
              <w:t>率</w:t>
            </w:r>
            <w:r>
              <w:rPr>
                <w:rFonts w:hint="eastAsia" w:ascii="宋体" w:hAnsi="宋体" w:cs="宋体"/>
                <w:color w:val="auto"/>
                <w:kern w:val="0"/>
                <w:sz w:val="22"/>
                <w:lang w:eastAsia="zh-CN" w:bidi="ar"/>
              </w:rPr>
              <w:t>、检验合格率</w:t>
            </w:r>
            <w:r>
              <w:rPr>
                <w:rFonts w:hint="eastAsia" w:ascii="宋体" w:hAnsi="宋体" w:cs="宋体"/>
                <w:color w:val="auto"/>
                <w:szCs w:val="24"/>
              </w:rPr>
              <w:t>、</w:t>
            </w:r>
            <w:r>
              <w:rPr>
                <w:rFonts w:hint="eastAsia" w:ascii="宋体" w:hAnsi="宋体" w:cs="宋体"/>
                <w:color w:val="auto"/>
                <w:kern w:val="0"/>
                <w:sz w:val="22"/>
                <w:lang w:bidi="ar"/>
              </w:rPr>
              <w:t>客户满意度</w:t>
            </w:r>
            <w:r>
              <w:rPr>
                <w:rFonts w:hint="eastAsia" w:ascii="宋体" w:hAnsi="宋体" w:cs="宋体"/>
                <w:color w:val="auto"/>
                <w:szCs w:val="24"/>
              </w:rPr>
              <w:t>等。</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trPr>
        <w:tc>
          <w:tcPr>
            <w:tcW w:w="2160" w:type="dxa"/>
            <w:vAlign w:val="center"/>
          </w:tcPr>
          <w:p>
            <w:pPr>
              <w:rPr>
                <w:rFonts w:ascii="宋体" w:hAnsi="宋体" w:cs="宋体"/>
                <w:color w:val="auto"/>
                <w:szCs w:val="24"/>
              </w:rPr>
            </w:pPr>
            <w:r>
              <w:rPr>
                <w:rFonts w:hint="eastAsia" w:ascii="宋体" w:hAnsi="宋体" w:cs="宋体"/>
                <w:color w:val="auto"/>
                <w:szCs w:val="24"/>
              </w:rPr>
              <w:t>确定QMS范围</w:t>
            </w:r>
          </w:p>
          <w:p>
            <w:pPr>
              <w:spacing w:line="360" w:lineRule="auto"/>
              <w:rPr>
                <w:b/>
                <w:color w:val="auto"/>
                <w:szCs w:val="21"/>
              </w:rPr>
            </w:pPr>
            <w:r>
              <w:rPr>
                <w:rFonts w:hint="eastAsia" w:ascii="宋体" w:hAnsi="宋体" w:cs="宋体"/>
                <w:color w:val="auto"/>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color w:val="auto"/>
                <w:szCs w:val="21"/>
              </w:rPr>
            </w:pPr>
            <w:r>
              <w:rPr>
                <w:rFonts w:hint="eastAsia"/>
                <w:b/>
                <w:color w:val="auto"/>
              </w:rPr>
              <w:t>4.3</w:t>
            </w:r>
          </w:p>
        </w:tc>
        <w:tc>
          <w:tcPr>
            <w:tcW w:w="10004" w:type="dxa"/>
          </w:tcPr>
          <w:p>
            <w:pPr>
              <w:spacing w:line="360" w:lineRule="auto"/>
              <w:ind w:firstLine="420" w:firstLineChars="200"/>
              <w:rPr>
                <w:rFonts w:hint="eastAsia" w:eastAsia="宋体"/>
                <w:color w:val="auto"/>
                <w:sz w:val="20"/>
                <w:lang w:eastAsia="zh-CN"/>
              </w:rPr>
            </w:pPr>
            <w:r>
              <w:rPr>
                <w:rFonts w:hint="eastAsia" w:ascii="宋体" w:hAnsi="宋体" w:cs="宋体"/>
                <w:color w:val="auto"/>
                <w:szCs w:val="24"/>
              </w:rPr>
              <w:t>公司</w:t>
            </w:r>
            <w:r>
              <w:rPr>
                <w:rFonts w:hint="eastAsia" w:ascii="宋体" w:hAnsi="宋体" w:cs="宋体"/>
                <w:color w:val="auto"/>
                <w:szCs w:val="24"/>
                <w:lang w:eastAsia="zh-CN"/>
              </w:rPr>
              <w:t>原申请</w:t>
            </w:r>
            <w:r>
              <w:rPr>
                <w:rFonts w:hint="eastAsia" w:ascii="宋体" w:hAnsi="宋体" w:cs="宋体"/>
                <w:color w:val="auto"/>
                <w:szCs w:val="24"/>
              </w:rPr>
              <w:t>的质量管理体系的范围为</w:t>
            </w:r>
            <w:r>
              <w:rPr>
                <w:rFonts w:hint="eastAsia" w:ascii="宋体" w:hAnsi="宋体" w:eastAsia="宋体"/>
                <w:color w:val="auto"/>
                <w:szCs w:val="22"/>
                <w:lang w:val="en-US" w:eastAsia="zh-CN"/>
              </w:rPr>
              <w:t>:砂浆的制造。</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---不适用条款：8.3</w:t>
            </w:r>
          </w:p>
          <w:p>
            <w:pPr>
              <w:spacing w:line="360" w:lineRule="auto"/>
              <w:ind w:firstLine="420" w:firstLineChars="200"/>
              <w:rPr>
                <w:rFonts w:hint="eastAsia" w:ascii="宋体" w:hAnsi="宋体" w:eastAsia="宋体"/>
                <w:color w:val="auto"/>
                <w:szCs w:val="21"/>
                <w:lang w:eastAsia="zh-CN"/>
              </w:rPr>
            </w:pPr>
            <w:r>
              <w:rPr>
                <w:rFonts w:hint="eastAsia" w:ascii="宋体" w:hAnsi="宋体" w:eastAsia="宋体"/>
                <w:color w:val="auto"/>
                <w:szCs w:val="22"/>
                <w:lang w:val="en-US" w:eastAsia="zh-CN"/>
              </w:rPr>
              <w:t>公司砂浆的制造按</w:t>
            </w:r>
            <w:r>
              <w:rPr>
                <w:rFonts w:hint="eastAsia" w:ascii="宋体" w:hAnsi="宋体"/>
                <w:color w:val="auto"/>
                <w:szCs w:val="22"/>
                <w:lang w:val="en-US" w:eastAsia="zh-CN"/>
              </w:rPr>
              <w:t>国家想关</w:t>
            </w:r>
            <w:r>
              <w:rPr>
                <w:rFonts w:hint="eastAsia" w:ascii="宋体" w:hAnsi="宋体" w:eastAsia="宋体"/>
                <w:color w:val="auto"/>
                <w:szCs w:val="22"/>
                <w:lang w:val="en-US" w:eastAsia="zh-CN"/>
              </w:rPr>
              <w:t>标准生产，自体系建立以来配方未有更改过，配方成熟，工艺及设备固定。整个生产过程不涉及设计新产品的内容</w:t>
            </w:r>
            <w:r>
              <w:rPr>
                <w:rFonts w:hint="eastAsia" w:ascii="宋体" w:hAnsi="宋体" w:cs="宋体"/>
                <w:color w:val="auto"/>
                <w:sz w:val="21"/>
                <w:szCs w:val="21"/>
              </w:rPr>
              <w:t>。</w:t>
            </w:r>
            <w:r>
              <w:rPr>
                <w:rFonts w:hint="eastAsia" w:ascii="宋体" w:hAnsi="宋体" w:cs="宋体"/>
                <w:color w:val="auto"/>
                <w:sz w:val="21"/>
                <w:szCs w:val="21"/>
                <w:lang w:eastAsia="zh-CN"/>
              </w:rPr>
              <w:t>该条款的不适用不影响满足客户产品质量要求及法律法规要求。</w:t>
            </w:r>
          </w:p>
          <w:p>
            <w:pPr>
              <w:spacing w:line="360" w:lineRule="auto"/>
              <w:rPr>
                <w:color w:val="auto"/>
                <w:sz w:val="21"/>
                <w:szCs w:val="21"/>
              </w:rPr>
            </w:pPr>
            <w:r>
              <w:rPr>
                <w:rFonts w:hint="eastAsia" w:ascii="宋体" w:hAnsi="宋体" w:cs="宋体"/>
                <w:color w:val="auto"/>
                <w:szCs w:val="24"/>
              </w:rPr>
              <w:t>注册</w:t>
            </w:r>
            <w:r>
              <w:rPr>
                <w:rFonts w:hint="eastAsia" w:ascii="宋体" w:hAnsi="宋体" w:cs="宋体"/>
                <w:color w:val="auto"/>
                <w:sz w:val="21"/>
                <w:szCs w:val="21"/>
              </w:rPr>
              <w:t>地址：</w:t>
            </w:r>
            <w:r>
              <w:rPr>
                <w:rFonts w:hint="eastAsia" w:ascii="宋体" w:hAnsi="宋体"/>
                <w:color w:val="auto"/>
                <w:szCs w:val="21"/>
              </w:rPr>
              <w:t>重庆市北碚区水土镇解放支路12号</w:t>
            </w:r>
          </w:p>
          <w:p>
            <w:pPr>
              <w:pStyle w:val="2"/>
              <w:rPr>
                <w:rFonts w:hint="eastAsia" w:ascii="宋体" w:hAnsi="宋体" w:eastAsia="宋体"/>
                <w:color w:val="auto"/>
                <w:szCs w:val="21"/>
                <w:lang w:eastAsia="zh-CN"/>
              </w:rPr>
            </w:pPr>
            <w:r>
              <w:rPr>
                <w:rFonts w:hint="eastAsia" w:ascii="宋体" w:hAnsi="宋体" w:cs="宋体"/>
                <w:color w:val="auto"/>
                <w:sz w:val="21"/>
                <w:szCs w:val="21"/>
              </w:rPr>
              <w:t>生产/经营地址</w:t>
            </w:r>
            <w:r>
              <w:rPr>
                <w:rFonts w:hint="eastAsia" w:ascii="宋体" w:hAnsi="宋体" w:cs="宋体"/>
                <w:color w:val="auto"/>
                <w:sz w:val="21"/>
                <w:szCs w:val="21"/>
                <w:lang w:eastAsia="zh-CN"/>
              </w:rPr>
              <w:t>：</w:t>
            </w:r>
            <w:r>
              <w:rPr>
                <w:rFonts w:hint="eastAsia" w:ascii="宋体" w:hAnsi="宋体"/>
                <w:color w:val="auto"/>
                <w:szCs w:val="21"/>
              </w:rPr>
              <w:t>重庆市巴南区南彭镇月华街50号5栋</w:t>
            </w:r>
            <w:r>
              <w:rPr>
                <w:rFonts w:hint="eastAsia" w:ascii="宋体" w:hAnsi="宋体"/>
                <w:color w:val="auto"/>
                <w:szCs w:val="21"/>
                <w:lang w:eastAsia="zh-CN"/>
              </w:rPr>
              <w:t>。（</w:t>
            </w:r>
            <w:r>
              <w:rPr>
                <w:rFonts w:hint="eastAsia" w:ascii="宋体" w:hAnsi="宋体"/>
                <w:color w:val="auto"/>
                <w:szCs w:val="21"/>
                <w:lang w:val="en-US" w:eastAsia="zh-CN"/>
              </w:rPr>
              <w:t>提供有厂房租赁合同，详见附件。</w:t>
            </w:r>
            <w:r>
              <w:rPr>
                <w:rFonts w:hint="eastAsia" w:ascii="宋体" w:hAnsi="宋体"/>
                <w:color w:val="auto"/>
                <w:szCs w:val="21"/>
                <w:lang w:eastAsia="zh-CN"/>
              </w:rPr>
              <w:t>）</w:t>
            </w:r>
          </w:p>
          <w:p>
            <w:pPr>
              <w:spacing w:line="360" w:lineRule="auto"/>
              <w:rPr>
                <w:rFonts w:hint="eastAsia" w:ascii="宋体" w:hAnsi="宋体" w:cs="宋体"/>
                <w:color w:val="auto"/>
                <w:szCs w:val="24"/>
              </w:rPr>
            </w:pPr>
            <w:r>
              <w:rPr>
                <w:rFonts w:hint="eastAsia" w:ascii="宋体" w:hAnsi="宋体" w:cs="宋体"/>
                <w:color w:val="auto"/>
                <w:szCs w:val="24"/>
              </w:rPr>
              <w:t>经识别，组织依据ISO9001：2015版标准的要求建立、实施、维护质量管理体系，符合标准要求。</w:t>
            </w:r>
          </w:p>
          <w:p>
            <w:pPr>
              <w:spacing w:line="360" w:lineRule="auto"/>
              <w:ind w:firstLine="420" w:firstLineChars="200"/>
              <w:rPr>
                <w:rFonts w:hint="eastAsia" w:ascii="宋体" w:hAnsi="宋体" w:cs="宋体"/>
                <w:color w:val="auto"/>
                <w:szCs w:val="24"/>
              </w:rPr>
            </w:pPr>
          </w:p>
          <w:p>
            <w:pPr>
              <w:spacing w:line="360" w:lineRule="auto"/>
              <w:rPr>
                <w:rFonts w:hint="eastAsia" w:ascii="宋体" w:hAnsi="宋体" w:cs="宋体"/>
                <w:color w:val="auto"/>
                <w:szCs w:val="24"/>
              </w:rPr>
            </w:pP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vAlign w:val="center"/>
          </w:tcPr>
          <w:p>
            <w:pPr>
              <w:spacing w:line="400" w:lineRule="exact"/>
              <w:rPr>
                <w:rFonts w:ascii="宋体" w:hAnsi="宋体" w:cs="宋体"/>
                <w:color w:val="auto"/>
                <w:szCs w:val="24"/>
              </w:rPr>
            </w:pPr>
            <w:r>
              <w:rPr>
                <w:rFonts w:hint="eastAsia" w:ascii="宋体" w:hAnsi="宋体" w:cs="宋体"/>
                <w:color w:val="auto"/>
                <w:szCs w:val="24"/>
              </w:rPr>
              <w:t>QMS及其过程</w:t>
            </w:r>
          </w:p>
          <w:p>
            <w:pPr>
              <w:spacing w:line="400" w:lineRule="exact"/>
              <w:rPr>
                <w:b/>
                <w:color w:val="auto"/>
                <w:szCs w:val="21"/>
              </w:rPr>
            </w:pPr>
            <w:r>
              <w:rPr>
                <w:rFonts w:hint="eastAsia" w:ascii="宋体" w:hAnsi="宋体" w:cs="宋体"/>
                <w:color w:val="auto"/>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color w:val="auto"/>
                <w:szCs w:val="21"/>
              </w:rPr>
            </w:pPr>
            <w:r>
              <w:rPr>
                <w:rFonts w:hint="eastAsia"/>
                <w:b/>
                <w:color w:val="auto"/>
              </w:rPr>
              <w:t>4.4</w:t>
            </w: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rPr>
                <w:rFonts w:hint="eastAsia" w:ascii="宋体" w:hAnsi="宋体" w:cs="宋体"/>
                <w:color w:val="auto"/>
                <w:szCs w:val="24"/>
              </w:rPr>
            </w:pPr>
            <w:r>
              <w:rPr>
                <w:rFonts w:hint="eastAsia" w:ascii="宋体" w:hAnsi="宋体" w:cs="宋体"/>
                <w:color w:val="auto"/>
                <w:szCs w:val="24"/>
              </w:rPr>
              <w:t>组织制定有管理评审控制程序，定期进行体系评审，必要时变更过程，以确保过程持续产生公司期望的结果。</w:t>
            </w:r>
          </w:p>
          <w:p>
            <w:pPr>
              <w:spacing w:line="360" w:lineRule="auto"/>
              <w:rPr>
                <w:rFonts w:hint="eastAsia" w:ascii="宋体" w:hAnsi="宋体"/>
                <w:color w:val="auto"/>
                <w:szCs w:val="22"/>
                <w:lang w:val="en-US" w:eastAsia="zh-CN"/>
              </w:rPr>
            </w:pPr>
            <w:r>
              <w:rPr>
                <w:rFonts w:hint="eastAsia" w:ascii="宋体" w:hAnsi="宋体" w:cs="宋体"/>
                <w:color w:val="auto"/>
                <w:szCs w:val="24"/>
              </w:rPr>
              <w:t>经现场确认</w:t>
            </w:r>
            <w:r>
              <w:rPr>
                <w:rFonts w:hint="eastAsia" w:ascii="宋体" w:hAnsi="宋体" w:cs="宋体"/>
                <w:color w:val="auto"/>
                <w:szCs w:val="24"/>
                <w:lang w:eastAsia="zh-CN"/>
              </w:rPr>
              <w:t>：</w:t>
            </w:r>
            <w:r>
              <w:rPr>
                <w:rFonts w:hint="eastAsia" w:ascii="宋体" w:hAnsi="宋体"/>
                <w:color w:val="auto"/>
                <w:szCs w:val="22"/>
                <w:highlight w:val="none"/>
                <w:lang w:val="en-US" w:eastAsia="zh-CN"/>
              </w:rPr>
              <w:t>外包过程：</w:t>
            </w:r>
            <w:r>
              <w:rPr>
                <w:rFonts w:hint="eastAsia" w:ascii="宋体" w:hAnsi="宋体" w:cs="宋体"/>
                <w:color w:val="auto"/>
                <w:szCs w:val="24"/>
                <w:highlight w:val="none"/>
                <w:lang w:val="en-US" w:eastAsia="zh-CN"/>
              </w:rPr>
              <w:t>产品部分性能检测</w:t>
            </w:r>
          </w:p>
          <w:p>
            <w:pPr>
              <w:spacing w:line="360" w:lineRule="auto"/>
              <w:rPr>
                <w:rFonts w:hint="eastAsia" w:ascii="宋体" w:hAnsi="宋体" w:eastAsia="宋体"/>
                <w:color w:val="auto"/>
                <w:szCs w:val="22"/>
                <w:lang w:val="en-US" w:eastAsia="zh-CN"/>
              </w:rPr>
            </w:pPr>
            <w:r>
              <w:rPr>
                <w:rFonts w:hint="eastAsia" w:ascii="宋体" w:hAnsi="宋体" w:eastAsia="宋体"/>
                <w:color w:val="auto"/>
                <w:szCs w:val="22"/>
                <w:lang w:val="en-US" w:eastAsia="zh-CN"/>
              </w:rPr>
              <w:t>关键过程</w:t>
            </w:r>
            <w:r>
              <w:rPr>
                <w:rFonts w:hint="eastAsia" w:ascii="宋体" w:hAnsi="宋体"/>
                <w:color w:val="auto"/>
                <w:szCs w:val="22"/>
                <w:lang w:val="en-US" w:eastAsia="zh-CN"/>
              </w:rPr>
              <w:t>：配料、混合搅拌</w:t>
            </w:r>
          </w:p>
          <w:p>
            <w:pPr>
              <w:spacing w:line="360" w:lineRule="auto"/>
              <w:rPr>
                <w:rFonts w:hint="eastAsia" w:ascii="宋体" w:hAnsi="宋体" w:eastAsia="宋体"/>
                <w:color w:val="auto"/>
                <w:szCs w:val="22"/>
                <w:lang w:val="en-US" w:eastAsia="zh-CN"/>
              </w:rPr>
            </w:pPr>
            <w:r>
              <w:rPr>
                <w:rFonts w:hint="eastAsia" w:ascii="宋体" w:hAnsi="宋体" w:eastAsia="宋体"/>
                <w:color w:val="auto"/>
                <w:szCs w:val="22"/>
                <w:lang w:val="en-US" w:eastAsia="zh-CN"/>
              </w:rPr>
              <w:t>特殊过程</w:t>
            </w:r>
            <w:r>
              <w:rPr>
                <w:rFonts w:hint="eastAsia" w:ascii="宋体" w:hAnsi="宋体"/>
                <w:color w:val="auto"/>
                <w:szCs w:val="22"/>
                <w:lang w:val="en-US" w:eastAsia="zh-CN"/>
              </w:rPr>
              <w:t>：无</w:t>
            </w:r>
          </w:p>
          <w:p>
            <w:pPr>
              <w:spacing w:line="360" w:lineRule="auto"/>
              <w:rPr>
                <w:rFonts w:ascii="宋体" w:hAnsi="宋体" w:cs="宋体"/>
                <w:color w:val="auto"/>
                <w:szCs w:val="24"/>
              </w:rPr>
            </w:pPr>
          </w:p>
        </w:tc>
        <w:tc>
          <w:tcPr>
            <w:tcW w:w="1585" w:type="dxa"/>
          </w:tcPr>
          <w:p>
            <w:pPr>
              <w:rPr>
                <w:rFonts w:hint="default"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领导作用和承诺/5.1.1总则</w:t>
            </w:r>
          </w:p>
          <w:p>
            <w:pPr>
              <w:spacing w:line="360" w:lineRule="auto"/>
              <w:rPr>
                <w:rFonts w:ascii="宋体" w:hAnsi="宋体" w:cs="宋体"/>
                <w:color w:val="auto"/>
                <w:spacing w:val="-4"/>
                <w:szCs w:val="24"/>
              </w:rPr>
            </w:pPr>
            <w:r>
              <w:rPr>
                <w:rFonts w:hint="eastAsia" w:ascii="宋体" w:hAnsi="宋体" w:cs="宋体"/>
                <w:color w:val="auto"/>
                <w:spacing w:val="-4"/>
                <w:szCs w:val="24"/>
              </w:rPr>
              <w:t>#最高管理者通过哪些活动证实其对质量管理体系的领导作用和承诺？</w:t>
            </w:r>
          </w:p>
          <w:p>
            <w:pPr>
              <w:adjustRightInd w:val="0"/>
              <w:snapToGrid w:val="0"/>
              <w:jc w:val="center"/>
              <w:rPr>
                <w:rFonts w:ascii="宋体" w:hAnsi="宋体" w:cs="宋体"/>
                <w:color w:val="auto"/>
                <w:szCs w:val="21"/>
              </w:rPr>
            </w:pPr>
          </w:p>
        </w:tc>
        <w:tc>
          <w:tcPr>
            <w:tcW w:w="960" w:type="dxa"/>
            <w:vAlign w:val="center"/>
          </w:tcPr>
          <w:p>
            <w:pPr>
              <w:rPr>
                <w:b/>
                <w:color w:val="auto"/>
                <w:szCs w:val="21"/>
              </w:rPr>
            </w:pPr>
            <w:r>
              <w:rPr>
                <w:rFonts w:hint="eastAsia"/>
                <w:b/>
                <w:color w:val="auto"/>
              </w:rPr>
              <w:t>5.1</w:t>
            </w:r>
          </w:p>
        </w:tc>
        <w:tc>
          <w:tcPr>
            <w:tcW w:w="10004" w:type="dxa"/>
          </w:tcPr>
          <w:p>
            <w:pPr>
              <w:spacing w:line="360" w:lineRule="auto"/>
              <w:ind w:firstLine="420" w:firstLineChars="200"/>
              <w:jc w:val="left"/>
              <w:rPr>
                <w:rFonts w:hint="eastAsia" w:ascii="宋体" w:hAnsi="宋体" w:eastAsia="宋体" w:cs="宋体"/>
                <w:color w:val="auto"/>
                <w:szCs w:val="24"/>
                <w:lang w:eastAsia="zh-CN"/>
              </w:rPr>
            </w:pPr>
            <w:r>
              <w:rPr>
                <w:rFonts w:hint="eastAsia" w:ascii="宋体" w:hAnsi="宋体" w:cs="宋体"/>
                <w:color w:val="auto"/>
                <w:szCs w:val="24"/>
              </w:rPr>
              <w:t>总经理：</w:t>
            </w:r>
            <w:r>
              <w:rPr>
                <w:rFonts w:hint="eastAsia" w:ascii="宋体" w:hAnsi="宋体" w:cs="宋体"/>
                <w:color w:val="auto"/>
                <w:szCs w:val="24"/>
                <w:lang w:val="en-US" w:eastAsia="zh-CN"/>
              </w:rPr>
              <w:t>唐江</w:t>
            </w:r>
            <w:r>
              <w:rPr>
                <w:rFonts w:hint="eastAsia" w:ascii="宋体" w:hAnsi="宋体" w:cs="宋体"/>
                <w:color w:val="auto"/>
                <w:szCs w:val="24"/>
              </w:rPr>
              <w:t xml:space="preserve">   组织代表：</w:t>
            </w:r>
            <w:r>
              <w:rPr>
                <w:rFonts w:hint="eastAsia" w:ascii="宋体" w:hAnsi="宋体" w:cs="宋体"/>
                <w:color w:val="auto"/>
                <w:szCs w:val="24"/>
                <w:lang w:eastAsia="zh-CN"/>
              </w:rPr>
              <w:t>赵贞清</w:t>
            </w:r>
          </w:p>
          <w:p>
            <w:pPr>
              <w:spacing w:line="360" w:lineRule="auto"/>
              <w:ind w:firstLine="480"/>
              <w:jc w:val="left"/>
              <w:rPr>
                <w:rFonts w:ascii="宋体" w:hAnsi="宋体" w:cs="宋体"/>
                <w:color w:val="auto"/>
                <w:szCs w:val="24"/>
              </w:rPr>
            </w:pPr>
            <w:r>
              <w:rPr>
                <w:rFonts w:hint="eastAsia" w:ascii="宋体" w:hAnsi="宋体" w:cs="宋体"/>
                <w:color w:val="auto"/>
                <w:szCs w:val="24"/>
              </w:rPr>
              <w:t>公司总经理承诺建立、实施、保持和改进QMS，并对QMS的有效性负责。并组织落实其管理职责内的各项工作。</w:t>
            </w:r>
          </w:p>
          <w:p>
            <w:pPr>
              <w:spacing w:line="360" w:lineRule="auto"/>
              <w:ind w:firstLine="480"/>
              <w:jc w:val="left"/>
              <w:rPr>
                <w:rFonts w:ascii="宋体" w:hAnsi="宋体" w:cs="宋体"/>
                <w:color w:val="auto"/>
                <w:szCs w:val="24"/>
              </w:rPr>
            </w:pPr>
            <w:r>
              <w:rPr>
                <w:rFonts w:hint="eastAsia" w:ascii="宋体" w:hAnsi="宋体" w:cs="宋体"/>
                <w:color w:val="auto"/>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color w:val="auto"/>
                <w:szCs w:val="24"/>
              </w:rPr>
            </w:pPr>
            <w:r>
              <w:rPr>
                <w:rFonts w:hint="eastAsia" w:ascii="宋体" w:hAnsi="宋体" w:cs="宋体"/>
                <w:color w:val="auto"/>
                <w:szCs w:val="24"/>
              </w:rPr>
              <w:t>根据总经理的谈话沟通，组织的质量管理体系要求已渐渐融入组织的业务过程中。</w:t>
            </w:r>
          </w:p>
          <w:p>
            <w:pPr>
              <w:spacing w:line="360" w:lineRule="auto"/>
              <w:ind w:firstLine="480"/>
              <w:jc w:val="left"/>
              <w:rPr>
                <w:rFonts w:ascii="宋体" w:hAnsi="宋体" w:cs="宋体"/>
                <w:color w:val="auto"/>
                <w:szCs w:val="24"/>
              </w:rPr>
            </w:pPr>
            <w:r>
              <w:rPr>
                <w:rFonts w:hint="eastAsia" w:ascii="宋体" w:hAnsi="宋体" w:cs="宋体"/>
                <w:color w:val="auto"/>
                <w:szCs w:val="24"/>
              </w:rPr>
              <w:t>组织已使用过程方法和基于风险的思维进行体系的运行。</w:t>
            </w:r>
          </w:p>
          <w:p>
            <w:pPr>
              <w:spacing w:line="360" w:lineRule="auto"/>
              <w:ind w:firstLine="480"/>
              <w:jc w:val="left"/>
              <w:rPr>
                <w:rFonts w:ascii="宋体" w:hAnsi="宋体" w:cs="宋体"/>
                <w:color w:val="auto"/>
                <w:szCs w:val="24"/>
              </w:rPr>
            </w:pPr>
            <w:r>
              <w:rPr>
                <w:rFonts w:hint="eastAsia" w:ascii="宋体" w:hAnsi="宋体" w:cs="宋体"/>
                <w:color w:val="auto"/>
                <w:szCs w:val="24"/>
              </w:rPr>
              <w:t>最高管理者针对体系的运行，提供了所需的资源。</w:t>
            </w:r>
          </w:p>
          <w:p>
            <w:pPr>
              <w:spacing w:line="360" w:lineRule="auto"/>
              <w:ind w:firstLine="480"/>
              <w:jc w:val="left"/>
              <w:rPr>
                <w:rFonts w:ascii="宋体" w:hAnsi="宋体" w:cs="宋体"/>
                <w:color w:val="auto"/>
                <w:szCs w:val="24"/>
              </w:rPr>
            </w:pPr>
            <w:r>
              <w:rPr>
                <w:rFonts w:hint="eastAsia" w:ascii="宋体" w:hAnsi="宋体" w:cs="宋体"/>
                <w:color w:val="auto"/>
                <w:szCs w:val="24"/>
              </w:rPr>
              <w:t>向全公司强调遵守法律法规、质量管理、符合质量管理体系的要求及达到顾客满意的重要性。</w:t>
            </w:r>
          </w:p>
          <w:p>
            <w:pPr>
              <w:spacing w:line="360" w:lineRule="auto"/>
              <w:ind w:firstLine="480"/>
              <w:jc w:val="left"/>
              <w:rPr>
                <w:rFonts w:ascii="宋体" w:hAnsi="宋体" w:cs="宋体"/>
                <w:color w:val="auto"/>
                <w:szCs w:val="24"/>
              </w:rPr>
            </w:pPr>
            <w:r>
              <w:rPr>
                <w:rFonts w:hint="eastAsia" w:ascii="宋体" w:hAnsi="宋体" w:cs="宋体"/>
                <w:color w:val="auto"/>
                <w:szCs w:val="24"/>
              </w:rPr>
              <w:t>形成制度化，把质量目标进行层层分解落实到各部门，规定了定期检查落实的情况。</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不断强调负责人制度，并制定了各部门负责人的职责、权限，并在全公司宣贯。</w:t>
            </w:r>
          </w:p>
          <w:p>
            <w:pPr>
              <w:rPr>
                <w:rFonts w:ascii="宋体" w:hAnsi="宋体" w:cs="宋体"/>
                <w:color w:val="auto"/>
                <w:szCs w:val="21"/>
              </w:rPr>
            </w:pPr>
            <w:r>
              <w:rPr>
                <w:rFonts w:hint="eastAsia" w:ascii="宋体" w:hAnsi="宋体" w:cs="宋体"/>
                <w:color w:val="auto"/>
                <w:szCs w:val="24"/>
              </w:rPr>
              <w:t xml:space="preserve">    基本符合要求。</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360" w:lineRule="auto"/>
              <w:rPr>
                <w:rFonts w:ascii="宋体" w:hAnsi="宋体" w:cs="宋体"/>
                <w:color w:val="auto"/>
                <w:szCs w:val="24"/>
              </w:rPr>
            </w:pPr>
            <w:r>
              <w:rPr>
                <w:rFonts w:hint="eastAsia" w:ascii="宋体" w:hAnsi="宋体" w:cs="宋体"/>
                <w:color w:val="auto"/>
                <w:szCs w:val="24"/>
              </w:rPr>
              <w:t>以顾客为关注焦点</w:t>
            </w:r>
          </w:p>
          <w:p>
            <w:pPr>
              <w:rPr>
                <w:b/>
                <w:color w:val="auto"/>
                <w:szCs w:val="21"/>
              </w:rPr>
            </w:pPr>
            <w:r>
              <w:rPr>
                <w:rFonts w:hint="eastAsia" w:ascii="宋体" w:hAnsi="宋体" w:cs="宋体"/>
                <w:color w:val="auto"/>
                <w:spacing w:val="-4"/>
                <w:szCs w:val="24"/>
              </w:rPr>
              <w:t>#最高管理者通过哪些活动证实其以顾客为关注焦点的领导作用和承诺？</w:t>
            </w:r>
          </w:p>
        </w:tc>
        <w:tc>
          <w:tcPr>
            <w:tcW w:w="960" w:type="dxa"/>
            <w:vAlign w:val="center"/>
          </w:tcPr>
          <w:p>
            <w:pPr>
              <w:rPr>
                <w:b/>
                <w:color w:val="auto"/>
                <w:szCs w:val="22"/>
              </w:rPr>
            </w:pPr>
            <w:r>
              <w:rPr>
                <w:rFonts w:hint="eastAsia"/>
                <w:b/>
                <w:color w:val="auto"/>
                <w:szCs w:val="22"/>
              </w:rPr>
              <w:t>5.1.2</w:t>
            </w:r>
          </w:p>
          <w:p>
            <w:pPr>
              <w:rPr>
                <w:b/>
                <w:color w:val="auto"/>
                <w:szCs w:val="21"/>
              </w:rPr>
            </w:pP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color w:val="auto"/>
                <w:szCs w:val="21"/>
              </w:rPr>
            </w:pPr>
            <w:r>
              <w:rPr>
                <w:rFonts w:hint="eastAsia" w:ascii="宋体" w:hAnsi="宋体" w:cs="宋体"/>
                <w:color w:val="auto"/>
                <w:szCs w:val="24"/>
              </w:rPr>
              <w:t>公司在各个方面努力提高顾客满意率。注重服务和企业形象。努力寻求顾客满意。</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方针（含制定/沟通）</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b/>
                <w:color w:val="auto"/>
              </w:rPr>
              <w:t>5.2</w:t>
            </w:r>
          </w:p>
        </w:tc>
        <w:tc>
          <w:tcPr>
            <w:tcW w:w="10004" w:type="dxa"/>
          </w:tcPr>
          <w:p>
            <w:pPr>
              <w:spacing w:line="360" w:lineRule="auto"/>
              <w:rPr>
                <w:rFonts w:ascii="宋体" w:hAnsi="宋体" w:cs="宋体"/>
                <w:color w:val="auto"/>
                <w:szCs w:val="24"/>
              </w:rPr>
            </w:pPr>
            <w:r>
              <w:rPr>
                <w:rFonts w:hint="eastAsia" w:ascii="宋体" w:hAnsi="宋体" w:cs="宋体"/>
                <w:color w:val="auto"/>
                <w:szCs w:val="24"/>
              </w:rPr>
              <w:t>公司的质量方针是：</w:t>
            </w:r>
          </w:p>
          <w:p>
            <w:pPr>
              <w:spacing w:line="360" w:lineRule="auto"/>
              <w:rPr>
                <w:rFonts w:hint="eastAsia" w:ascii="宋体" w:hAnsi="宋体" w:cs="宋体"/>
                <w:color w:val="auto"/>
                <w:szCs w:val="24"/>
                <w:lang w:eastAsia="zh-CN"/>
              </w:rPr>
            </w:pPr>
            <w:r>
              <w:rPr>
                <w:rFonts w:hint="eastAsia" w:ascii="宋体" w:hAnsi="宋体" w:cs="宋体"/>
                <w:color w:val="auto"/>
                <w:szCs w:val="24"/>
              </w:rPr>
              <w:t>“</w:t>
            </w:r>
            <w:r>
              <w:rPr>
                <w:rFonts w:hint="eastAsia" w:ascii="宋体" w:hAnsi="宋体" w:cs="宋体"/>
                <w:color w:val="auto"/>
                <w:szCs w:val="24"/>
                <w:lang w:eastAsia="zh-CN"/>
              </w:rPr>
              <w:t>科学管理、合法经营；优质高效、顾客满意</w:t>
            </w:r>
            <w:r>
              <w:rPr>
                <w:rFonts w:hint="eastAsia" w:ascii="宋体" w:hAnsi="宋体" w:cs="宋体"/>
                <w:color w:val="auto"/>
                <w:szCs w:val="24"/>
              </w:rPr>
              <w:t>”</w:t>
            </w:r>
            <w:r>
              <w:rPr>
                <w:rFonts w:hint="eastAsia" w:ascii="宋体" w:hAnsi="宋体" w:cs="宋体"/>
                <w:color w:val="auto"/>
                <w:szCs w:val="24"/>
                <w:lang w:eastAsia="zh-CN"/>
              </w:rPr>
              <w:t>。</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公司建立的质量方针基本满足标准各项承诺的要求，基本能为质量目标的制定提供框架，基本符合要求。</w:t>
            </w:r>
          </w:p>
          <w:p>
            <w:pPr>
              <w:widowControl/>
              <w:jc w:val="left"/>
              <w:rPr>
                <w:rFonts w:ascii="宋体" w:hAnsi="宋体"/>
                <w:color w:val="auto"/>
                <w:szCs w:val="21"/>
              </w:rPr>
            </w:pPr>
            <w:r>
              <w:rPr>
                <w:rFonts w:hint="eastAsia" w:ascii="宋体" w:hAnsi="宋体" w:cs="宋体"/>
                <w:color w:val="auto"/>
                <w:szCs w:val="24"/>
              </w:rPr>
              <w:t>主要通过日常工作会议、口头交流等将质量方针的要求向全员传达和灌输，确保员工增强顾客满意和守法意识。</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岗位/职责/权限</w:t>
            </w:r>
          </w:p>
          <w:p>
            <w:pPr>
              <w:spacing w:line="360" w:lineRule="auto"/>
              <w:rPr>
                <w:rFonts w:ascii="宋体" w:hAnsi="宋体" w:cs="宋体"/>
                <w:color w:val="auto"/>
                <w:spacing w:val="-4"/>
                <w:szCs w:val="24"/>
              </w:rPr>
            </w:pPr>
            <w:r>
              <w:rPr>
                <w:rFonts w:hint="eastAsia" w:ascii="宋体" w:hAnsi="宋体" w:cs="宋体"/>
                <w:color w:val="auto"/>
                <w:spacing w:val="-4"/>
                <w:szCs w:val="24"/>
              </w:rPr>
              <w:t>#组织内的岗位设置如何？</w:t>
            </w:r>
          </w:p>
          <w:p>
            <w:pPr>
              <w:spacing w:line="360" w:lineRule="auto"/>
              <w:rPr>
                <w:rFonts w:ascii="宋体" w:hAnsi="宋体" w:cs="宋体"/>
                <w:color w:val="auto"/>
                <w:spacing w:val="-4"/>
                <w:szCs w:val="24"/>
              </w:rPr>
            </w:pPr>
            <w:r>
              <w:rPr>
                <w:rFonts w:hint="eastAsia" w:ascii="宋体" w:hAnsi="宋体" w:cs="宋体"/>
                <w:color w:val="auto"/>
                <w:spacing w:val="-4"/>
                <w:szCs w:val="24"/>
              </w:rPr>
              <w:t>职责和权限如何得到分派、沟通和理解？</w:t>
            </w:r>
          </w:p>
          <w:p>
            <w:pPr>
              <w:spacing w:line="360" w:lineRule="auto"/>
              <w:rPr>
                <w:rFonts w:ascii="宋体" w:hAnsi="宋体" w:cs="宋体"/>
                <w:color w:val="auto"/>
                <w:szCs w:val="24"/>
              </w:rPr>
            </w:pP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b/>
                <w:color w:val="auto"/>
              </w:rPr>
              <w:t>5.3</w:t>
            </w: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公司在建立管理体系之初，对各部门的职责权限进行了划分，在质量手册中确定了公司组织机构图，策划：</w:t>
            </w:r>
            <w:r>
              <w:rPr>
                <w:rFonts w:hint="eastAsia" w:ascii="宋体" w:hAnsi="宋体"/>
                <w:color w:val="auto"/>
                <w:sz w:val="21"/>
                <w:szCs w:val="21"/>
                <w:lang w:eastAsia="zh-CN"/>
              </w:rPr>
              <w:t>行政部、生产部、供销部、</w:t>
            </w:r>
            <w:r>
              <w:rPr>
                <w:rFonts w:hint="eastAsia" w:ascii="宋体" w:hAnsi="宋体"/>
                <w:color w:val="auto"/>
                <w:sz w:val="21"/>
                <w:szCs w:val="21"/>
                <w:lang w:val="en-US" w:eastAsia="zh-CN"/>
              </w:rPr>
              <w:t>技质部</w:t>
            </w:r>
            <w:r>
              <w:rPr>
                <w:rFonts w:hint="eastAsia" w:ascii="宋体" w:hAnsi="宋体" w:cs="宋体"/>
                <w:color w:val="auto"/>
                <w:szCs w:val="24"/>
              </w:rPr>
              <w:t>等部门，对应每个部门有职能分配表，在5.3职责和权限中对各部门职责权限进行了规定，质量体系负责人由：</w:t>
            </w:r>
            <w:r>
              <w:rPr>
                <w:rFonts w:hint="eastAsia" w:ascii="宋体" w:hAnsi="宋体" w:cs="宋体"/>
                <w:color w:val="auto"/>
                <w:szCs w:val="24"/>
                <w:lang w:eastAsia="zh-CN"/>
              </w:rPr>
              <w:t>赵贞清</w:t>
            </w:r>
            <w:r>
              <w:rPr>
                <w:rFonts w:hint="eastAsia" w:ascii="宋体" w:hAnsi="宋体" w:cs="宋体"/>
                <w:color w:val="auto"/>
                <w:szCs w:val="24"/>
              </w:rPr>
              <w:t>负责，各部门基本清楚其职责，文件描述职责与实际基本符合。</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color w:val="auto"/>
                <w:szCs w:val="21"/>
              </w:rPr>
            </w:pPr>
            <w:r>
              <w:rPr>
                <w:rFonts w:hint="eastAsia" w:ascii="宋体" w:hAnsi="宋体" w:cs="宋体"/>
                <w:color w:val="auto"/>
                <w:szCs w:val="24"/>
              </w:rPr>
              <w:t>组织发生变更时能保持体系的正常运行和完整性；</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应对风险和机遇的措施</w:t>
            </w:r>
          </w:p>
          <w:p>
            <w:pPr>
              <w:spacing w:line="360" w:lineRule="auto"/>
              <w:rPr>
                <w:rFonts w:ascii="宋体" w:hAnsi="宋体" w:cs="宋体"/>
                <w:color w:val="auto"/>
                <w:szCs w:val="24"/>
              </w:rPr>
            </w:pPr>
            <w:r>
              <w:rPr>
                <w:rFonts w:hint="eastAsia" w:ascii="宋体" w:hAnsi="宋体" w:cs="宋体"/>
                <w:color w:val="auto"/>
                <w:szCs w:val="24"/>
              </w:rPr>
              <w:t>（含6.1.1和6.1.2）</w:t>
            </w:r>
          </w:p>
          <w:p>
            <w:pPr>
              <w:spacing w:line="360" w:lineRule="auto"/>
              <w:rPr>
                <w:rFonts w:ascii="宋体" w:hAnsi="宋体" w:cs="宋体"/>
                <w:color w:val="auto"/>
                <w:spacing w:val="-4"/>
                <w:szCs w:val="24"/>
              </w:rPr>
            </w:pPr>
            <w:r>
              <w:rPr>
                <w:rFonts w:hint="eastAsia" w:ascii="宋体" w:hAnsi="宋体" w:cs="宋体"/>
                <w:color w:val="auto"/>
                <w:spacing w:val="-4"/>
                <w:szCs w:val="24"/>
              </w:rPr>
              <w:t>#确定的需应对的风险和机遇有哪些？</w:t>
            </w:r>
          </w:p>
          <w:p>
            <w:pPr>
              <w:spacing w:line="360" w:lineRule="auto"/>
              <w:rPr>
                <w:rFonts w:ascii="宋体" w:hAnsi="宋体" w:cs="宋体"/>
                <w:color w:val="auto"/>
                <w:spacing w:val="-4"/>
                <w:szCs w:val="24"/>
              </w:rPr>
            </w:pPr>
            <w:r>
              <w:rPr>
                <w:rFonts w:hint="eastAsia" w:ascii="宋体" w:hAnsi="宋体" w:cs="宋体"/>
                <w:color w:val="auto"/>
                <w:spacing w:val="-4"/>
                <w:szCs w:val="24"/>
              </w:rPr>
              <w:t>.策划应对风险和机遇的措施有哪些？</w:t>
            </w:r>
          </w:p>
          <w:p>
            <w:pPr>
              <w:spacing w:line="360" w:lineRule="auto"/>
              <w:rPr>
                <w:rFonts w:ascii="宋体" w:hAnsi="宋体" w:cs="宋体"/>
                <w:color w:val="auto"/>
                <w:spacing w:val="-4"/>
                <w:szCs w:val="24"/>
              </w:rPr>
            </w:pPr>
            <w:r>
              <w:rPr>
                <w:rFonts w:hint="eastAsia" w:ascii="宋体" w:hAnsi="宋体" w:cs="宋体"/>
                <w:color w:val="auto"/>
                <w:spacing w:val="-4"/>
                <w:szCs w:val="24"/>
              </w:rPr>
              <w:t>.如何整合并实施这些措施？</w:t>
            </w:r>
          </w:p>
          <w:p>
            <w:pPr>
              <w:spacing w:line="360" w:lineRule="auto"/>
              <w:rPr>
                <w:rFonts w:ascii="宋体" w:hAnsi="宋体" w:cs="宋体"/>
                <w:color w:val="auto"/>
                <w:spacing w:val="-4"/>
                <w:szCs w:val="24"/>
              </w:rPr>
            </w:pPr>
            <w:r>
              <w:rPr>
                <w:rFonts w:hint="eastAsia" w:ascii="宋体" w:hAnsi="宋体" w:cs="宋体"/>
                <w:color w:val="auto"/>
                <w:spacing w:val="-4"/>
                <w:szCs w:val="24"/>
              </w:rPr>
              <w:t>.如何评价这些措施的有效性？</w:t>
            </w:r>
          </w:p>
          <w:p>
            <w:pPr>
              <w:spacing w:line="360" w:lineRule="auto"/>
              <w:rPr>
                <w:rFonts w:ascii="宋体" w:hAnsi="宋体" w:cs="宋体"/>
                <w:color w:val="auto"/>
                <w:spacing w:val="-4"/>
                <w:szCs w:val="24"/>
              </w:rPr>
            </w:pPr>
            <w:r>
              <w:rPr>
                <w:rFonts w:hint="eastAsia" w:ascii="宋体" w:hAnsi="宋体" w:cs="宋体"/>
                <w:color w:val="auto"/>
                <w:spacing w:val="-4"/>
                <w:szCs w:val="24"/>
              </w:rPr>
              <w:t>.措施是否与风险和机遇的影响程度相适应？</w:t>
            </w:r>
          </w:p>
          <w:p>
            <w:pPr>
              <w:spacing w:line="360" w:lineRule="auto"/>
              <w:rPr>
                <w:rFonts w:ascii="宋体" w:hAnsi="宋体"/>
                <w:color w:val="auto"/>
                <w:szCs w:val="21"/>
              </w:rPr>
            </w:pPr>
          </w:p>
        </w:tc>
        <w:tc>
          <w:tcPr>
            <w:tcW w:w="960" w:type="dxa"/>
            <w:vAlign w:val="center"/>
          </w:tcPr>
          <w:p>
            <w:pPr>
              <w:rPr>
                <w:b/>
                <w:color w:val="auto"/>
                <w:szCs w:val="21"/>
              </w:rPr>
            </w:pPr>
            <w:r>
              <w:rPr>
                <w:rFonts w:hint="eastAsia"/>
                <w:b/>
                <w:color w:val="auto"/>
              </w:rPr>
              <w:t>6.1</w:t>
            </w:r>
            <w:r>
              <w:rPr>
                <w:color w:val="auto"/>
                <w:szCs w:val="21"/>
              </w:rPr>
              <w:t xml:space="preserve"> </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公司策划并批准实施《风险和机遇分析表》，内容包括风险类型、风险因素、应对机遇及措施、现行控制方法、涉及的场所及部门等；</w:t>
            </w:r>
          </w:p>
          <w:p>
            <w:pPr>
              <w:spacing w:line="360" w:lineRule="auto"/>
              <w:rPr>
                <w:rFonts w:ascii="宋体" w:hAnsi="宋体" w:cs="宋体"/>
                <w:color w:val="auto"/>
                <w:szCs w:val="24"/>
              </w:rPr>
            </w:pPr>
            <w:r>
              <w:rPr>
                <w:rFonts w:hint="eastAsia" w:ascii="宋体" w:hAnsi="宋体" w:cs="宋体"/>
                <w:color w:val="auto"/>
                <w:szCs w:val="24"/>
              </w:rPr>
              <w:t>查见《风险和机遇分析表》：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针对外部因素，还分析了市场、原材料</w:t>
            </w:r>
            <w:r>
              <w:rPr>
                <w:rFonts w:hint="eastAsia" w:ascii="宋体" w:hAnsi="宋体" w:cs="宋体"/>
                <w:color w:val="auto"/>
                <w:szCs w:val="24"/>
                <w:lang w:val="en-US" w:eastAsia="zh-CN"/>
              </w:rPr>
              <w:t>供应</w:t>
            </w:r>
            <w:r>
              <w:rPr>
                <w:rFonts w:hint="eastAsia" w:ascii="宋体" w:hAnsi="宋体" w:cs="宋体"/>
                <w:color w:val="auto"/>
                <w:szCs w:val="24"/>
              </w:rPr>
              <w:t>、文化、社会</w:t>
            </w:r>
            <w:r>
              <w:rPr>
                <w:rFonts w:hint="eastAsia" w:ascii="宋体" w:hAnsi="宋体" w:cs="宋体"/>
                <w:color w:val="auto"/>
                <w:szCs w:val="24"/>
                <w:lang w:eastAsia="zh-CN"/>
              </w:rPr>
              <w:t>、</w:t>
            </w:r>
            <w:r>
              <w:rPr>
                <w:rFonts w:hint="eastAsia" w:ascii="宋体" w:hAnsi="宋体" w:cs="宋体"/>
                <w:color w:val="auto"/>
                <w:szCs w:val="24"/>
              </w:rPr>
              <w:t>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针对内部因素，还分析了财务状况、资源、基础设施等。</w:t>
            </w:r>
          </w:p>
          <w:p>
            <w:pPr>
              <w:spacing w:line="360" w:lineRule="auto"/>
              <w:rPr>
                <w:rFonts w:ascii="宋体" w:hAnsi="宋体"/>
                <w:color w:val="auto"/>
                <w:szCs w:val="21"/>
              </w:rPr>
            </w:pPr>
            <w:r>
              <w:rPr>
                <w:rFonts w:hint="eastAsia" w:ascii="宋体" w:hAnsi="宋体" w:cs="宋体"/>
                <w:color w:val="auto"/>
                <w:szCs w:val="24"/>
              </w:rPr>
              <w:t xml:space="preserve"> 应对风险和机遇的措施与其对于产品和服务符合性的潜在影响相适应。</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质量目标及其实现的策划（含6.2.1/6.2.2）</w:t>
            </w:r>
          </w:p>
          <w:p>
            <w:pPr>
              <w:adjustRightInd w:val="0"/>
              <w:snapToGrid w:val="0"/>
              <w:rPr>
                <w:rFonts w:ascii="宋体" w:hAnsi="宋体"/>
                <w:color w:val="auto"/>
                <w:szCs w:val="21"/>
              </w:rPr>
            </w:pPr>
          </w:p>
        </w:tc>
        <w:tc>
          <w:tcPr>
            <w:tcW w:w="960" w:type="dxa"/>
          </w:tcPr>
          <w:p>
            <w:pPr>
              <w:rPr>
                <w:rFonts w:ascii="宋体" w:hAnsi="宋体"/>
                <w:color w:val="auto"/>
                <w:szCs w:val="21"/>
              </w:rPr>
            </w:pPr>
            <w:r>
              <w:rPr>
                <w:rFonts w:hint="eastAsia"/>
                <w:b/>
                <w:color w:val="auto"/>
              </w:rPr>
              <w:t>6.2</w:t>
            </w:r>
            <w:r>
              <w:rPr>
                <w:rFonts w:hint="eastAsia" w:ascii="宋体" w:hAnsi="宋体"/>
                <w:color w:val="auto"/>
                <w:szCs w:val="21"/>
              </w:rPr>
              <w:t xml:space="preserve"> </w:t>
            </w:r>
          </w:p>
          <w:p>
            <w:pPr>
              <w:rPr>
                <w:rFonts w:ascii="宋体" w:hAnsi="宋体"/>
                <w:color w:val="auto"/>
                <w:szCs w:val="21"/>
              </w:rPr>
            </w:pPr>
          </w:p>
        </w:tc>
        <w:tc>
          <w:tcPr>
            <w:tcW w:w="10004" w:type="dxa"/>
          </w:tcPr>
          <w:p>
            <w:pPr>
              <w:spacing w:line="360" w:lineRule="auto"/>
              <w:jc w:val="left"/>
              <w:rPr>
                <w:rFonts w:ascii="宋体" w:hAnsi="宋体" w:cs="宋体"/>
                <w:color w:val="auto"/>
                <w:szCs w:val="24"/>
              </w:rPr>
            </w:pPr>
            <w:r>
              <w:rPr>
                <w:rFonts w:hint="eastAsia" w:ascii="宋体" w:hAnsi="宋体" w:cs="宋体"/>
                <w:color w:val="auto"/>
                <w:szCs w:val="24"/>
              </w:rPr>
              <w:t xml:space="preserve">公司的质量目标为： </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lang w:eastAsia="zh-CN"/>
              </w:rPr>
              <w:t>a</w:t>
            </w:r>
            <w:r>
              <w:rPr>
                <w:rFonts w:hint="eastAsia" w:ascii="宋体" w:hAnsi="宋体" w:cs="宋体"/>
                <w:color w:val="auto"/>
                <w:szCs w:val="24"/>
              </w:rPr>
              <w:t>、</w:t>
            </w:r>
            <w:r>
              <w:rPr>
                <w:rFonts w:hint="eastAsia" w:ascii="宋体" w:hAnsi="宋体" w:cs="宋体"/>
                <w:color w:val="auto"/>
                <w:szCs w:val="24"/>
                <w:lang w:val="en-US" w:eastAsia="zh-CN"/>
              </w:rPr>
              <w:t>客户质量问题反馈率：＜0.5%</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lang w:eastAsia="zh-CN"/>
              </w:rPr>
              <w:t>b</w:t>
            </w:r>
            <w:r>
              <w:rPr>
                <w:rFonts w:hint="eastAsia" w:ascii="宋体" w:hAnsi="宋体" w:cs="宋体"/>
                <w:color w:val="auto"/>
                <w:szCs w:val="24"/>
              </w:rPr>
              <w:t>、</w:t>
            </w:r>
            <w:r>
              <w:rPr>
                <w:rFonts w:hint="eastAsia" w:ascii="宋体" w:hAnsi="宋体" w:cs="宋体"/>
                <w:color w:val="auto"/>
                <w:szCs w:val="24"/>
                <w:lang w:eastAsia="zh-CN"/>
              </w:rPr>
              <w:t>客户</w:t>
            </w:r>
            <w:r>
              <w:rPr>
                <w:rFonts w:hint="eastAsia" w:ascii="宋体" w:hAnsi="宋体" w:cs="宋体"/>
                <w:color w:val="auto"/>
                <w:szCs w:val="24"/>
              </w:rPr>
              <w:t>满意率95%以上</w:t>
            </w:r>
          </w:p>
          <w:p>
            <w:pPr>
              <w:spacing w:line="360" w:lineRule="auto"/>
              <w:ind w:firstLine="420" w:firstLineChars="200"/>
              <w:jc w:val="left"/>
              <w:rPr>
                <w:rFonts w:hint="eastAsia" w:ascii="宋体" w:hAnsi="宋体" w:cs="宋体"/>
                <w:color w:val="auto"/>
                <w:szCs w:val="24"/>
                <w:lang w:val="en-US" w:eastAsia="zh-CN"/>
              </w:rPr>
            </w:pPr>
            <w:r>
              <w:rPr>
                <w:rFonts w:hint="eastAsia" w:ascii="宋体" w:hAnsi="宋体" w:cs="宋体"/>
                <w:color w:val="auto"/>
                <w:szCs w:val="24"/>
                <w:lang w:eastAsia="zh-CN"/>
              </w:rPr>
              <w:t>C、产品一次检验合格率＞98%，</w:t>
            </w:r>
            <w:r>
              <w:rPr>
                <w:rFonts w:hint="eastAsia" w:ascii="宋体" w:hAnsi="宋体" w:cs="宋体"/>
                <w:color w:val="auto"/>
                <w:szCs w:val="24"/>
                <w:lang w:val="en-US" w:eastAsia="zh-CN"/>
              </w:rPr>
              <w:t xml:space="preserve"> </w:t>
            </w:r>
          </w:p>
          <w:p>
            <w:pPr>
              <w:spacing w:line="360" w:lineRule="auto"/>
              <w:ind w:firstLine="420" w:firstLineChars="200"/>
              <w:jc w:val="left"/>
              <w:rPr>
                <w:rFonts w:hint="eastAsia" w:ascii="宋体" w:hAnsi="宋体" w:cs="宋体"/>
                <w:color w:val="auto"/>
                <w:szCs w:val="24"/>
                <w:lang w:val="en-US" w:eastAsia="zh-CN"/>
              </w:rPr>
            </w:pPr>
            <w:r>
              <w:rPr>
                <w:rFonts w:hint="eastAsia" w:ascii="宋体" w:hAnsi="宋体" w:cs="宋体"/>
                <w:color w:val="auto"/>
                <w:szCs w:val="24"/>
                <w:lang w:val="en-US" w:eastAsia="zh-CN"/>
              </w:rPr>
              <w:t>D、</w:t>
            </w:r>
            <w:r>
              <w:rPr>
                <w:rFonts w:hint="eastAsia" w:ascii="宋体" w:hAnsi="宋体" w:cs="宋体"/>
                <w:color w:val="auto"/>
                <w:szCs w:val="24"/>
                <w:lang w:eastAsia="zh-CN"/>
              </w:rPr>
              <w:t>重大质量/安全事故为0</w:t>
            </w:r>
            <w:r>
              <w:rPr>
                <w:rFonts w:hint="eastAsia" w:ascii="宋体" w:hAnsi="宋体" w:cs="宋体"/>
                <w:color w:val="auto"/>
                <w:szCs w:val="24"/>
              </w:rPr>
              <w:t>；</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公司的上述质量目标与公司的质量方针保持了一致，包括了满足产品要求所需要的内容，可以测量。</w:t>
            </w:r>
          </w:p>
          <w:p>
            <w:pPr>
              <w:pStyle w:val="9"/>
              <w:spacing w:line="400" w:lineRule="exact"/>
              <w:ind w:firstLine="210" w:firstLineChars="100"/>
              <w:rPr>
                <w:rFonts w:hint="eastAsia" w:ascii="宋体" w:hAnsi="宋体" w:cs="宋体"/>
                <w:color w:val="auto"/>
                <w:szCs w:val="24"/>
              </w:rPr>
            </w:pPr>
            <w:r>
              <w:rPr>
                <w:rFonts w:hint="eastAsia" w:ascii="宋体" w:hAnsi="宋体" w:cs="宋体"/>
                <w:color w:val="auto"/>
                <w:kern w:val="2"/>
                <w:sz w:val="21"/>
                <w:szCs w:val="21"/>
              </w:rPr>
              <w:t>查《</w:t>
            </w:r>
            <w:r>
              <w:rPr>
                <w:rFonts w:hint="eastAsia" w:ascii="宋体" w:hAnsi="宋体" w:cs="宋体"/>
                <w:color w:val="auto"/>
                <w:kern w:val="2"/>
                <w:sz w:val="21"/>
                <w:szCs w:val="21"/>
                <w:lang w:eastAsia="zh-CN"/>
              </w:rPr>
              <w:t>2021年度</w:t>
            </w:r>
            <w:r>
              <w:rPr>
                <w:rFonts w:hint="eastAsia" w:ascii="宋体" w:hAnsi="宋体" w:cs="宋体"/>
                <w:color w:val="auto"/>
                <w:kern w:val="2"/>
                <w:sz w:val="21"/>
                <w:szCs w:val="21"/>
              </w:rPr>
              <w:t>质量目标统计表》</w:t>
            </w:r>
            <w:r>
              <w:rPr>
                <w:rFonts w:hint="eastAsia" w:ascii="宋体" w:hAnsi="宋体" w:cs="宋体"/>
                <w:color w:val="auto"/>
                <w:kern w:val="2"/>
                <w:sz w:val="21"/>
                <w:szCs w:val="21"/>
                <w:lang w:eastAsia="zh-CN"/>
              </w:rPr>
              <w:t>2021年1月-2021年7月</w:t>
            </w:r>
            <w:r>
              <w:rPr>
                <w:rFonts w:hint="eastAsia" w:ascii="宋体" w:hAnsi="宋体" w:cs="宋体"/>
                <w:color w:val="auto"/>
                <w:kern w:val="2"/>
                <w:sz w:val="21"/>
                <w:szCs w:val="21"/>
              </w:rPr>
              <w:t>对目标进行考核，考核情况为：</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lang w:eastAsia="zh-CN"/>
              </w:rPr>
              <w:t>a</w:t>
            </w:r>
            <w:r>
              <w:rPr>
                <w:rFonts w:hint="eastAsia" w:ascii="宋体" w:hAnsi="宋体" w:cs="宋体"/>
                <w:color w:val="auto"/>
                <w:szCs w:val="24"/>
              </w:rPr>
              <w:t>、</w:t>
            </w:r>
            <w:r>
              <w:rPr>
                <w:rFonts w:hint="eastAsia" w:ascii="宋体" w:hAnsi="宋体" w:cs="宋体"/>
                <w:color w:val="auto"/>
                <w:szCs w:val="24"/>
                <w:lang w:val="en-US" w:eastAsia="zh-CN"/>
              </w:rPr>
              <w:t>客户质量问题反馈率：0.001%</w:t>
            </w:r>
          </w:p>
          <w:p>
            <w:pPr>
              <w:spacing w:line="360" w:lineRule="auto"/>
              <w:ind w:firstLine="420" w:firstLineChars="200"/>
              <w:jc w:val="left"/>
              <w:rPr>
                <w:rFonts w:hint="eastAsia" w:ascii="宋体" w:hAnsi="宋体" w:cs="宋体"/>
                <w:color w:val="auto"/>
                <w:szCs w:val="24"/>
                <w:lang w:val="en-US" w:eastAsia="zh-CN"/>
              </w:rPr>
            </w:pPr>
            <w:r>
              <w:rPr>
                <w:rFonts w:hint="eastAsia" w:ascii="宋体" w:hAnsi="宋体" w:cs="宋体"/>
                <w:color w:val="auto"/>
                <w:szCs w:val="24"/>
                <w:lang w:eastAsia="zh-CN"/>
              </w:rPr>
              <w:t>b</w:t>
            </w:r>
            <w:r>
              <w:rPr>
                <w:rFonts w:hint="eastAsia" w:ascii="宋体" w:hAnsi="宋体" w:cs="宋体"/>
                <w:color w:val="auto"/>
                <w:szCs w:val="24"/>
              </w:rPr>
              <w:t>、</w:t>
            </w:r>
            <w:r>
              <w:rPr>
                <w:rFonts w:hint="eastAsia" w:ascii="宋体" w:hAnsi="宋体" w:cs="宋体"/>
                <w:color w:val="auto"/>
                <w:szCs w:val="24"/>
                <w:lang w:eastAsia="zh-CN"/>
              </w:rPr>
              <w:t>客户</w:t>
            </w:r>
            <w:r>
              <w:rPr>
                <w:rFonts w:hint="eastAsia" w:ascii="宋体" w:hAnsi="宋体" w:cs="宋体"/>
                <w:color w:val="auto"/>
                <w:szCs w:val="24"/>
              </w:rPr>
              <w:t>满意率9</w:t>
            </w:r>
            <w:r>
              <w:rPr>
                <w:rFonts w:hint="eastAsia" w:ascii="宋体" w:hAnsi="宋体" w:cs="宋体"/>
                <w:color w:val="auto"/>
                <w:szCs w:val="24"/>
                <w:lang w:val="en-US" w:eastAsia="zh-CN"/>
              </w:rPr>
              <w:t>8%</w:t>
            </w:r>
          </w:p>
          <w:p>
            <w:pPr>
              <w:spacing w:line="360" w:lineRule="auto"/>
              <w:ind w:firstLine="420" w:firstLineChars="200"/>
              <w:jc w:val="left"/>
              <w:rPr>
                <w:rFonts w:hint="eastAsia" w:ascii="宋体" w:hAnsi="宋体" w:cs="宋体"/>
                <w:color w:val="auto"/>
                <w:szCs w:val="24"/>
                <w:lang w:val="en-US" w:eastAsia="zh-CN"/>
              </w:rPr>
            </w:pPr>
            <w:r>
              <w:rPr>
                <w:rFonts w:hint="eastAsia" w:ascii="宋体" w:hAnsi="宋体" w:cs="宋体"/>
                <w:color w:val="auto"/>
                <w:szCs w:val="24"/>
                <w:lang w:eastAsia="zh-CN"/>
              </w:rPr>
              <w:t>C、产品一次检验合格率98</w:t>
            </w:r>
            <w:r>
              <w:rPr>
                <w:rFonts w:hint="eastAsia" w:ascii="宋体" w:hAnsi="宋体" w:cs="宋体"/>
                <w:color w:val="auto"/>
                <w:szCs w:val="24"/>
                <w:lang w:val="en-US" w:eastAsia="zh-CN"/>
              </w:rPr>
              <w:t>.7</w:t>
            </w:r>
            <w:r>
              <w:rPr>
                <w:rFonts w:hint="eastAsia" w:ascii="宋体" w:hAnsi="宋体" w:cs="宋体"/>
                <w:color w:val="auto"/>
                <w:szCs w:val="24"/>
                <w:lang w:eastAsia="zh-CN"/>
              </w:rPr>
              <w:t>%，</w:t>
            </w:r>
            <w:r>
              <w:rPr>
                <w:rFonts w:hint="eastAsia" w:ascii="宋体" w:hAnsi="宋体" w:cs="宋体"/>
                <w:color w:val="auto"/>
                <w:szCs w:val="24"/>
                <w:lang w:val="en-US" w:eastAsia="zh-CN"/>
              </w:rPr>
              <w:t xml:space="preserve"> </w:t>
            </w:r>
          </w:p>
          <w:p>
            <w:pPr>
              <w:spacing w:line="360" w:lineRule="auto"/>
              <w:ind w:firstLine="420" w:firstLineChars="200"/>
              <w:jc w:val="left"/>
              <w:rPr>
                <w:rFonts w:hint="eastAsia" w:ascii="宋体" w:hAnsi="宋体" w:cs="宋体"/>
                <w:color w:val="auto"/>
                <w:szCs w:val="24"/>
                <w:lang w:val="en-US" w:eastAsia="zh-CN"/>
              </w:rPr>
            </w:pPr>
            <w:r>
              <w:rPr>
                <w:rFonts w:hint="eastAsia" w:ascii="宋体" w:hAnsi="宋体" w:cs="宋体"/>
                <w:color w:val="auto"/>
                <w:szCs w:val="24"/>
                <w:lang w:val="en-US" w:eastAsia="zh-CN"/>
              </w:rPr>
              <w:t>D、</w:t>
            </w:r>
            <w:r>
              <w:rPr>
                <w:rFonts w:hint="eastAsia" w:ascii="宋体" w:hAnsi="宋体" w:cs="宋体"/>
                <w:color w:val="auto"/>
                <w:szCs w:val="24"/>
                <w:lang w:eastAsia="zh-CN"/>
              </w:rPr>
              <w:t>重大质量/安全事故为0</w:t>
            </w:r>
            <w:r>
              <w:rPr>
                <w:rFonts w:hint="eastAsia" w:ascii="宋体" w:hAnsi="宋体" w:cs="宋体"/>
                <w:color w:val="auto"/>
                <w:szCs w:val="24"/>
              </w:rPr>
              <w:t>；</w:t>
            </w:r>
          </w:p>
          <w:p>
            <w:pPr>
              <w:pStyle w:val="2"/>
              <w:ind w:firstLine="230" w:firstLineChars="100"/>
              <w:rPr>
                <w:rFonts w:hint="default"/>
                <w:color w:val="auto"/>
                <w:lang w:val="en-US" w:eastAsia="zh-CN"/>
              </w:rPr>
            </w:pPr>
            <w:r>
              <w:rPr>
                <w:rFonts w:hint="eastAsia"/>
                <w:color w:val="auto"/>
                <w:lang w:val="en-US" w:eastAsia="zh-CN"/>
              </w:rPr>
              <w:t>........</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color w:val="auto"/>
                <w:szCs w:val="21"/>
              </w:rPr>
            </w:pPr>
            <w:r>
              <w:rPr>
                <w:rFonts w:hint="eastAsia" w:ascii="宋体" w:hAnsi="宋体" w:cs="宋体"/>
                <w:color w:val="auto"/>
                <w:szCs w:val="24"/>
              </w:rPr>
              <w:t>公司建立的文件化的质量管理体系基本保持未变，保持了质量管理体系的完整性、一致性，持续满足了质量管理体系的要求。</w:t>
            </w:r>
          </w:p>
        </w:tc>
        <w:tc>
          <w:tcPr>
            <w:tcW w:w="1585" w:type="dxa"/>
          </w:tcPr>
          <w:p>
            <w:pPr>
              <w:rPr>
                <w:rFonts w:hint="default"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4"/>
              </w:rPr>
              <w:t>变更的策划</w:t>
            </w:r>
          </w:p>
        </w:tc>
        <w:tc>
          <w:tcPr>
            <w:tcW w:w="960" w:type="dxa"/>
          </w:tcPr>
          <w:p>
            <w:pPr>
              <w:rPr>
                <w:rFonts w:ascii="宋体" w:hAnsi="宋体"/>
                <w:color w:val="auto"/>
                <w:szCs w:val="21"/>
              </w:rPr>
            </w:pPr>
            <w:r>
              <w:rPr>
                <w:rFonts w:hint="eastAsia"/>
                <w:b/>
                <w:color w:val="auto"/>
              </w:rPr>
              <w:t>6.3</w:t>
            </w:r>
          </w:p>
        </w:tc>
        <w:tc>
          <w:tcPr>
            <w:tcW w:w="10004" w:type="dxa"/>
          </w:tcPr>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查，公司的质量管理体系要求：当公司质量管理体系变更时，应考虑：</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1.变更的目的及潜在后果；</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2.体系的完整性；</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3.资源的可获得性；</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4.责权的分配和再分配等因素。</w:t>
            </w:r>
          </w:p>
          <w:p>
            <w:pPr>
              <w:spacing w:line="360" w:lineRule="atLeast"/>
              <w:rPr>
                <w:rFonts w:hint="default" w:ascii="宋体" w:hAnsi="宋体"/>
                <w:color w:val="auto"/>
                <w:szCs w:val="21"/>
                <w:lang w:val="en-US"/>
              </w:rPr>
            </w:pPr>
            <w:r>
              <w:rPr>
                <w:rFonts w:hint="eastAsia" w:ascii="宋体" w:hAnsi="宋体" w:cs="宋体"/>
                <w:color w:val="auto"/>
                <w:szCs w:val="24"/>
              </w:rPr>
              <w:t>经查：公司管理体系变更</w:t>
            </w:r>
            <w:r>
              <w:rPr>
                <w:rFonts w:hint="eastAsia" w:ascii="宋体" w:hAnsi="宋体" w:cs="宋体"/>
                <w:color w:val="auto"/>
                <w:szCs w:val="24"/>
                <w:lang w:eastAsia="zh-CN"/>
              </w:rPr>
              <w:t>：</w:t>
            </w:r>
            <w:r>
              <w:rPr>
                <w:rFonts w:hint="eastAsia" w:ascii="宋体" w:hAnsi="宋体" w:cs="宋体"/>
                <w:color w:val="auto"/>
                <w:szCs w:val="24"/>
                <w:lang w:val="en-US" w:eastAsia="zh-CN"/>
              </w:rPr>
              <w:t>法定代表人变更，原为：王晓东，现为：唐江。提供有新的营业执照，见附件。</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color w:val="auto"/>
                <w:szCs w:val="24"/>
              </w:rPr>
            </w:pPr>
            <w:r>
              <w:rPr>
                <w:rFonts w:hint="eastAsia" w:ascii="宋体" w:hAnsi="宋体" w:cs="宋体"/>
                <w:color w:val="auto"/>
                <w:szCs w:val="24"/>
              </w:rPr>
              <w:t>资源总则</w:t>
            </w:r>
          </w:p>
          <w:p>
            <w:pPr>
              <w:rPr>
                <w:rFonts w:ascii="宋体" w:hAnsi="宋体" w:cs="宋体"/>
                <w:color w:val="auto"/>
                <w:spacing w:val="-4"/>
                <w:szCs w:val="21"/>
              </w:rPr>
            </w:pPr>
          </w:p>
        </w:tc>
        <w:tc>
          <w:tcPr>
            <w:tcW w:w="960" w:type="dxa"/>
          </w:tcPr>
          <w:p>
            <w:pPr>
              <w:rPr>
                <w:rFonts w:ascii="宋体" w:hAnsi="宋体" w:cs="宋体"/>
                <w:color w:val="auto"/>
                <w:szCs w:val="21"/>
              </w:rPr>
            </w:pPr>
            <w:r>
              <w:rPr>
                <w:rFonts w:hint="eastAsia"/>
                <w:b/>
                <w:color w:val="auto"/>
              </w:rPr>
              <w:t>7.1.1</w:t>
            </w:r>
          </w:p>
        </w:tc>
        <w:tc>
          <w:tcPr>
            <w:tcW w:w="10004" w:type="dxa"/>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查问总经理，公司运行2015版质量管理体系在策划资源需求。</w:t>
            </w:r>
          </w:p>
          <w:p>
            <w:pPr>
              <w:spacing w:line="360" w:lineRule="atLeast"/>
              <w:ind w:firstLine="420" w:firstLineChars="200"/>
              <w:rPr>
                <w:rFonts w:ascii="宋体" w:hAnsi="宋体" w:cs="宋体"/>
                <w:color w:val="auto"/>
                <w:szCs w:val="21"/>
              </w:rPr>
            </w:pPr>
            <w:r>
              <w:rPr>
                <w:rFonts w:hint="eastAsia" w:ascii="宋体" w:hAnsi="宋体" w:cs="宋体"/>
                <w:color w:val="auto"/>
                <w:szCs w:val="24"/>
              </w:rPr>
              <w:t>在提供资源方面充分考虑了内部资源的实际情况，存在的不足将通过从外部引进相应的人力、硬件等资源进行补充。</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jc w:val="center"/>
              <w:rPr>
                <w:rFonts w:ascii="宋体" w:hAnsi="宋体" w:cs="宋体"/>
                <w:color w:val="auto"/>
                <w:szCs w:val="24"/>
              </w:rPr>
            </w:pPr>
          </w:p>
        </w:tc>
        <w:tc>
          <w:tcPr>
            <w:tcW w:w="960" w:type="dxa"/>
          </w:tcPr>
          <w:p>
            <w:pPr>
              <w:rPr>
                <w:b/>
                <w:color w:val="auto"/>
              </w:rPr>
            </w:pPr>
            <w:r>
              <w:rPr>
                <w:rFonts w:hint="eastAsia"/>
                <w:b/>
                <w:color w:val="auto"/>
              </w:rPr>
              <w:t>9.1.1</w:t>
            </w:r>
          </w:p>
        </w:tc>
        <w:tc>
          <w:tcPr>
            <w:tcW w:w="10004" w:type="dxa"/>
          </w:tcPr>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pPr>
              <w:spacing w:line="360" w:lineRule="auto"/>
              <w:jc w:val="left"/>
              <w:rPr>
                <w:rFonts w:hint="eastAsia" w:ascii="宋体" w:hAnsi="宋体" w:eastAsia="宋体" w:cs="宋体"/>
                <w:color w:val="auto"/>
                <w:szCs w:val="24"/>
                <w:lang w:val="en-US" w:eastAsia="zh-CN"/>
              </w:rPr>
            </w:pPr>
            <w:r>
              <w:rPr>
                <w:rFonts w:hint="eastAsia" w:ascii="宋体" w:hAnsi="宋体" w:cs="宋体"/>
                <w:color w:val="auto"/>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管理评审</w:t>
            </w:r>
          </w:p>
          <w:p>
            <w:pPr>
              <w:spacing w:line="360" w:lineRule="auto"/>
              <w:rPr>
                <w:rFonts w:ascii="宋体" w:hAnsi="宋体" w:cs="宋体"/>
                <w:color w:val="auto"/>
                <w:szCs w:val="24"/>
              </w:rPr>
            </w:pPr>
            <w:r>
              <w:rPr>
                <w:rFonts w:hint="eastAsia" w:ascii="宋体" w:hAnsi="宋体" w:cs="宋体"/>
                <w:color w:val="auto"/>
                <w:szCs w:val="24"/>
              </w:rPr>
              <w:t>9.3.1总则</w:t>
            </w:r>
          </w:p>
          <w:p>
            <w:pPr>
              <w:spacing w:line="360" w:lineRule="auto"/>
              <w:rPr>
                <w:rFonts w:ascii="宋体" w:hAnsi="宋体" w:cs="宋体"/>
                <w:color w:val="auto"/>
                <w:szCs w:val="24"/>
              </w:rPr>
            </w:pPr>
            <w:r>
              <w:rPr>
                <w:rFonts w:hint="eastAsia" w:ascii="宋体" w:hAnsi="宋体" w:cs="宋体"/>
                <w:color w:val="auto"/>
                <w:szCs w:val="24"/>
              </w:rPr>
              <w:t>9.3.2管评输入</w:t>
            </w:r>
          </w:p>
          <w:p>
            <w:pPr>
              <w:spacing w:line="360" w:lineRule="auto"/>
              <w:rPr>
                <w:rFonts w:ascii="宋体" w:hAnsi="宋体" w:cs="宋体"/>
                <w:color w:val="auto"/>
                <w:szCs w:val="24"/>
              </w:rPr>
            </w:pPr>
            <w:r>
              <w:rPr>
                <w:rFonts w:hint="eastAsia" w:ascii="宋体" w:hAnsi="宋体" w:cs="宋体"/>
                <w:color w:val="auto"/>
                <w:szCs w:val="24"/>
              </w:rPr>
              <w:t>9.3.3管评输出</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9.3</w:t>
            </w:r>
          </w:p>
        </w:tc>
        <w:tc>
          <w:tcPr>
            <w:tcW w:w="10004" w:type="dxa"/>
          </w:tcPr>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查，公司的质量体系策划了管理评审的管理要求。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查，管理评审记录：</w:t>
            </w:r>
          </w:p>
          <w:p>
            <w:pPr>
              <w:spacing w:line="360" w:lineRule="auto"/>
              <w:ind w:firstLine="420" w:firstLineChars="200"/>
              <w:rPr>
                <w:rFonts w:hint="eastAsia" w:ascii="宋体" w:hAnsi="宋体" w:eastAsia="宋体" w:cs="宋体"/>
                <w:color w:val="auto"/>
                <w:szCs w:val="24"/>
                <w:lang w:eastAsia="zh-CN"/>
              </w:rPr>
            </w:pPr>
            <w:r>
              <w:rPr>
                <w:rFonts w:hint="eastAsia" w:ascii="宋体" w:hAnsi="宋体" w:cs="宋体"/>
                <w:color w:val="auto"/>
                <w:szCs w:val="24"/>
              </w:rPr>
              <w:t>本次评审时间：</w:t>
            </w:r>
            <w:r>
              <w:rPr>
                <w:rFonts w:hint="eastAsia" w:ascii="宋体" w:hAnsi="宋体" w:eastAsia="宋体" w:cs="宋体"/>
                <w:color w:val="auto"/>
                <w:szCs w:val="24"/>
                <w:lang w:eastAsia="zh-CN"/>
              </w:rPr>
              <w:t>2021年03月28日</w:t>
            </w:r>
            <w:r>
              <w:rPr>
                <w:rFonts w:hint="eastAsia" w:ascii="宋体" w:hAnsi="宋体" w:cs="宋体"/>
                <w:color w:val="auto"/>
                <w:szCs w:val="24"/>
                <w:lang w:eastAsia="zh-CN"/>
              </w:rPr>
              <w:t>（</w:t>
            </w:r>
            <w:r>
              <w:rPr>
                <w:rFonts w:hint="eastAsia" w:ascii="宋体" w:hAnsi="宋体" w:cs="宋体"/>
                <w:color w:val="auto"/>
                <w:szCs w:val="24"/>
                <w:lang w:val="en-US" w:eastAsia="zh-CN"/>
              </w:rPr>
              <w:t>上次管理评审时间为</w:t>
            </w:r>
            <w:r>
              <w:rPr>
                <w:rFonts w:hint="eastAsia" w:ascii="宋体" w:hAnsi="宋体" w:cs="宋体"/>
                <w:color w:val="auto"/>
                <w:szCs w:val="24"/>
                <w:lang w:eastAsia="zh-CN"/>
              </w:rPr>
              <w:t>2020年3月</w:t>
            </w:r>
            <w:r>
              <w:rPr>
                <w:rFonts w:hint="eastAsia" w:ascii="宋体" w:hAnsi="宋体" w:cs="宋体"/>
                <w:color w:val="auto"/>
                <w:szCs w:val="24"/>
              </w:rPr>
              <w:t>20日</w:t>
            </w:r>
            <w:r>
              <w:rPr>
                <w:rFonts w:hint="eastAsia" w:ascii="宋体" w:hAnsi="宋体" w:cs="宋体"/>
                <w:color w:val="auto"/>
                <w:szCs w:val="24"/>
                <w:lang w:eastAsia="zh-CN"/>
              </w:rPr>
              <w:t>，</w:t>
            </w:r>
            <w:r>
              <w:rPr>
                <w:rFonts w:hint="eastAsia" w:ascii="宋体" w:hAnsi="宋体" w:cs="宋体"/>
                <w:color w:val="auto"/>
                <w:szCs w:val="24"/>
                <w:lang w:val="en-US" w:eastAsia="zh-CN"/>
              </w:rPr>
              <w:t>超过12个月</w:t>
            </w:r>
            <w:r>
              <w:rPr>
                <w:rFonts w:hint="eastAsia" w:ascii="宋体" w:hAnsi="宋体" w:cs="宋体"/>
                <w:color w:val="auto"/>
                <w:sz w:val="21"/>
                <w:szCs w:val="21"/>
                <w:lang w:val="en-US" w:eastAsia="zh-CN"/>
              </w:rPr>
              <w:t>。已向负责人提出，下次审核时关注，不可超过12个月</w:t>
            </w:r>
            <w:r>
              <w:rPr>
                <w:rFonts w:hint="eastAsia" w:ascii="宋体" w:hAnsi="宋体" w:cs="宋体"/>
                <w:color w:val="auto"/>
                <w:szCs w:val="24"/>
                <w:lang w:eastAsia="zh-CN"/>
              </w:rPr>
              <w:t>）</w:t>
            </w:r>
          </w:p>
          <w:p>
            <w:pPr>
              <w:spacing w:line="360" w:lineRule="auto"/>
              <w:ind w:firstLine="420" w:firstLineChars="200"/>
              <w:rPr>
                <w:rFonts w:hint="eastAsia" w:ascii="宋体" w:hAnsi="宋体" w:cs="宋体"/>
                <w:color w:val="auto"/>
                <w:szCs w:val="24"/>
                <w:lang w:eastAsia="zh-CN"/>
              </w:rPr>
            </w:pPr>
            <w:r>
              <w:rPr>
                <w:rFonts w:hint="eastAsia" w:ascii="宋体" w:hAnsi="宋体" w:cs="宋体"/>
                <w:color w:val="auto"/>
                <w:szCs w:val="24"/>
              </w:rPr>
              <w:t>主持人：</w:t>
            </w:r>
            <w:r>
              <w:rPr>
                <w:rFonts w:hint="eastAsia" w:ascii="宋体" w:hAnsi="宋体" w:cs="宋体"/>
                <w:color w:val="auto"/>
                <w:szCs w:val="24"/>
                <w:lang w:eastAsia="zh-CN"/>
              </w:rPr>
              <w:t>总经理唐江</w:t>
            </w:r>
          </w:p>
          <w:p>
            <w:pPr>
              <w:tabs>
                <w:tab w:val="center" w:pos="3169"/>
              </w:tabs>
              <w:spacing w:line="400" w:lineRule="exact"/>
              <w:ind w:firstLine="420" w:firstLineChars="200"/>
              <w:jc w:val="left"/>
              <w:rPr>
                <w:rFonts w:hint="eastAsia"/>
                <w:color w:val="auto"/>
                <w:lang w:eastAsia="zh-CN"/>
              </w:rPr>
            </w:pPr>
            <w:r>
              <w:rPr>
                <w:rFonts w:hint="eastAsia" w:ascii="宋体" w:hAnsi="宋体" w:cs="宋体"/>
                <w:color w:val="auto"/>
                <w:szCs w:val="21"/>
              </w:rPr>
              <w:t>参加人员：体系涉及到的各部门所有人员</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提供管理评审会议签到表。</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管理评审的输入资料主要是各部门提供的工作总结，内容比较笼统，已与负责人口头提出。</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rPr>
                <w:rFonts w:hint="eastAsia" w:ascii="宋体" w:hAnsi="宋体"/>
                <w:color w:val="auto"/>
                <w:sz w:val="24"/>
              </w:rPr>
            </w:pPr>
            <w:r>
              <w:rPr>
                <w:rFonts w:hint="eastAsia" w:ascii="宋体" w:hAnsi="宋体" w:cs="宋体"/>
                <w:color w:val="auto"/>
                <w:szCs w:val="24"/>
                <w:lang w:val="en-US" w:eastAsia="zh-CN"/>
              </w:rPr>
              <w:t>上次管理评审</w:t>
            </w:r>
            <w:r>
              <w:rPr>
                <w:rFonts w:hint="eastAsia" w:ascii="宋体" w:hAnsi="宋体" w:cs="宋体"/>
                <w:color w:val="auto"/>
                <w:szCs w:val="24"/>
              </w:rPr>
              <w:t>改进</w:t>
            </w:r>
            <w:r>
              <w:rPr>
                <w:rFonts w:hint="eastAsia" w:ascii="宋体" w:hAnsi="宋体" w:cs="宋体"/>
                <w:color w:val="auto"/>
                <w:szCs w:val="24"/>
                <w:lang w:val="en-US" w:eastAsia="zh-CN"/>
              </w:rPr>
              <w:t>项验证</w:t>
            </w:r>
            <w:r>
              <w:rPr>
                <w:rFonts w:hint="eastAsia" w:ascii="宋体" w:hAnsi="宋体" w:cs="宋体"/>
                <w:color w:val="auto"/>
                <w:szCs w:val="24"/>
              </w:rPr>
              <w:t>：</w:t>
            </w:r>
            <w:r>
              <w:rPr>
                <w:rFonts w:hint="eastAsia" w:ascii="宋体" w:hAnsi="宋体" w:cs="宋体"/>
                <w:color w:val="auto"/>
                <w:szCs w:val="24"/>
                <w:lang w:val="en-US" w:eastAsia="zh-CN"/>
              </w:rPr>
              <w:t>上次改进项为1）</w:t>
            </w:r>
            <w:r>
              <w:rPr>
                <w:rFonts w:hint="eastAsia" w:ascii="宋体" w:hAnsi="宋体" w:cs="Times New Roman"/>
                <w:color w:val="auto"/>
                <w:kern w:val="0"/>
                <w:sz w:val="21"/>
                <w:szCs w:val="21"/>
              </w:rPr>
              <w:t>加强员工对ISO9001：2015标准的培训，提高员工质量意识</w:t>
            </w:r>
            <w:r>
              <w:rPr>
                <w:rFonts w:hint="eastAsia" w:ascii="宋体" w:hAnsi="宋体" w:cs="Times New Roman"/>
                <w:color w:val="auto"/>
                <w:kern w:val="0"/>
                <w:sz w:val="21"/>
                <w:szCs w:val="21"/>
                <w:lang w:eastAsia="zh-CN"/>
              </w:rPr>
              <w:t>。</w:t>
            </w:r>
          </w:p>
          <w:p>
            <w:pPr>
              <w:spacing w:line="400" w:lineRule="exact"/>
              <w:rPr>
                <w:rFonts w:hint="eastAsia" w:ascii="宋体" w:hAnsi="宋体" w:cs="宋体"/>
                <w:color w:val="auto"/>
                <w:szCs w:val="24"/>
              </w:rPr>
            </w:pPr>
            <w:r>
              <w:rPr>
                <w:rFonts w:hint="eastAsia" w:ascii="宋体" w:hAnsi="宋体" w:cs="Times New Roman"/>
                <w:color w:val="auto"/>
                <w:kern w:val="0"/>
                <w:sz w:val="21"/>
                <w:szCs w:val="21"/>
                <w:lang w:val="en-US" w:eastAsia="zh-CN"/>
              </w:rPr>
              <w:t>2）</w:t>
            </w:r>
            <w:r>
              <w:rPr>
                <w:rFonts w:hint="eastAsia" w:ascii="宋体" w:hAnsi="宋体" w:cs="Times New Roman"/>
                <w:color w:val="auto"/>
                <w:kern w:val="0"/>
                <w:sz w:val="21"/>
                <w:szCs w:val="21"/>
              </w:rPr>
              <w:t>现场增加标识牌及区域划分需更加明确</w:t>
            </w:r>
            <w:r>
              <w:rPr>
                <w:rFonts w:hint="eastAsia" w:ascii="宋体" w:hAnsi="宋体" w:cs="Times New Roman"/>
                <w:color w:val="auto"/>
                <w:kern w:val="0"/>
                <w:sz w:val="21"/>
                <w:szCs w:val="21"/>
                <w:lang w:eastAsia="zh-CN"/>
              </w:rPr>
              <w:t>。</w:t>
            </w:r>
            <w:r>
              <w:rPr>
                <w:rFonts w:hint="eastAsia" w:ascii="宋体" w:hAnsi="宋体" w:cs="Times New Roman"/>
                <w:color w:val="auto"/>
                <w:kern w:val="0"/>
                <w:sz w:val="21"/>
                <w:szCs w:val="21"/>
                <w:lang w:val="en-US" w:eastAsia="zh-CN"/>
              </w:rPr>
              <w:t>已开展培训并按要求进行改进，改进实施有效。</w:t>
            </w:r>
          </w:p>
          <w:p>
            <w:pPr>
              <w:spacing w:line="360" w:lineRule="auto"/>
              <w:rPr>
                <w:rFonts w:hint="eastAsia" w:ascii="宋体" w:hAnsi="宋体" w:cs="宋体"/>
                <w:color w:val="auto"/>
                <w:szCs w:val="24"/>
              </w:rPr>
            </w:pPr>
            <w:r>
              <w:rPr>
                <w:rFonts w:hint="eastAsia" w:ascii="宋体" w:hAnsi="宋体" w:cs="宋体"/>
                <w:color w:val="auto"/>
                <w:szCs w:val="24"/>
              </w:rPr>
              <w:t>输入内容基本满足输入要求。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查管理评审输出：</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提供有《管理评审报告》：</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公司经过生产，目前产品已按要求提交客户。经过严格的检验，所有产品均符合标准及客户订货要求。目前暂不需要改进。</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本公司按照ISO9001：2015标准要求，为公司产品生产及检验配备了相应的硬件设备。目前，不需要增加设备。</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lang w:val="en-US" w:eastAsia="zh-CN"/>
              </w:rPr>
              <w:t>本次管理评审</w:t>
            </w:r>
            <w:r>
              <w:rPr>
                <w:rFonts w:hint="eastAsia" w:ascii="宋体" w:hAnsi="宋体" w:cs="宋体"/>
                <w:color w:val="auto"/>
                <w:szCs w:val="24"/>
              </w:rPr>
              <w:t>改进需求：</w:t>
            </w:r>
          </w:p>
          <w:p>
            <w:pPr>
              <w:spacing w:line="360" w:lineRule="auto"/>
              <w:rPr>
                <w:rFonts w:hint="eastAsia" w:ascii="宋体" w:hAnsi="宋体" w:eastAsia="宋体" w:cs="宋体"/>
                <w:color w:val="auto"/>
                <w:szCs w:val="24"/>
                <w:lang w:val="en-US" w:eastAsia="zh-CN"/>
              </w:rPr>
            </w:pPr>
            <w:r>
              <w:rPr>
                <w:rFonts w:hint="eastAsia" w:ascii="宋体" w:hAnsi="宋体" w:eastAsia="宋体" w:cs="宋体"/>
                <w:color w:val="auto"/>
                <w:szCs w:val="24"/>
                <w:lang w:val="en-US" w:eastAsia="zh-CN"/>
              </w:rPr>
              <w:t>加强质检员专业知识培训，增加质检人员</w:t>
            </w:r>
          </w:p>
          <w:p>
            <w:pPr>
              <w:spacing w:line="360" w:lineRule="auto"/>
              <w:rPr>
                <w:color w:val="auto"/>
                <w:szCs w:val="21"/>
              </w:rPr>
            </w:pPr>
            <w:r>
              <w:rPr>
                <w:rFonts w:hint="eastAsia" w:ascii="宋体" w:hAnsi="宋体" w:cs="Times New Roman"/>
                <w:color w:val="auto"/>
                <w:kern w:val="0"/>
                <w:sz w:val="21"/>
                <w:szCs w:val="21"/>
              </w:rPr>
              <w:t>查</w:t>
            </w:r>
            <w:r>
              <w:rPr>
                <w:rFonts w:hint="eastAsia" w:ascii="宋体" w:hAnsi="宋体" w:eastAsia="宋体" w:cs="Times New Roman"/>
                <w:color w:val="auto"/>
                <w:kern w:val="0"/>
                <w:sz w:val="21"/>
                <w:szCs w:val="21"/>
                <w:lang w:eastAsia="zh-CN"/>
              </w:rPr>
              <w:t>改进</w:t>
            </w:r>
            <w:r>
              <w:rPr>
                <w:rFonts w:hint="eastAsia" w:ascii="宋体" w:hAnsi="宋体" w:eastAsia="宋体" w:cs="Times New Roman"/>
                <w:color w:val="auto"/>
                <w:kern w:val="0"/>
                <w:sz w:val="21"/>
                <w:szCs w:val="21"/>
              </w:rPr>
              <w:t>培训记录</w:t>
            </w:r>
            <w:r>
              <w:rPr>
                <w:rFonts w:hint="eastAsia" w:ascii="宋体" w:hAnsi="宋体" w:cs="Times New Roman"/>
                <w:color w:val="auto"/>
                <w:kern w:val="0"/>
                <w:sz w:val="21"/>
                <w:szCs w:val="21"/>
              </w:rPr>
              <w:t>表，</w:t>
            </w:r>
            <w:r>
              <w:rPr>
                <w:rFonts w:hint="eastAsia" w:ascii="宋体" w:hAnsi="宋体" w:eastAsia="宋体" w:cs="Times New Roman"/>
                <w:color w:val="auto"/>
                <w:kern w:val="0"/>
                <w:sz w:val="21"/>
                <w:szCs w:val="21"/>
                <w:lang w:eastAsia="zh-CN"/>
              </w:rPr>
              <w:t>2021.03</w:t>
            </w:r>
            <w:r>
              <w:rPr>
                <w:rFonts w:hint="eastAsia" w:ascii="宋体" w:hAnsi="宋体" w:eastAsia="宋体" w:cs="Times New Roman"/>
                <w:color w:val="auto"/>
                <w:kern w:val="0"/>
                <w:sz w:val="21"/>
                <w:szCs w:val="21"/>
              </w:rPr>
              <w:t>.</w:t>
            </w:r>
            <w:r>
              <w:rPr>
                <w:rFonts w:hint="eastAsia" w:ascii="宋体" w:hAnsi="宋体" w:eastAsia="宋体" w:cs="Times New Roman"/>
                <w:color w:val="auto"/>
                <w:kern w:val="0"/>
                <w:sz w:val="21"/>
                <w:szCs w:val="21"/>
                <w:lang w:val="en-US" w:eastAsia="zh-CN"/>
              </w:rPr>
              <w:t>29</w:t>
            </w:r>
            <w:r>
              <w:rPr>
                <w:rFonts w:hint="eastAsia" w:ascii="宋体" w:hAnsi="宋体" w:eastAsia="宋体" w:cs="Times New Roman"/>
                <w:color w:val="auto"/>
                <w:kern w:val="0"/>
                <w:sz w:val="21"/>
                <w:szCs w:val="21"/>
              </w:rPr>
              <w:t>，由</w:t>
            </w:r>
            <w:r>
              <w:rPr>
                <w:rFonts w:hint="eastAsia" w:ascii="宋体" w:hAnsi="宋体" w:cs="Times New Roman"/>
                <w:color w:val="auto"/>
                <w:kern w:val="0"/>
                <w:sz w:val="21"/>
                <w:szCs w:val="21"/>
              </w:rPr>
              <w:t>培训老师在本公司会议室，对</w:t>
            </w:r>
            <w:r>
              <w:rPr>
                <w:rFonts w:hint="eastAsia" w:ascii="宋体" w:hAnsi="宋体" w:eastAsia="宋体" w:cs="Times New Roman"/>
                <w:color w:val="auto"/>
                <w:kern w:val="0"/>
                <w:sz w:val="21"/>
                <w:szCs w:val="21"/>
                <w:lang w:val="en-US" w:eastAsia="zh-CN"/>
              </w:rPr>
              <w:t>技</w:t>
            </w:r>
            <w:r>
              <w:rPr>
                <w:rFonts w:hint="eastAsia" w:ascii="宋体" w:hAnsi="宋体" w:eastAsia="宋体" w:cs="Times New Roman"/>
                <w:color w:val="auto"/>
                <w:kern w:val="0"/>
                <w:sz w:val="21"/>
                <w:szCs w:val="21"/>
                <w:lang w:eastAsia="zh-CN"/>
              </w:rPr>
              <w:t>赵贞清、唐江、</w:t>
            </w:r>
            <w:r>
              <w:rPr>
                <w:rFonts w:hint="eastAsia" w:ascii="宋体" w:hAnsi="宋体" w:eastAsia="宋体" w:cs="Times New Roman"/>
                <w:color w:val="auto"/>
                <w:kern w:val="0"/>
                <w:sz w:val="21"/>
                <w:szCs w:val="21"/>
                <w:lang w:val="en-US" w:eastAsia="zh-CN"/>
              </w:rPr>
              <w:t>唐云波、吴波等</w:t>
            </w:r>
            <w:r>
              <w:rPr>
                <w:rFonts w:hint="eastAsia" w:ascii="宋体" w:hAnsi="宋体" w:eastAsia="宋体" w:cs="Times New Roman"/>
                <w:color w:val="auto"/>
                <w:kern w:val="0"/>
                <w:sz w:val="21"/>
                <w:szCs w:val="21"/>
              </w:rPr>
              <w:t>进行了培训。对该次培训的评价：培训有效，达到预期效果</w:t>
            </w:r>
            <w:r>
              <w:rPr>
                <w:rFonts w:hint="eastAsia" w:ascii="宋体" w:hAnsi="宋体" w:eastAsia="宋体" w:cs="Times New Roman"/>
                <w:color w:val="auto"/>
                <w:kern w:val="0"/>
                <w:sz w:val="21"/>
                <w:szCs w:val="21"/>
                <w:lang w:eastAsia="zh-CN"/>
              </w:rPr>
              <w:t>。</w:t>
            </w:r>
            <w:r>
              <w:rPr>
                <w:rFonts w:hint="eastAsia" w:ascii="宋体" w:hAnsi="宋体" w:eastAsia="宋体" w:cs="Times New Roman"/>
                <w:color w:val="auto"/>
                <w:kern w:val="0"/>
                <w:sz w:val="21"/>
                <w:szCs w:val="21"/>
              </w:rPr>
              <w:t>记录人：</w:t>
            </w:r>
            <w:r>
              <w:rPr>
                <w:rFonts w:hint="eastAsia" w:ascii="宋体" w:hAnsi="宋体" w:eastAsia="宋体" w:cs="Times New Roman"/>
                <w:color w:val="auto"/>
                <w:kern w:val="0"/>
                <w:sz w:val="21"/>
                <w:szCs w:val="21"/>
                <w:lang w:eastAsia="zh-CN"/>
              </w:rPr>
              <w:t>赵贞清，</w:t>
            </w:r>
            <w:r>
              <w:rPr>
                <w:rFonts w:hint="eastAsia" w:ascii="宋体" w:hAnsi="宋体" w:eastAsia="宋体" w:cs="Times New Roman"/>
                <w:color w:val="auto"/>
                <w:kern w:val="0"/>
                <w:sz w:val="21"/>
                <w:szCs w:val="21"/>
              </w:rPr>
              <w:t>考核人：</w:t>
            </w:r>
            <w:r>
              <w:rPr>
                <w:rFonts w:hint="eastAsia" w:ascii="宋体" w:hAnsi="宋体" w:eastAsia="宋体" w:cs="Times New Roman"/>
                <w:color w:val="auto"/>
                <w:kern w:val="0"/>
                <w:sz w:val="21"/>
                <w:szCs w:val="21"/>
                <w:lang w:eastAsia="zh-CN"/>
              </w:rPr>
              <w:t>唐江</w:t>
            </w:r>
            <w:r>
              <w:rPr>
                <w:rFonts w:hint="eastAsia" w:ascii="宋体" w:hAnsi="宋体" w:eastAsia="宋体" w:cs="Times New Roman"/>
                <w:color w:val="auto"/>
                <w:kern w:val="0"/>
                <w:sz w:val="21"/>
                <w:szCs w:val="21"/>
              </w:rPr>
              <w:t>。</w:t>
            </w:r>
          </w:p>
          <w:p>
            <w:pPr>
              <w:pStyle w:val="2"/>
              <w:rPr>
                <w:rFonts w:hint="eastAsia" w:eastAsia="宋体"/>
                <w:color w:val="auto"/>
                <w:lang w:val="en-US" w:eastAsia="zh-CN"/>
              </w:rPr>
            </w:pPr>
          </w:p>
          <w:p>
            <w:pPr>
              <w:spacing w:line="360" w:lineRule="auto"/>
              <w:ind w:firstLine="420" w:firstLineChars="200"/>
              <w:rPr>
                <w:rFonts w:ascii="宋体" w:hAnsi="宋体" w:cs="宋体"/>
                <w:color w:val="auto"/>
                <w:szCs w:val="24"/>
              </w:rPr>
            </w:pPr>
            <w:r>
              <w:rPr>
                <w:rFonts w:hint="eastAsia" w:ascii="宋体" w:hAnsi="宋体" w:cs="宋体"/>
                <w:color w:val="auto"/>
                <w:szCs w:val="24"/>
              </w:rPr>
              <w:t>管理评审结论：本公司的质量管理体系，基本上是适宜的、充分的和有效的。</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10.1</w:t>
            </w: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公司制定系列程序文件《</w:t>
            </w:r>
            <w:r>
              <w:rPr>
                <w:rFonts w:hint="eastAsia" w:ascii="宋体" w:hAnsi="宋体" w:cs="宋体"/>
                <w:color w:val="auto"/>
                <w:szCs w:val="24"/>
                <w:lang w:eastAsia="zh-CN"/>
              </w:rPr>
              <w:t>管理评审控制程序</w:t>
            </w:r>
            <w:r>
              <w:rPr>
                <w:rFonts w:hint="eastAsia" w:ascii="宋体" w:hAnsi="宋体" w:cs="宋体"/>
                <w:color w:val="auto"/>
                <w:szCs w:val="24"/>
              </w:rPr>
              <w:t>》、及《</w:t>
            </w:r>
            <w:r>
              <w:rPr>
                <w:rFonts w:hint="eastAsia" w:ascii="宋体" w:hAnsi="宋体" w:cs="宋体"/>
                <w:color w:val="auto"/>
                <w:szCs w:val="24"/>
                <w:lang w:eastAsia="zh-CN"/>
              </w:rPr>
              <w:t>内部审核控制程序</w:t>
            </w:r>
            <w:r>
              <w:rPr>
                <w:rFonts w:hint="eastAsia" w:ascii="宋体" w:hAnsi="宋体" w:cs="宋体"/>
                <w:color w:val="auto"/>
                <w:szCs w:val="24"/>
              </w:rPr>
              <w:t>》</w:t>
            </w:r>
            <w:r>
              <w:rPr>
                <w:rFonts w:hint="eastAsia" w:ascii="宋体" w:hAnsi="宋体" w:cs="宋体"/>
                <w:color w:val="auto"/>
                <w:szCs w:val="24"/>
                <w:lang w:eastAsia="zh-CN"/>
              </w:rPr>
              <w:t>《不符合、纠正和预防措施控制程序》</w:t>
            </w:r>
            <w:r>
              <w:rPr>
                <w:rFonts w:hint="eastAsia" w:ascii="宋体" w:hAnsi="宋体" w:cs="宋体"/>
                <w:color w:val="auto"/>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公司通过质量方针、目标的达成分析、内部质量审核结果、数据资料统计分析、纠正和预防措施和管理评审等方式，以推动质量管理体系的持续改进。</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持续改进</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10.3</w:t>
            </w:r>
          </w:p>
        </w:tc>
        <w:tc>
          <w:tcPr>
            <w:tcW w:w="10004" w:type="dxa"/>
          </w:tcPr>
          <w:p>
            <w:pPr>
              <w:spacing w:line="360" w:lineRule="auto"/>
              <w:ind w:firstLine="420" w:firstLineChars="200"/>
              <w:rPr>
                <w:rFonts w:hint="eastAsia" w:ascii="宋体" w:hAnsi="宋体" w:eastAsia="宋体" w:cs="宋体"/>
                <w:color w:val="auto"/>
                <w:szCs w:val="24"/>
              </w:rPr>
            </w:pPr>
            <w:r>
              <w:rPr>
                <w:rFonts w:hint="eastAsia" w:ascii="宋体" w:hAnsi="宋体" w:eastAsia="宋体" w:cs="宋体"/>
                <w:color w:val="auto"/>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pPr>
              <w:spacing w:line="360" w:lineRule="auto"/>
              <w:rPr>
                <w:rFonts w:hint="default" w:ascii="宋体" w:hAnsi="宋体" w:eastAsia="宋体" w:cs="宋体"/>
                <w:color w:val="auto"/>
                <w:szCs w:val="24"/>
                <w:lang w:val="en-US" w:eastAsia="zh-CN"/>
              </w:rPr>
            </w:pPr>
            <w:r>
              <w:rPr>
                <w:rFonts w:hint="eastAsia" w:ascii="宋体" w:hAnsi="宋体" w:eastAsia="宋体" w:cs="宋体"/>
                <w:color w:val="auto"/>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60" w:type="dxa"/>
          </w:tcPr>
          <w:p>
            <w:pPr>
              <w:adjustRightInd w:val="0"/>
              <w:snapToGrid w:val="0"/>
              <w:rPr>
                <w:rFonts w:ascii="宋体" w:hAnsi="宋体" w:cs="宋体"/>
                <w:color w:val="auto"/>
                <w:szCs w:val="24"/>
              </w:rPr>
            </w:pPr>
            <w:r>
              <w:rPr>
                <w:rFonts w:hint="eastAsia" w:ascii="宋体" w:hAnsi="宋体" w:cs="新宋体"/>
                <w:color w:val="auto"/>
                <w:sz w:val="21"/>
                <w:szCs w:val="21"/>
              </w:rPr>
              <w:t>标准/规范/法规的执行情况、上次审核不符合项的验证、认证证书、标志的使用情况、投诉或事故、监督抽查情况、体系变动。</w:t>
            </w:r>
          </w:p>
        </w:tc>
        <w:tc>
          <w:tcPr>
            <w:tcW w:w="960" w:type="dxa"/>
          </w:tcPr>
          <w:p>
            <w:pPr>
              <w:rPr>
                <w:b/>
                <w:color w:val="auto"/>
              </w:rPr>
            </w:pPr>
          </w:p>
        </w:tc>
        <w:tc>
          <w:tcPr>
            <w:tcW w:w="10004" w:type="dxa"/>
          </w:tcPr>
          <w:p>
            <w:pPr>
              <w:spacing w:line="360" w:lineRule="auto"/>
              <w:ind w:firstLine="420" w:firstLineChars="200"/>
              <w:rPr>
                <w:rFonts w:hint="eastAsia" w:ascii="宋体" w:hAnsi="宋体"/>
                <w:color w:val="auto"/>
                <w:szCs w:val="21"/>
                <w:lang w:eastAsia="zh-CN"/>
              </w:rPr>
            </w:pPr>
            <w:r>
              <w:rPr>
                <w:rFonts w:hint="eastAsia" w:ascii="宋体" w:hAnsi="宋体" w:cs="宋体"/>
                <w:color w:val="auto"/>
                <w:szCs w:val="24"/>
                <w:lang w:eastAsia="zh-CN"/>
              </w:rPr>
              <w:t>现场</w:t>
            </w:r>
            <w:r>
              <w:rPr>
                <w:rFonts w:hint="eastAsia" w:ascii="宋体" w:hAnsi="宋体" w:cs="宋体"/>
                <w:color w:val="auto"/>
                <w:szCs w:val="24"/>
              </w:rPr>
              <w:t>确认，公司质量管理体系覆盖范</w:t>
            </w:r>
            <w:r>
              <w:rPr>
                <w:rFonts w:hint="eastAsia" w:ascii="宋体" w:hAnsi="宋体"/>
                <w:color w:val="auto"/>
                <w:szCs w:val="21"/>
                <w:lang w:eastAsia="zh-CN"/>
              </w:rPr>
              <w:t>围：</w:t>
            </w:r>
            <w:r>
              <w:rPr>
                <w:rFonts w:hint="eastAsia" w:ascii="宋体" w:hAnsi="宋体" w:cs="宋体"/>
                <w:color w:val="auto"/>
                <w:szCs w:val="24"/>
                <w:lang w:val="en-US" w:eastAsia="zh-CN"/>
              </w:rPr>
              <w:t>砂浆的制造</w:t>
            </w:r>
            <w:r>
              <w:rPr>
                <w:rFonts w:hint="eastAsia" w:ascii="宋体" w:hAnsi="宋体"/>
                <w:color w:val="auto"/>
                <w:szCs w:val="21"/>
                <w:lang w:eastAsia="zh-CN"/>
              </w:rPr>
              <w:t xml:space="preserve"> 。</w:t>
            </w:r>
          </w:p>
          <w:p>
            <w:pPr>
              <w:spacing w:line="360" w:lineRule="auto"/>
              <w:ind w:firstLine="420" w:firstLineChars="200"/>
              <w:rPr>
                <w:rFonts w:hint="eastAsia" w:ascii="宋体" w:hAnsi="宋体"/>
                <w:color w:val="auto"/>
                <w:szCs w:val="21"/>
                <w:lang w:eastAsia="zh-CN"/>
              </w:rPr>
            </w:pPr>
            <w:r>
              <w:rPr>
                <w:rFonts w:hint="eastAsia" w:ascii="宋体" w:hAnsi="宋体" w:cs="宋体"/>
                <w:color w:val="auto"/>
                <w:szCs w:val="21"/>
              </w:rPr>
              <w:t>提供营业执照（三证合一），检查有效。公司严格执行国标及相关标准要求和法律、法规要求</w:t>
            </w:r>
            <w:r>
              <w:rPr>
                <w:rFonts w:hint="eastAsia" w:ascii="宋体" w:hAnsi="宋体"/>
                <w:color w:val="auto"/>
                <w:szCs w:val="21"/>
                <w:lang w:eastAsia="zh-CN"/>
              </w:rPr>
              <w:t>。</w:t>
            </w:r>
          </w:p>
          <w:p>
            <w:pPr>
              <w:spacing w:line="360" w:lineRule="auto"/>
              <w:ind w:firstLine="420" w:firstLineChars="200"/>
              <w:rPr>
                <w:rFonts w:hint="eastAsia" w:ascii="宋体" w:hAnsi="宋体" w:cs="宋体"/>
                <w:color w:val="auto"/>
                <w:szCs w:val="24"/>
                <w:lang w:eastAsia="zh-CN"/>
              </w:rPr>
            </w:pPr>
            <w:r>
              <w:rPr>
                <w:rFonts w:hint="eastAsia" w:ascii="宋体" w:hAnsi="宋体" w:cs="宋体"/>
                <w:color w:val="auto"/>
                <w:szCs w:val="24"/>
                <w:lang w:val="en-US" w:eastAsia="zh-CN"/>
              </w:rPr>
              <w:t>查</w:t>
            </w:r>
            <w:r>
              <w:rPr>
                <w:rFonts w:hint="eastAsia" w:ascii="宋体" w:hAnsi="宋体" w:cs="宋体"/>
                <w:color w:val="auto"/>
                <w:szCs w:val="24"/>
                <w:lang w:eastAsia="zh-CN"/>
              </w:rPr>
              <w:t>管理体系变化情况：</w:t>
            </w:r>
            <w:r>
              <w:rPr>
                <w:rFonts w:hint="eastAsia" w:ascii="宋体" w:hAnsi="宋体" w:cs="宋体"/>
                <w:color w:val="auto"/>
                <w:szCs w:val="24"/>
                <w:lang w:val="en-US" w:eastAsia="zh-CN"/>
              </w:rPr>
              <w:t>公司法定代表人变更，原为：王晓东，现为：唐江</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近一年来</w:t>
            </w:r>
            <w:r>
              <w:rPr>
                <w:rFonts w:hint="eastAsia" w:ascii="宋体" w:hAnsi="宋体" w:cs="宋体"/>
                <w:color w:val="auto"/>
                <w:szCs w:val="21"/>
              </w:rPr>
              <w:t>，公司没有顾客的重大产品质量投诉，通过顾客满意度调查，顾客对公司提供的产品普遍反映较好。体系运行以来，顾客对质量反应良好，没有重大质量问题和投诉。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rPr>
              <w:t>今年无质量监督抽查情况，</w:t>
            </w:r>
            <w:r>
              <w:rPr>
                <w:rFonts w:hint="eastAsia" w:ascii="宋体" w:hAnsi="宋体" w:cs="宋体"/>
                <w:color w:val="auto"/>
                <w:szCs w:val="21"/>
                <w:highlight w:val="none"/>
              </w:rPr>
              <w:t>产品质量委外检测</w:t>
            </w:r>
            <w:r>
              <w:rPr>
                <w:rFonts w:hint="eastAsia" w:ascii="宋体" w:hAnsi="宋体" w:cs="宋体"/>
                <w:color w:val="auto"/>
                <w:szCs w:val="21"/>
                <w:highlight w:val="none"/>
                <w:lang w:val="en-US" w:eastAsia="zh-CN"/>
              </w:rPr>
              <w:t>于2021年7月23日送检，报告未出，提供有送检发票。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rPr>
              <w:t>现场查见认证证书及标识使用情</w:t>
            </w:r>
            <w:r>
              <w:rPr>
                <w:rFonts w:hint="eastAsia" w:ascii="宋体" w:hAnsi="宋体" w:cs="宋体"/>
                <w:color w:val="auto"/>
                <w:szCs w:val="21"/>
                <w:highlight w:val="none"/>
              </w:rPr>
              <w:t>况符合要求。</w:t>
            </w:r>
          </w:p>
          <w:p>
            <w:pPr>
              <w:spacing w:line="360" w:lineRule="auto"/>
              <w:ind w:firstLine="420" w:firstLineChars="200"/>
              <w:rPr>
                <w:rFonts w:ascii="宋体" w:hAnsi="宋体" w:cs="宋体"/>
                <w:color w:val="auto"/>
                <w:szCs w:val="24"/>
              </w:rPr>
            </w:pPr>
            <w:r>
              <w:rPr>
                <w:rFonts w:hint="eastAsia" w:ascii="宋体" w:hAnsi="宋体" w:cs="新宋体"/>
                <w:color w:val="auto"/>
                <w:sz w:val="21"/>
                <w:szCs w:val="21"/>
                <w:highlight w:val="none"/>
              </w:rPr>
              <w:t>上次审核不符合项的验证</w:t>
            </w:r>
            <w:r>
              <w:rPr>
                <w:rFonts w:hint="eastAsia" w:ascii="宋体" w:hAnsi="宋体" w:cs="新宋体"/>
                <w:color w:val="auto"/>
                <w:sz w:val="21"/>
                <w:szCs w:val="21"/>
                <w:highlight w:val="none"/>
                <w:lang w:eastAsia="zh-CN"/>
              </w:rPr>
              <w:t>：</w:t>
            </w:r>
            <w:r>
              <w:rPr>
                <w:rFonts w:hint="eastAsia" w:ascii="宋体" w:hAnsi="宋体" w:cs="新宋体"/>
                <w:color w:val="auto"/>
                <w:sz w:val="21"/>
                <w:szCs w:val="21"/>
                <w:highlight w:val="none"/>
                <w:lang w:val="en-US" w:eastAsia="zh-CN"/>
              </w:rPr>
              <w:t>上次审核不符合</w:t>
            </w:r>
            <w:r>
              <w:rPr>
                <w:rFonts w:hint="eastAsia" w:ascii="宋体" w:hAnsi="宋体" w:cs="宋体"/>
                <w:color w:val="auto"/>
                <w:szCs w:val="21"/>
                <w:highlight w:val="none"/>
              </w:rPr>
              <w:t>发生在技质部，涉及条款为</w:t>
            </w:r>
            <w:r>
              <w:rPr>
                <w:rFonts w:hint="eastAsia" w:ascii="宋体" w:hAnsi="宋体" w:cs="宋体"/>
                <w:color w:val="auto"/>
                <w:szCs w:val="21"/>
                <w:highlight w:val="none"/>
                <w:lang w:val="en-US" w:eastAsia="zh-CN"/>
              </w:rPr>
              <w:t>7.1.5</w:t>
            </w:r>
            <w:r>
              <w:rPr>
                <w:rFonts w:hint="eastAsia" w:ascii="宋体" w:hAnsi="宋体" w:cs="宋体"/>
                <w:color w:val="auto"/>
                <w:szCs w:val="21"/>
                <w:highlight w:val="none"/>
              </w:rPr>
              <w:t>，不符合为不能提供</w:t>
            </w:r>
            <w:r>
              <w:rPr>
                <w:rFonts w:hint="eastAsia" w:ascii="宋体" w:hAnsi="宋体" w:cs="宋体"/>
                <w:color w:val="auto"/>
                <w:szCs w:val="21"/>
                <w:highlight w:val="none"/>
                <w:lang w:eastAsia="zh-CN"/>
              </w:rPr>
              <w:t>电子秤</w:t>
            </w:r>
            <w:r>
              <w:rPr>
                <w:rFonts w:hint="eastAsia" w:ascii="宋体" w:hAnsi="宋体" w:cs="宋体"/>
                <w:color w:val="auto"/>
                <w:szCs w:val="21"/>
                <w:highlight w:val="none"/>
              </w:rPr>
              <w:t>、电子天平、</w:t>
            </w:r>
            <w:r>
              <w:rPr>
                <w:rFonts w:hint="eastAsia" w:ascii="宋体" w:hAnsi="宋体" w:cs="宋体"/>
                <w:color w:val="auto"/>
                <w:szCs w:val="21"/>
                <w:highlight w:val="none"/>
                <w:lang w:eastAsia="zh-CN"/>
              </w:rPr>
              <w:t>砂浆</w:t>
            </w:r>
            <w:r>
              <w:rPr>
                <w:rFonts w:hint="eastAsia" w:ascii="宋体" w:hAnsi="宋体" w:cs="宋体"/>
                <w:color w:val="auto"/>
                <w:szCs w:val="21"/>
                <w:highlight w:val="none"/>
              </w:rPr>
              <w:t>稠度仪的有效校准或检定证书，本次</w:t>
            </w:r>
            <w:r>
              <w:rPr>
                <w:rFonts w:hint="eastAsia" w:ascii="宋体" w:hAnsi="宋体" w:cs="宋体"/>
                <w:color w:val="auto"/>
                <w:szCs w:val="21"/>
              </w:rPr>
              <w:t>审核经验证未出现类似的不符合情况，整改验证有效。</w:t>
            </w:r>
          </w:p>
        </w:tc>
        <w:tc>
          <w:tcPr>
            <w:tcW w:w="1585" w:type="dxa"/>
          </w:tcPr>
          <w:p>
            <w:pPr>
              <w:rPr>
                <w:color w:val="auto"/>
              </w:rPr>
            </w:pPr>
          </w:p>
        </w:tc>
      </w:tr>
    </w:tbl>
    <w:p>
      <w:pPr>
        <w:rPr>
          <w:color w:val="auto"/>
        </w:rPr>
      </w:pPr>
      <w:r>
        <w:rPr>
          <w:color w:val="auto"/>
        </w:rPr>
        <w:ptab w:relativeTo="margin" w:alignment="center" w:leader="none"/>
      </w:r>
    </w:p>
    <w:p>
      <w:pPr>
        <w:pStyle w:val="7"/>
        <w:rPr>
          <w:rFonts w:ascii="隶书" w:hAnsi="宋体" w:eastAsia="隶书"/>
          <w:bCs/>
          <w:color w:val="auto"/>
          <w:sz w:val="36"/>
          <w:szCs w:val="36"/>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过程与活动、</w:t>
            </w:r>
          </w:p>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抽样计划</w:t>
            </w:r>
          </w:p>
        </w:tc>
        <w:tc>
          <w:tcPr>
            <w:tcW w:w="960" w:type="dxa"/>
            <w:vMerge w:val="restart"/>
            <w:vAlign w:val="center"/>
          </w:tcPr>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涉及</w:t>
            </w:r>
          </w:p>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条款</w:t>
            </w:r>
          </w:p>
        </w:tc>
        <w:tc>
          <w:tcPr>
            <w:tcW w:w="10004" w:type="dxa"/>
            <w:vAlign w:val="center"/>
          </w:tcPr>
          <w:p>
            <w:pPr>
              <w:spacing w:line="360" w:lineRule="auto"/>
              <w:ind w:firstLine="240" w:firstLineChars="100"/>
              <w:textAlignment w:val="baseline"/>
              <w:rPr>
                <w:rFonts w:hint="eastAsia" w:ascii="宋体" w:hAnsi="宋体" w:cs="宋体"/>
                <w:color w:val="auto"/>
                <w:sz w:val="24"/>
                <w:szCs w:val="24"/>
                <w:lang w:eastAsia="zh-CN"/>
              </w:rPr>
            </w:pPr>
            <w:r>
              <w:rPr>
                <w:rFonts w:hint="eastAsia" w:ascii="宋体" w:hAnsi="宋体" w:cs="宋体"/>
                <w:color w:val="auto"/>
                <w:sz w:val="24"/>
                <w:szCs w:val="24"/>
              </w:rPr>
              <w:t>受审核部门：</w:t>
            </w:r>
            <w:r>
              <w:rPr>
                <w:rFonts w:hint="eastAsia" w:ascii="宋体" w:hAnsi="宋体" w:cs="宋体"/>
                <w:color w:val="auto"/>
                <w:sz w:val="24"/>
                <w:szCs w:val="24"/>
                <w:lang w:eastAsia="zh-CN"/>
              </w:rPr>
              <w:t>行政部</w:t>
            </w:r>
            <w:r>
              <w:rPr>
                <w:rFonts w:hint="eastAsia" w:ascii="宋体" w:hAnsi="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 xml:space="preserve"> 主管领导：</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赵贞清</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陪同人员：唐</w:t>
            </w:r>
            <w:r>
              <w:rPr>
                <w:rFonts w:hint="eastAsia" w:ascii="宋体" w:hAnsi="宋体" w:cs="宋体"/>
                <w:color w:val="auto"/>
                <w:sz w:val="24"/>
                <w:szCs w:val="24"/>
                <w:lang w:val="en-US" w:eastAsia="zh-CN"/>
              </w:rPr>
              <w:t>江</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40" w:firstLineChars="100"/>
              <w:textAlignment w:val="baseline"/>
              <w:rPr>
                <w:rFonts w:hint="eastAsia" w:ascii="宋体" w:hAnsi="宋体" w:cs="宋体"/>
                <w:color w:val="auto"/>
                <w:sz w:val="24"/>
                <w:szCs w:val="24"/>
              </w:rPr>
            </w:pPr>
          </w:p>
        </w:tc>
        <w:tc>
          <w:tcPr>
            <w:tcW w:w="960" w:type="dxa"/>
            <w:vMerge w:val="continue"/>
            <w:vAlign w:val="center"/>
          </w:tcPr>
          <w:p>
            <w:pPr>
              <w:spacing w:line="360" w:lineRule="auto"/>
              <w:ind w:firstLine="240" w:firstLineChars="100"/>
              <w:textAlignment w:val="baseline"/>
              <w:rPr>
                <w:rFonts w:hint="eastAsia" w:ascii="宋体" w:hAnsi="宋体" w:cs="宋体"/>
                <w:color w:val="auto"/>
                <w:sz w:val="24"/>
                <w:szCs w:val="24"/>
              </w:rPr>
            </w:pPr>
          </w:p>
        </w:tc>
        <w:tc>
          <w:tcPr>
            <w:tcW w:w="10004" w:type="dxa"/>
            <w:vAlign w:val="center"/>
          </w:tcPr>
          <w:p>
            <w:pPr>
              <w:spacing w:line="360" w:lineRule="auto"/>
              <w:ind w:firstLine="240" w:firstLineChars="100"/>
              <w:textAlignment w:val="baseline"/>
              <w:rPr>
                <w:rFonts w:hint="eastAsia" w:ascii="宋体" w:hAnsi="宋体" w:eastAsia="宋体" w:cs="宋体"/>
                <w:color w:val="auto"/>
                <w:sz w:val="24"/>
                <w:szCs w:val="24"/>
                <w:lang w:val="en-US" w:eastAsia="zh-CN"/>
              </w:rPr>
            </w:pPr>
            <w:r>
              <w:rPr>
                <w:rFonts w:hint="eastAsia" w:ascii="宋体" w:hAnsi="宋体" w:cs="宋体"/>
                <w:color w:val="auto"/>
                <w:sz w:val="24"/>
                <w:szCs w:val="24"/>
              </w:rPr>
              <w:t>审核员：</w:t>
            </w:r>
            <w:r>
              <w:rPr>
                <w:rFonts w:hint="eastAsia" w:ascii="宋体" w:hAnsi="宋体" w:cs="宋体"/>
                <w:color w:val="auto"/>
                <w:sz w:val="24"/>
                <w:szCs w:val="24"/>
                <w:lang w:eastAsia="zh-CN"/>
              </w:rPr>
              <w:t>冉景洲</w:t>
            </w:r>
            <w:r>
              <w:rPr>
                <w:rFonts w:hint="eastAsia" w:ascii="宋体" w:hAnsi="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审核时间：</w:t>
            </w:r>
            <w:r>
              <w:rPr>
                <w:rFonts w:hint="eastAsia" w:ascii="宋体" w:hAnsi="宋体" w:cs="宋体"/>
                <w:color w:val="auto"/>
                <w:sz w:val="24"/>
                <w:szCs w:val="24"/>
                <w:lang w:eastAsia="zh-CN"/>
              </w:rPr>
              <w:t>2021年8月8日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spacing w:line="360" w:lineRule="auto"/>
              <w:textAlignment w:val="baseline"/>
              <w:rPr>
                <w:rFonts w:hint="eastAsia"/>
                <w:color w:val="auto"/>
              </w:rPr>
            </w:pPr>
            <w:r>
              <w:rPr>
                <w:rFonts w:hint="eastAsia"/>
                <w:color w:val="auto"/>
              </w:rPr>
              <w:t>审核条款：</w:t>
            </w:r>
          </w:p>
          <w:p>
            <w:pPr>
              <w:pStyle w:val="2"/>
              <w:rPr>
                <w:rFonts w:hint="eastAsia"/>
                <w:color w:val="auto"/>
              </w:rPr>
            </w:pPr>
            <w:r>
              <w:rPr>
                <w:rFonts w:hint="eastAsia" w:ascii="宋体" w:hAnsi="宋体" w:cs="新宋体"/>
                <w:color w:val="auto"/>
                <w:sz w:val="21"/>
                <w:szCs w:val="21"/>
              </w:rPr>
              <w:t xml:space="preserve">5.3组织的角色、职责和权限；6.2质量目标及其实现的策划；9.1.3分析和评价；9.2内部审核；10.2不合格和纠正措施 </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行政部</w:t>
            </w:r>
            <w:r>
              <w:rPr>
                <w:rFonts w:hint="eastAsia" w:ascii="宋体" w:hAnsi="宋体" w:cs="宋体"/>
                <w:color w:val="auto"/>
                <w:szCs w:val="21"/>
              </w:rPr>
              <w:t>的岗位职责，具体为：</w:t>
            </w:r>
          </w:p>
          <w:p>
            <w:pPr>
              <w:spacing w:line="360" w:lineRule="auto"/>
              <w:rPr>
                <w:rFonts w:ascii="宋体" w:hAnsi="宋体" w:cs="宋体"/>
                <w:color w:val="auto"/>
                <w:szCs w:val="21"/>
              </w:rPr>
            </w:pPr>
            <w:r>
              <w:rPr>
                <w:rFonts w:hint="eastAsia" w:ascii="宋体" w:hAnsi="宋体" w:cs="宋体"/>
                <w:color w:val="auto"/>
                <w:szCs w:val="21"/>
              </w:rPr>
              <w:t xml:space="preserve">（1）负责文件、记录的管理；      </w:t>
            </w:r>
          </w:p>
          <w:p>
            <w:pPr>
              <w:spacing w:line="360" w:lineRule="auto"/>
              <w:rPr>
                <w:rFonts w:ascii="宋体" w:hAnsi="宋体" w:cs="宋体"/>
                <w:color w:val="auto"/>
                <w:szCs w:val="21"/>
              </w:rPr>
            </w:pPr>
            <w:r>
              <w:rPr>
                <w:rFonts w:hint="eastAsia" w:ascii="宋体" w:hAnsi="宋体" w:cs="宋体"/>
                <w:color w:val="auto"/>
                <w:szCs w:val="21"/>
              </w:rPr>
              <w:t>（2）与产品有关的法律、法规的识别、收集、分发；</w:t>
            </w:r>
          </w:p>
          <w:p>
            <w:pPr>
              <w:spacing w:line="360" w:lineRule="auto"/>
              <w:rPr>
                <w:rFonts w:ascii="宋体" w:hAnsi="宋体" w:cs="宋体"/>
                <w:color w:val="auto"/>
                <w:szCs w:val="21"/>
              </w:rPr>
            </w:pPr>
            <w:r>
              <w:rPr>
                <w:rFonts w:hint="eastAsia" w:ascii="宋体" w:hAnsi="宋体" w:cs="宋体"/>
                <w:color w:val="auto"/>
                <w:szCs w:val="21"/>
              </w:rPr>
              <w:t>（3）负责管理评审的组织工作；</w:t>
            </w:r>
          </w:p>
          <w:p>
            <w:pPr>
              <w:spacing w:line="360" w:lineRule="auto"/>
              <w:rPr>
                <w:rFonts w:ascii="宋体" w:hAnsi="宋体" w:cs="宋体"/>
                <w:color w:val="auto"/>
                <w:szCs w:val="21"/>
              </w:rPr>
            </w:pPr>
            <w:r>
              <w:rPr>
                <w:rFonts w:hint="eastAsia" w:ascii="宋体" w:hAnsi="宋体" w:cs="宋体"/>
                <w:color w:val="auto"/>
                <w:szCs w:val="21"/>
              </w:rPr>
              <w:t>（4）负责人员的招聘、培训、考核和任用</w:t>
            </w:r>
          </w:p>
          <w:p>
            <w:pPr>
              <w:spacing w:line="360" w:lineRule="auto"/>
              <w:rPr>
                <w:rFonts w:ascii="宋体" w:hAnsi="宋体" w:cs="宋体"/>
                <w:color w:val="auto"/>
                <w:szCs w:val="21"/>
              </w:rPr>
            </w:pPr>
            <w:r>
              <w:rPr>
                <w:rFonts w:hint="eastAsia" w:ascii="宋体" w:hAnsi="宋体" w:cs="宋体"/>
                <w:color w:val="auto"/>
                <w:szCs w:val="21"/>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360" w:lineRule="auto"/>
              <w:rPr>
                <w:rFonts w:hint="eastAsia" w:ascii="宋体" w:hAnsi="宋体" w:cs="宋体"/>
                <w:color w:val="auto"/>
                <w:spacing w:val="-4"/>
                <w:szCs w:val="21"/>
                <w:lang w:eastAsia="zh-CN"/>
              </w:rPr>
            </w:pPr>
            <w:r>
              <w:rPr>
                <w:rFonts w:hint="eastAsia" w:ascii="宋体" w:hAnsi="宋体" w:cs="宋体"/>
                <w:color w:val="auto"/>
                <w:spacing w:val="-4"/>
                <w:szCs w:val="21"/>
                <w:lang w:eastAsia="zh-CN"/>
              </w:rPr>
              <w:t>行政部</w:t>
            </w:r>
            <w:r>
              <w:rPr>
                <w:rFonts w:hint="eastAsia" w:ascii="宋体" w:hAnsi="宋体" w:cs="宋体"/>
                <w:color w:val="auto"/>
                <w:spacing w:val="-4"/>
                <w:szCs w:val="21"/>
              </w:rPr>
              <w:t>负责人：</w:t>
            </w:r>
            <w:r>
              <w:rPr>
                <w:rFonts w:hint="eastAsia" w:ascii="宋体" w:hAnsi="宋体" w:cs="宋体"/>
                <w:color w:val="auto"/>
                <w:spacing w:val="-4"/>
                <w:szCs w:val="21"/>
                <w:lang w:eastAsia="zh-CN"/>
              </w:rPr>
              <w:t>赵贞清</w:t>
            </w:r>
          </w:p>
          <w:p>
            <w:pPr>
              <w:spacing w:line="360" w:lineRule="auto"/>
              <w:rPr>
                <w:rFonts w:hint="eastAsia" w:ascii="宋体" w:hAnsi="宋体" w:cs="宋体"/>
                <w:color w:val="auto"/>
                <w:spacing w:val="-4"/>
                <w:szCs w:val="21"/>
              </w:rPr>
            </w:pPr>
            <w:r>
              <w:rPr>
                <w:rFonts w:hint="eastAsia" w:ascii="宋体" w:hAnsi="宋体" w:cs="宋体"/>
                <w:color w:val="auto"/>
                <w:spacing w:val="-4"/>
                <w:szCs w:val="21"/>
              </w:rPr>
              <w:t>查《</w:t>
            </w:r>
            <w:r>
              <w:rPr>
                <w:rFonts w:hint="eastAsia" w:ascii="宋体" w:hAnsi="宋体" w:cs="宋体"/>
                <w:color w:val="auto"/>
                <w:spacing w:val="-4"/>
                <w:szCs w:val="21"/>
                <w:lang w:eastAsia="zh-CN"/>
              </w:rPr>
              <w:t>2021年度质量目标统计表</w:t>
            </w:r>
            <w:r>
              <w:rPr>
                <w:rFonts w:hint="eastAsia" w:ascii="宋体" w:hAnsi="宋体" w:cs="宋体"/>
                <w:color w:val="auto"/>
                <w:spacing w:val="-4"/>
                <w:szCs w:val="21"/>
              </w:rPr>
              <w:t xml:space="preserve">》 </w:t>
            </w:r>
          </w:p>
          <w:p>
            <w:pPr>
              <w:spacing w:line="360" w:lineRule="auto"/>
              <w:rPr>
                <w:rFonts w:hint="eastAsia" w:ascii="宋体" w:hAnsi="宋体" w:eastAsia="宋体" w:cs="宋体"/>
                <w:color w:val="auto"/>
                <w:kern w:val="0"/>
                <w:szCs w:val="22"/>
                <w:lang w:eastAsia="zh-CN"/>
              </w:rPr>
            </w:pPr>
            <w:r>
              <w:rPr>
                <w:rFonts w:hint="eastAsia" w:ascii="宋体" w:hAnsi="宋体" w:cs="宋体"/>
                <w:color w:val="auto"/>
                <w:spacing w:val="-4"/>
                <w:szCs w:val="21"/>
              </w:rPr>
              <w:t>测量时</w:t>
            </w:r>
            <w:r>
              <w:rPr>
                <w:rFonts w:hint="eastAsia" w:ascii="宋体" w:hAnsi="宋体" w:cs="宋体"/>
                <w:color w:val="auto"/>
                <w:kern w:val="0"/>
                <w:szCs w:val="22"/>
              </w:rPr>
              <w:t>间：</w:t>
            </w:r>
            <w:r>
              <w:rPr>
                <w:rFonts w:hint="eastAsia" w:ascii="宋体" w:hAnsi="宋体" w:cs="宋体"/>
                <w:color w:val="auto"/>
                <w:kern w:val="0"/>
                <w:szCs w:val="22"/>
                <w:lang w:eastAsia="zh-CN"/>
              </w:rPr>
              <w:t>2021年1月-2021年7月</w:t>
            </w:r>
          </w:p>
          <w:p>
            <w:pPr>
              <w:spacing w:line="360" w:lineRule="auto"/>
              <w:rPr>
                <w:rFonts w:hint="eastAsia" w:ascii="宋体" w:hAnsi="宋体" w:cs="宋体"/>
                <w:color w:val="auto"/>
                <w:spacing w:val="-4"/>
                <w:szCs w:val="21"/>
              </w:rPr>
            </w:pPr>
            <w:r>
              <w:rPr>
                <w:rFonts w:hint="eastAsia" w:ascii="宋体" w:hAnsi="宋体" w:cs="宋体"/>
                <w:color w:val="auto"/>
                <w:kern w:val="0"/>
                <w:lang w:eastAsia="zh-CN"/>
              </w:rPr>
              <w:t>年度培训计划完成率</w:t>
            </w:r>
            <w:r>
              <w:rPr>
                <w:rFonts w:hint="eastAsia" w:ascii="宋体" w:hAnsi="宋体" w:cs="宋体"/>
                <w:color w:val="auto"/>
                <w:kern w:val="0"/>
              </w:rPr>
              <w:t xml:space="preserve"> ≧95%</w:t>
            </w:r>
            <w:r>
              <w:rPr>
                <w:rFonts w:hint="eastAsia" w:ascii="宋体" w:hAnsi="宋体" w:cs="宋体"/>
                <w:color w:val="auto"/>
                <w:spacing w:val="-4"/>
                <w:szCs w:val="21"/>
              </w:rPr>
              <w:t xml:space="preserve">      </w:t>
            </w:r>
            <w:r>
              <w:rPr>
                <w:rFonts w:hint="eastAsia" w:ascii="宋体" w:hAnsi="宋体" w:cs="宋体"/>
                <w:color w:val="auto"/>
                <w:spacing w:val="-4"/>
                <w:szCs w:val="21"/>
                <w:lang w:val="en-US" w:eastAsia="zh-CN"/>
              </w:rPr>
              <w:t xml:space="preserve">        </w:t>
            </w:r>
            <w:r>
              <w:rPr>
                <w:rFonts w:hint="eastAsia" w:ascii="宋体" w:hAnsi="宋体" w:cs="宋体"/>
                <w:color w:val="auto"/>
                <w:spacing w:val="-4"/>
                <w:szCs w:val="21"/>
              </w:rPr>
              <w:t>实测：100%</w:t>
            </w:r>
          </w:p>
          <w:p>
            <w:pPr>
              <w:pStyle w:val="2"/>
              <w:rPr>
                <w:rFonts w:hint="default"/>
                <w:color w:val="auto"/>
                <w:lang w:val="en-US" w:eastAsia="zh-CN"/>
              </w:rPr>
            </w:pPr>
            <w:r>
              <w:rPr>
                <w:rFonts w:hint="eastAsia"/>
                <w:color w:val="auto"/>
              </w:rPr>
              <w:t>文件发放准确率、及时率</w:t>
            </w:r>
            <w:r>
              <w:rPr>
                <w:rFonts w:hint="eastAsia"/>
                <w:color w:val="auto"/>
                <w:lang w:val="en-US" w:eastAsia="zh-CN"/>
              </w:rPr>
              <w:t>100%      实测：100%</w:t>
            </w:r>
          </w:p>
          <w:p>
            <w:pPr>
              <w:spacing w:line="360" w:lineRule="auto"/>
              <w:rPr>
                <w:rFonts w:hint="eastAsia" w:ascii="宋体" w:hAnsi="宋体" w:cs="宋体"/>
                <w:color w:val="auto"/>
                <w:spacing w:val="-4"/>
                <w:szCs w:val="21"/>
              </w:rPr>
            </w:pPr>
            <w:r>
              <w:rPr>
                <w:rFonts w:hint="eastAsia" w:ascii="宋体" w:hAnsi="宋体" w:cs="宋体"/>
                <w:color w:val="auto"/>
                <w:spacing w:val="-4"/>
                <w:szCs w:val="21"/>
              </w:rPr>
              <w:t>查20</w:t>
            </w:r>
            <w:r>
              <w:rPr>
                <w:rFonts w:hint="eastAsia" w:ascii="宋体" w:hAnsi="宋体" w:cs="宋体"/>
                <w:color w:val="auto"/>
                <w:spacing w:val="-4"/>
                <w:szCs w:val="21"/>
                <w:lang w:val="en-US" w:eastAsia="zh-CN"/>
              </w:rPr>
              <w:t>21</w:t>
            </w:r>
            <w:r>
              <w:rPr>
                <w:rFonts w:hint="eastAsia" w:ascii="宋体" w:hAnsi="宋体" w:cs="宋体"/>
                <w:color w:val="auto"/>
                <w:spacing w:val="-4"/>
                <w:szCs w:val="21"/>
              </w:rPr>
              <w:t>年培训计划，抽查</w:t>
            </w:r>
            <w:r>
              <w:rPr>
                <w:rFonts w:hint="eastAsia" w:ascii="宋体" w:hAnsi="宋体" w:cs="宋体"/>
                <w:color w:val="auto"/>
                <w:spacing w:val="-4"/>
                <w:szCs w:val="21"/>
                <w:lang w:val="en-US" w:eastAsia="zh-CN"/>
              </w:rPr>
              <w:t>3</w:t>
            </w:r>
            <w:r>
              <w:rPr>
                <w:rFonts w:hint="eastAsia" w:ascii="宋体" w:hAnsi="宋体" w:cs="宋体"/>
                <w:color w:val="auto"/>
                <w:spacing w:val="-4"/>
                <w:szCs w:val="21"/>
              </w:rPr>
              <w:t>月份</w:t>
            </w:r>
            <w:r>
              <w:rPr>
                <w:rFonts w:hint="eastAsia" w:ascii="宋体" w:hAnsi="宋体" w:cs="宋体"/>
                <w:color w:val="auto"/>
                <w:spacing w:val="-4"/>
                <w:szCs w:val="21"/>
                <w:lang w:val="en-US" w:eastAsia="zh-CN"/>
              </w:rPr>
              <w:t>重新</w:t>
            </w:r>
            <w:r>
              <w:rPr>
                <w:rFonts w:hint="eastAsia" w:ascii="宋体" w:hAnsi="宋体" w:cs="宋体"/>
                <w:color w:val="auto"/>
                <w:spacing w:val="-4"/>
                <w:szCs w:val="21"/>
                <w:lang w:eastAsia="zh-CN"/>
              </w:rPr>
              <w:t>对</w:t>
            </w:r>
            <w:r>
              <w:rPr>
                <w:rFonts w:hint="eastAsia" w:ascii="宋体" w:hAnsi="宋体" w:cs="宋体"/>
                <w:color w:val="auto"/>
                <w:spacing w:val="-4"/>
                <w:szCs w:val="21"/>
                <w:lang w:val="en-US" w:eastAsia="zh-CN"/>
              </w:rPr>
              <w:t>ISO9001：2015</w:t>
            </w:r>
            <w:r>
              <w:rPr>
                <w:rFonts w:hint="eastAsia" w:ascii="宋体" w:hAnsi="宋体" w:cs="宋体"/>
                <w:color w:val="auto"/>
                <w:spacing w:val="-4"/>
                <w:szCs w:val="21"/>
                <w:lang w:eastAsia="zh-CN"/>
              </w:rPr>
              <w:t>标准的</w:t>
            </w:r>
            <w:r>
              <w:rPr>
                <w:rFonts w:hint="eastAsia" w:ascii="宋体" w:hAnsi="宋体" w:cs="宋体"/>
                <w:color w:val="auto"/>
                <w:spacing w:val="-4"/>
                <w:szCs w:val="21"/>
              </w:rPr>
              <w:t>培训记录，均按照培训计划执行实施。</w:t>
            </w:r>
          </w:p>
          <w:p>
            <w:pPr>
              <w:spacing w:line="360" w:lineRule="auto"/>
              <w:rPr>
                <w:rFonts w:hint="eastAsia" w:ascii="宋体" w:hAnsi="宋体" w:cs="宋体"/>
                <w:color w:val="auto"/>
                <w:spacing w:val="-4"/>
                <w:szCs w:val="21"/>
              </w:rPr>
            </w:pPr>
            <w:r>
              <w:rPr>
                <w:rFonts w:hint="eastAsia" w:ascii="宋体" w:hAnsi="宋体" w:cs="宋体"/>
                <w:color w:val="auto"/>
                <w:spacing w:val="-4"/>
                <w:szCs w:val="21"/>
              </w:rPr>
              <w:t>质量目标覆盖相关职能、层次和过程，质量目标与质量方针保持一致</w:t>
            </w:r>
          </w:p>
          <w:p>
            <w:pPr>
              <w:spacing w:line="360" w:lineRule="auto"/>
              <w:rPr>
                <w:rFonts w:ascii="宋体" w:hAnsi="宋体" w:cs="宋体"/>
                <w:color w:val="auto"/>
                <w:szCs w:val="21"/>
              </w:rPr>
            </w:pPr>
            <w:r>
              <w:rPr>
                <w:rFonts w:hint="eastAsia" w:ascii="宋体" w:hAnsi="宋体" w:cs="宋体"/>
                <w:color w:val="auto"/>
                <w:spacing w:val="-4"/>
                <w:szCs w:val="21"/>
              </w:rPr>
              <w:t>基本符合要求。</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bCs/>
                <w:color w:val="auto"/>
                <w:szCs w:val="24"/>
              </w:rPr>
            </w:pPr>
            <w:r>
              <w:rPr>
                <w:rFonts w:hint="eastAsia" w:ascii="宋体" w:hAnsi="宋体" w:cs="宋体"/>
                <w:bCs/>
                <w:color w:val="auto"/>
                <w:szCs w:val="24"/>
              </w:rPr>
              <w:t>分析和评价</w:t>
            </w:r>
          </w:p>
          <w:p>
            <w:pPr>
              <w:spacing w:line="360" w:lineRule="auto"/>
              <w:rPr>
                <w:rFonts w:ascii="宋体" w:hAnsi="宋体" w:cs="宋体"/>
                <w:color w:val="auto"/>
                <w:szCs w:val="24"/>
              </w:rPr>
            </w:pPr>
            <w:r>
              <w:rPr>
                <w:rFonts w:hint="eastAsia" w:ascii="宋体" w:hAnsi="宋体" w:cs="宋体"/>
                <w:color w:val="auto"/>
                <w:szCs w:val="24"/>
              </w:rPr>
              <w:t>#组织如何分析和评价监视和测量获得的数据和信息？</w:t>
            </w:r>
          </w:p>
          <w:p>
            <w:pPr>
              <w:spacing w:line="360" w:lineRule="auto"/>
              <w:rPr>
                <w:rFonts w:ascii="宋体" w:hAnsi="宋体" w:cs="宋体"/>
                <w:color w:val="auto"/>
                <w:szCs w:val="24"/>
              </w:rPr>
            </w:pPr>
            <w:r>
              <w:rPr>
                <w:rFonts w:hint="eastAsia" w:ascii="宋体" w:hAnsi="宋体" w:cs="宋体"/>
                <w:color w:val="auto"/>
                <w:szCs w:val="24"/>
              </w:rPr>
              <w:t>.是否利用分析结果予以评价：</w:t>
            </w:r>
          </w:p>
          <w:p>
            <w:pPr>
              <w:spacing w:line="360" w:lineRule="auto"/>
              <w:rPr>
                <w:rFonts w:ascii="宋体" w:hAnsi="宋体" w:cs="宋体"/>
                <w:color w:val="auto"/>
                <w:szCs w:val="24"/>
              </w:rPr>
            </w:pPr>
            <w:r>
              <w:rPr>
                <w:rFonts w:hint="eastAsia" w:ascii="宋体" w:hAnsi="宋体" w:cs="宋体"/>
                <w:color w:val="auto"/>
                <w:szCs w:val="24"/>
              </w:rPr>
              <w:t>a）产品和服务的符合性；b）顾客满意程度；</w:t>
            </w:r>
          </w:p>
          <w:p>
            <w:pPr>
              <w:spacing w:line="360" w:lineRule="auto"/>
              <w:rPr>
                <w:rFonts w:ascii="宋体" w:hAnsi="宋体" w:cs="宋体"/>
                <w:color w:val="auto"/>
                <w:szCs w:val="24"/>
              </w:rPr>
            </w:pPr>
            <w:r>
              <w:rPr>
                <w:rFonts w:hint="eastAsia" w:ascii="宋体" w:hAnsi="宋体" w:cs="宋体"/>
                <w:color w:val="auto"/>
                <w:szCs w:val="24"/>
              </w:rPr>
              <w:t>c）质量管理体系的绩效和有效性；</w:t>
            </w:r>
          </w:p>
          <w:p>
            <w:pPr>
              <w:spacing w:line="360" w:lineRule="auto"/>
              <w:rPr>
                <w:rFonts w:ascii="宋体" w:hAnsi="宋体" w:cs="宋体"/>
                <w:color w:val="auto"/>
                <w:szCs w:val="24"/>
              </w:rPr>
            </w:pPr>
            <w:r>
              <w:rPr>
                <w:rFonts w:hint="eastAsia" w:ascii="宋体" w:hAnsi="宋体" w:cs="宋体"/>
                <w:color w:val="auto"/>
                <w:szCs w:val="24"/>
              </w:rPr>
              <w:t>d）策划是否得到有效实施；</w:t>
            </w:r>
          </w:p>
          <w:p>
            <w:pPr>
              <w:spacing w:line="360" w:lineRule="auto"/>
              <w:rPr>
                <w:rFonts w:ascii="宋体" w:hAnsi="宋体" w:cs="宋体"/>
                <w:color w:val="auto"/>
                <w:szCs w:val="24"/>
              </w:rPr>
            </w:pPr>
            <w:r>
              <w:rPr>
                <w:rFonts w:hint="eastAsia" w:ascii="宋体" w:hAnsi="宋体" w:cs="宋体"/>
                <w:color w:val="auto"/>
                <w:szCs w:val="24"/>
              </w:rPr>
              <w:t>e）针对风险和机遇采取措施有效性；</w:t>
            </w:r>
          </w:p>
          <w:p>
            <w:pPr>
              <w:spacing w:line="360" w:lineRule="auto"/>
              <w:rPr>
                <w:rFonts w:ascii="宋体" w:hAnsi="宋体" w:cs="宋体"/>
                <w:color w:val="auto"/>
                <w:szCs w:val="24"/>
              </w:rPr>
            </w:pPr>
            <w:r>
              <w:rPr>
                <w:rFonts w:hint="eastAsia" w:ascii="宋体" w:hAnsi="宋体" w:cs="宋体"/>
                <w:color w:val="auto"/>
                <w:szCs w:val="24"/>
              </w:rPr>
              <w:t>f）外部供方的绩效；</w:t>
            </w:r>
          </w:p>
          <w:p>
            <w:pPr>
              <w:spacing w:line="360" w:lineRule="auto"/>
              <w:rPr>
                <w:rFonts w:hint="eastAsia" w:ascii="宋体" w:hAnsi="宋体" w:cs="宋体"/>
                <w:color w:val="auto"/>
                <w:szCs w:val="21"/>
              </w:rPr>
            </w:pPr>
            <w:r>
              <w:rPr>
                <w:rFonts w:hint="eastAsia" w:ascii="宋体" w:hAnsi="宋体" w:cs="宋体"/>
                <w:color w:val="auto"/>
                <w:szCs w:val="24"/>
              </w:rPr>
              <w:t>g）质量管理体系改进的需求。</w:t>
            </w:r>
          </w:p>
        </w:tc>
        <w:tc>
          <w:tcPr>
            <w:tcW w:w="960" w:type="dxa"/>
            <w:vAlign w:val="top"/>
          </w:tcPr>
          <w:p>
            <w:pPr>
              <w:rPr>
                <w:rFonts w:hint="eastAsia" w:ascii="宋体" w:hAnsi="宋体" w:cs="宋体"/>
                <w:b/>
                <w:color w:val="auto"/>
                <w:szCs w:val="21"/>
              </w:rPr>
            </w:pPr>
            <w:r>
              <w:rPr>
                <w:rFonts w:hint="eastAsia"/>
                <w:b/>
                <w:color w:val="auto"/>
              </w:rPr>
              <w:t>9.1.3</w:t>
            </w:r>
          </w:p>
        </w:tc>
        <w:tc>
          <w:tcPr>
            <w:tcW w:w="10004" w:type="dxa"/>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auto"/>
                <w:szCs w:val="24"/>
                <w:lang w:val="en-US" w:eastAsia="zh-CN"/>
              </w:rPr>
            </w:pPr>
            <w:r>
              <w:rPr>
                <w:rFonts w:hint="eastAsia" w:ascii="宋体" w:hAnsi="宋体" w:cs="宋体"/>
                <w:color w:val="auto"/>
                <w:szCs w:val="24"/>
              </w:rPr>
              <w:t>2.查顾客满</w:t>
            </w:r>
            <w:r>
              <w:rPr>
                <w:rFonts w:hint="eastAsia" w:ascii="宋体" w:hAnsi="宋体" w:cs="宋体"/>
                <w:color w:val="auto"/>
                <w:szCs w:val="24"/>
                <w:highlight w:val="none"/>
              </w:rPr>
              <w:t>意度调查表：公司20</w:t>
            </w:r>
            <w:r>
              <w:rPr>
                <w:rFonts w:hint="eastAsia" w:ascii="宋体" w:hAnsi="宋体" w:cs="宋体"/>
                <w:color w:val="auto"/>
                <w:szCs w:val="24"/>
                <w:highlight w:val="none"/>
                <w:lang w:val="en-US" w:eastAsia="zh-CN"/>
              </w:rPr>
              <w:t>21</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4</w:t>
            </w:r>
            <w:r>
              <w:rPr>
                <w:rFonts w:hint="eastAsia" w:ascii="宋体" w:hAnsi="宋体" w:cs="宋体"/>
                <w:color w:val="auto"/>
                <w:szCs w:val="24"/>
                <w:highlight w:val="none"/>
              </w:rPr>
              <w:t>月以问卷形式对顾客进行了满意度调查，共计发放</w:t>
            </w:r>
            <w:r>
              <w:rPr>
                <w:rFonts w:hint="eastAsia" w:ascii="宋体" w:hAnsi="宋体" w:cs="宋体"/>
                <w:color w:val="auto"/>
                <w:szCs w:val="24"/>
                <w:highlight w:val="none"/>
                <w:lang w:val="en-US" w:eastAsia="zh-CN"/>
              </w:rPr>
              <w:t>2</w:t>
            </w:r>
            <w:r>
              <w:rPr>
                <w:rFonts w:hint="eastAsia" w:ascii="宋体" w:hAnsi="宋体" w:cs="宋体"/>
                <w:color w:val="auto"/>
                <w:szCs w:val="24"/>
                <w:highlight w:val="none"/>
              </w:rPr>
              <w:t>份，回收</w:t>
            </w:r>
            <w:r>
              <w:rPr>
                <w:rFonts w:hint="eastAsia" w:ascii="宋体" w:hAnsi="宋体" w:cs="宋体"/>
                <w:color w:val="auto"/>
                <w:szCs w:val="24"/>
                <w:highlight w:val="none"/>
                <w:lang w:val="en-US" w:eastAsia="zh-CN"/>
              </w:rPr>
              <w:t>2</w:t>
            </w:r>
            <w:r>
              <w:rPr>
                <w:rFonts w:hint="eastAsia" w:ascii="宋体" w:hAnsi="宋体" w:cs="宋体"/>
                <w:color w:val="auto"/>
                <w:szCs w:val="24"/>
                <w:highlight w:val="none"/>
              </w:rPr>
              <w:t>份。对公司的服务、质量、交付等项进行打分。查《顾客满意程度调查表》对满意度进行了统计；通过统计顾客满意率为9</w:t>
            </w:r>
            <w:r>
              <w:rPr>
                <w:rFonts w:hint="eastAsia" w:ascii="宋体" w:hAnsi="宋体" w:cs="宋体"/>
                <w:color w:val="auto"/>
                <w:szCs w:val="24"/>
                <w:highlight w:val="none"/>
                <w:lang w:val="en-US" w:eastAsia="zh-CN"/>
              </w:rPr>
              <w:t>8%。</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2.查质量目标统计等记录，公司</w:t>
            </w:r>
            <w:r>
              <w:rPr>
                <w:rFonts w:hint="eastAsia" w:ascii="宋体" w:hAnsi="宋体" w:cs="宋体"/>
                <w:color w:val="auto"/>
                <w:szCs w:val="24"/>
                <w:lang w:eastAsia="zh-CN"/>
              </w:rPr>
              <w:t>2021年1月-2021年7月</w:t>
            </w:r>
            <w:r>
              <w:rPr>
                <w:rFonts w:hint="eastAsia" w:ascii="宋体" w:hAnsi="宋体" w:cs="宋体"/>
                <w:color w:val="auto"/>
                <w:szCs w:val="24"/>
              </w:rPr>
              <w:t>数据统计的结果为：</w:t>
            </w:r>
          </w:p>
          <w:p>
            <w:pPr>
              <w:pStyle w:val="5"/>
              <w:numPr>
                <w:ilvl w:val="0"/>
                <w:numId w:val="0"/>
              </w:numPr>
              <w:tabs>
                <w:tab w:val="left" w:pos="1260"/>
              </w:tabs>
              <w:ind w:left="900" w:leftChars="0"/>
              <w:rPr>
                <w:rFonts w:hint="eastAsia" w:ascii="宋体" w:hAnsi="宋体" w:eastAsia="宋体" w:cs="Times New Roman"/>
                <w:color w:val="auto"/>
                <w:kern w:val="2"/>
                <w:sz w:val="21"/>
                <w:szCs w:val="22"/>
                <w:lang w:val="en-US" w:eastAsia="zh-CN" w:bidi="ar-SA"/>
              </w:rPr>
            </w:pPr>
            <w:r>
              <w:rPr>
                <w:rFonts w:hint="eastAsia" w:hAnsi="宋体" w:cs="Times New Roman"/>
                <w:color w:val="auto"/>
                <w:kern w:val="2"/>
                <w:sz w:val="21"/>
                <w:szCs w:val="22"/>
                <w:lang w:val="en-US" w:eastAsia="zh-CN" w:bidi="ar-SA"/>
              </w:rPr>
              <w:t>1、</w:t>
            </w:r>
            <w:r>
              <w:rPr>
                <w:rFonts w:hint="eastAsia" w:ascii="宋体" w:hAnsi="宋体" w:eastAsia="宋体" w:cs="Times New Roman"/>
                <w:color w:val="auto"/>
                <w:kern w:val="2"/>
                <w:sz w:val="21"/>
                <w:szCs w:val="22"/>
                <w:lang w:val="en-US" w:eastAsia="zh-CN" w:bidi="ar-SA"/>
              </w:rPr>
              <w:t>产品一次检验合格率</w:t>
            </w:r>
            <w:r>
              <w:rPr>
                <w:rFonts w:hint="eastAsia" w:hAnsi="宋体" w:cs="宋体"/>
                <w:color w:val="auto"/>
                <w:kern w:val="2"/>
                <w:sz w:val="21"/>
                <w:szCs w:val="22"/>
                <w:lang w:val="en-US" w:eastAsia="zh-CN" w:bidi="ar-SA"/>
              </w:rPr>
              <w:t>98.7</w:t>
            </w:r>
            <w:r>
              <w:rPr>
                <w:rFonts w:hint="eastAsia" w:ascii="宋体" w:hAnsi="宋体" w:eastAsia="宋体" w:cs="Times New Roman"/>
                <w:color w:val="auto"/>
                <w:kern w:val="2"/>
                <w:sz w:val="21"/>
                <w:szCs w:val="22"/>
                <w:lang w:val="en-US" w:eastAsia="zh-CN" w:bidi="ar-SA"/>
              </w:rPr>
              <w:t>%；</w:t>
            </w:r>
          </w:p>
          <w:p>
            <w:pPr>
              <w:pStyle w:val="5"/>
              <w:numPr>
                <w:ilvl w:val="0"/>
                <w:numId w:val="0"/>
              </w:numPr>
              <w:tabs>
                <w:tab w:val="left" w:pos="1260"/>
              </w:tabs>
              <w:ind w:left="900" w:leftChars="0"/>
              <w:rPr>
                <w:rFonts w:hint="eastAsia" w:ascii="宋体" w:hAnsi="宋体" w:eastAsia="宋体" w:cs="Times New Roman"/>
                <w:color w:val="auto"/>
                <w:kern w:val="2"/>
                <w:sz w:val="21"/>
                <w:szCs w:val="22"/>
                <w:lang w:val="en-US" w:eastAsia="zh-CN" w:bidi="ar-SA"/>
              </w:rPr>
            </w:pPr>
            <w:r>
              <w:rPr>
                <w:rFonts w:hint="eastAsia" w:hAnsi="宋体" w:cs="Times New Roman"/>
                <w:color w:val="auto"/>
                <w:kern w:val="2"/>
                <w:sz w:val="21"/>
                <w:szCs w:val="22"/>
                <w:lang w:val="en-US" w:eastAsia="zh-CN" w:bidi="ar-SA"/>
              </w:rPr>
              <w:t>2、</w:t>
            </w:r>
            <w:r>
              <w:rPr>
                <w:rFonts w:hint="eastAsia" w:ascii="宋体" w:hAnsi="宋体" w:eastAsia="宋体" w:cs="Times New Roman"/>
                <w:color w:val="auto"/>
                <w:kern w:val="2"/>
                <w:sz w:val="21"/>
                <w:szCs w:val="22"/>
                <w:lang w:val="en-US" w:eastAsia="zh-CN" w:bidi="ar-SA"/>
              </w:rPr>
              <w:t>产品按期交付率</w:t>
            </w:r>
            <w:r>
              <w:rPr>
                <w:rFonts w:hint="eastAsia" w:hAnsi="宋体" w:cs="Times New Roman"/>
                <w:color w:val="auto"/>
                <w:kern w:val="2"/>
                <w:sz w:val="21"/>
                <w:szCs w:val="22"/>
                <w:lang w:val="en-US" w:eastAsia="zh-CN" w:bidi="ar-SA"/>
              </w:rPr>
              <w:t>达到100</w:t>
            </w:r>
            <w:r>
              <w:rPr>
                <w:rFonts w:hint="eastAsia" w:ascii="宋体" w:hAnsi="宋体" w:eastAsia="宋体" w:cs="Times New Roman"/>
                <w:color w:val="auto"/>
                <w:kern w:val="2"/>
                <w:sz w:val="21"/>
                <w:szCs w:val="22"/>
                <w:lang w:val="en-US" w:eastAsia="zh-CN" w:bidi="ar-SA"/>
              </w:rPr>
              <w:t>%；</w:t>
            </w:r>
          </w:p>
          <w:p>
            <w:pPr>
              <w:pStyle w:val="5"/>
              <w:numPr>
                <w:ilvl w:val="0"/>
                <w:numId w:val="0"/>
              </w:numPr>
              <w:tabs>
                <w:tab w:val="left" w:pos="1260"/>
              </w:tabs>
              <w:ind w:left="900" w:leftChars="0"/>
              <w:rPr>
                <w:rFonts w:hint="eastAsia" w:hAnsi="宋体" w:cs="Times New Roman"/>
                <w:color w:val="auto"/>
                <w:kern w:val="2"/>
                <w:sz w:val="21"/>
                <w:szCs w:val="22"/>
                <w:lang w:val="en-US" w:eastAsia="zh-CN" w:bidi="ar-SA"/>
              </w:rPr>
            </w:pPr>
            <w:r>
              <w:rPr>
                <w:rFonts w:hint="eastAsia" w:hAnsi="宋体" w:cs="Times New Roman"/>
                <w:color w:val="auto"/>
                <w:kern w:val="2"/>
                <w:sz w:val="21"/>
                <w:szCs w:val="22"/>
                <w:lang w:val="en-US" w:eastAsia="zh-CN" w:bidi="ar-SA"/>
              </w:rPr>
              <w:t>3、</w:t>
            </w:r>
            <w:r>
              <w:rPr>
                <w:rFonts w:hint="eastAsia" w:ascii="宋体" w:hAnsi="宋体" w:eastAsia="宋体" w:cs="Times New Roman"/>
                <w:color w:val="auto"/>
                <w:kern w:val="2"/>
                <w:sz w:val="21"/>
                <w:szCs w:val="22"/>
                <w:lang w:val="en-US" w:eastAsia="zh-CN" w:bidi="ar-SA"/>
              </w:rPr>
              <w:t>客户满意率</w:t>
            </w:r>
            <w:r>
              <w:rPr>
                <w:rFonts w:hint="eastAsia" w:hAnsi="宋体" w:cs="Times New Roman"/>
                <w:color w:val="auto"/>
                <w:kern w:val="2"/>
                <w:sz w:val="21"/>
                <w:szCs w:val="22"/>
                <w:lang w:val="en-US" w:eastAsia="zh-CN" w:bidi="ar-SA"/>
              </w:rPr>
              <w:t>达到</w:t>
            </w:r>
            <w:r>
              <w:rPr>
                <w:rFonts w:hint="eastAsia" w:ascii="宋体" w:hAnsi="宋体" w:eastAsia="宋体" w:cs="Times New Roman"/>
                <w:color w:val="auto"/>
                <w:kern w:val="2"/>
                <w:sz w:val="21"/>
                <w:szCs w:val="22"/>
                <w:lang w:val="en-US" w:eastAsia="zh-CN" w:bidi="ar-SA"/>
              </w:rPr>
              <w:t>9</w:t>
            </w:r>
            <w:r>
              <w:rPr>
                <w:rFonts w:hint="eastAsia" w:hAnsi="宋体" w:cs="Times New Roman"/>
                <w:color w:val="auto"/>
                <w:kern w:val="2"/>
                <w:sz w:val="21"/>
                <w:szCs w:val="22"/>
                <w:lang w:val="en-US" w:eastAsia="zh-CN" w:bidi="ar-SA"/>
              </w:rPr>
              <w:t>8%；</w:t>
            </w:r>
          </w:p>
          <w:p>
            <w:pPr>
              <w:pStyle w:val="5"/>
              <w:numPr>
                <w:ilvl w:val="0"/>
                <w:numId w:val="0"/>
              </w:numPr>
              <w:tabs>
                <w:tab w:val="left" w:pos="1260"/>
              </w:tabs>
              <w:ind w:left="900" w:leftChars="0"/>
              <w:rPr>
                <w:rFonts w:hint="eastAsia" w:ascii="宋体" w:hAnsi="宋体" w:cs="宋体"/>
                <w:color w:val="auto"/>
                <w:kern w:val="0"/>
                <w:sz w:val="21"/>
                <w:szCs w:val="21"/>
              </w:rPr>
            </w:pPr>
            <w:r>
              <w:rPr>
                <w:rFonts w:hint="eastAsia" w:hAnsi="宋体" w:cs="Times New Roman"/>
                <w:color w:val="auto"/>
                <w:kern w:val="2"/>
                <w:sz w:val="21"/>
                <w:szCs w:val="22"/>
                <w:lang w:val="en-US" w:eastAsia="zh-CN" w:bidi="ar-SA"/>
              </w:rPr>
              <w:t>4、</w:t>
            </w:r>
            <w:r>
              <w:rPr>
                <w:rFonts w:hint="eastAsia" w:ascii="宋体" w:hAnsi="宋体" w:cs="宋体"/>
                <w:color w:val="auto"/>
                <w:kern w:val="0"/>
              </w:rPr>
              <w:t>年度培训计划完成率100%</w:t>
            </w:r>
            <w:r>
              <w:rPr>
                <w:rFonts w:hint="eastAsia" w:hAnsi="宋体" w:cs="宋体"/>
                <w:color w:val="auto"/>
                <w:kern w:val="0"/>
                <w:lang w:eastAsia="zh-CN"/>
              </w:rPr>
              <w:t>；</w:t>
            </w:r>
          </w:p>
          <w:p>
            <w:pPr>
              <w:pStyle w:val="5"/>
              <w:numPr>
                <w:ilvl w:val="0"/>
                <w:numId w:val="0"/>
              </w:numPr>
              <w:tabs>
                <w:tab w:val="left" w:pos="1260"/>
              </w:tabs>
              <w:ind w:left="900" w:leftChars="0"/>
              <w:rPr>
                <w:rFonts w:hint="eastAsia" w:hAnsi="宋体" w:cs="宋体"/>
                <w:color w:val="auto"/>
                <w:kern w:val="0"/>
                <w:lang w:eastAsia="zh-CN"/>
              </w:rPr>
            </w:pPr>
            <w:r>
              <w:rPr>
                <w:rFonts w:hint="eastAsia" w:hAnsi="宋体" w:cs="宋体"/>
                <w:color w:val="auto"/>
                <w:kern w:val="0"/>
                <w:sz w:val="21"/>
                <w:szCs w:val="21"/>
                <w:lang w:val="en-US" w:eastAsia="zh-CN"/>
              </w:rPr>
              <w:t>5、</w:t>
            </w:r>
            <w:r>
              <w:rPr>
                <w:rFonts w:hint="eastAsia" w:ascii="宋体" w:hAnsi="宋体" w:cs="宋体"/>
                <w:color w:val="auto"/>
                <w:kern w:val="0"/>
              </w:rPr>
              <w:t>重大质量/安全事故为</w:t>
            </w:r>
            <w:r>
              <w:rPr>
                <w:rFonts w:hint="eastAsia" w:hAnsi="宋体" w:cs="宋体"/>
                <w:color w:val="auto"/>
                <w:kern w:val="0"/>
                <w:lang w:val="en-US" w:eastAsia="zh-CN"/>
              </w:rPr>
              <w:t>0</w:t>
            </w:r>
            <w:r>
              <w:rPr>
                <w:rFonts w:hint="eastAsia" w:hAnsi="宋体" w:cs="宋体"/>
                <w:color w:val="auto"/>
                <w:kern w:val="0"/>
                <w:lang w:eastAsia="zh-CN"/>
              </w:rPr>
              <w:t>；</w:t>
            </w:r>
          </w:p>
          <w:p>
            <w:pPr>
              <w:pStyle w:val="5"/>
              <w:numPr>
                <w:ilvl w:val="0"/>
                <w:numId w:val="0"/>
              </w:numPr>
              <w:tabs>
                <w:tab w:val="left" w:pos="1260"/>
              </w:tabs>
              <w:ind w:left="900" w:leftChars="0"/>
              <w:rPr>
                <w:rFonts w:hint="default" w:hAnsi="宋体" w:cs="宋体"/>
                <w:color w:val="auto"/>
                <w:kern w:val="0"/>
                <w:lang w:val="en-US" w:eastAsia="zh-CN"/>
              </w:rPr>
            </w:pPr>
            <w:r>
              <w:rPr>
                <w:rFonts w:hint="eastAsia" w:hAnsi="宋体" w:cs="宋体"/>
                <w:color w:val="auto"/>
                <w:kern w:val="0"/>
                <w:lang w:val="en-US" w:eastAsia="zh-CN"/>
              </w:rPr>
              <w:t>6、客户质量问题反馈率0.001%</w:t>
            </w:r>
          </w:p>
          <w:p>
            <w:pPr>
              <w:pStyle w:val="5"/>
              <w:numPr>
                <w:ilvl w:val="0"/>
                <w:numId w:val="0"/>
              </w:numPr>
              <w:tabs>
                <w:tab w:val="left" w:pos="1260"/>
              </w:tabs>
              <w:ind w:left="900" w:leftChars="0"/>
              <w:rPr>
                <w:rFonts w:hint="default" w:hAnsi="宋体" w:cs="宋体"/>
                <w:color w:val="auto"/>
                <w:kern w:val="0"/>
                <w:lang w:val="en-US" w:eastAsia="zh-CN"/>
              </w:rPr>
            </w:pPr>
            <w:r>
              <w:rPr>
                <w:rFonts w:hint="eastAsia" w:hAnsi="宋体" w:cs="宋体"/>
                <w:color w:val="auto"/>
                <w:kern w:val="0"/>
                <w:lang w:val="en-US" w:eastAsia="zh-CN"/>
              </w:rPr>
              <w:t>..........</w:t>
            </w:r>
          </w:p>
          <w:p>
            <w:pPr>
              <w:spacing w:line="360" w:lineRule="auto"/>
              <w:ind w:firstLine="420" w:firstLineChars="200"/>
              <w:jc w:val="left"/>
              <w:rPr>
                <w:rFonts w:ascii="宋体" w:hAnsi="宋体" w:cs="宋体"/>
                <w:color w:val="auto"/>
                <w:szCs w:val="24"/>
                <w:highlight w:val="none"/>
              </w:rPr>
            </w:pPr>
            <w:r>
              <w:rPr>
                <w:rFonts w:hint="eastAsia" w:ascii="宋体" w:hAnsi="宋体" w:cs="宋体"/>
                <w:color w:val="auto"/>
                <w:szCs w:val="24"/>
              </w:rPr>
              <w:t>3.查《管理评审</w:t>
            </w:r>
            <w:r>
              <w:rPr>
                <w:rFonts w:hint="eastAsia" w:ascii="宋体" w:hAnsi="宋体" w:cs="宋体"/>
                <w:color w:val="auto"/>
                <w:szCs w:val="24"/>
                <w:highlight w:val="none"/>
              </w:rPr>
              <w:t>资料》对过程和产品的特性及趋势、供方、顾客满意、产品的符合性进行了分析，均较满意。</w:t>
            </w:r>
          </w:p>
          <w:p>
            <w:pPr>
              <w:rPr>
                <w:rFonts w:hint="eastAsia" w:ascii="宋体" w:hAnsi="宋体" w:cs="宋体"/>
                <w:color w:val="auto"/>
                <w:szCs w:val="21"/>
              </w:rPr>
            </w:pPr>
            <w:r>
              <w:rPr>
                <w:rFonts w:hint="eastAsia" w:ascii="宋体" w:hAnsi="宋体" w:cs="宋体"/>
                <w:b/>
                <w:bCs/>
                <w:color w:val="auto"/>
                <w:szCs w:val="24"/>
                <w:highlight w:val="none"/>
              </w:rPr>
              <w:t xml:space="preserve">  </w:t>
            </w:r>
            <w:r>
              <w:rPr>
                <w:rFonts w:hint="eastAsia" w:ascii="宋体" w:hAnsi="宋体" w:cs="宋体"/>
                <w:b/>
                <w:bCs/>
                <w:color w:val="auto"/>
                <w:szCs w:val="24"/>
                <w:highlight w:val="none"/>
                <w:lang w:val="en-US" w:eastAsia="zh-CN"/>
              </w:rPr>
              <w:t xml:space="preserve"> 另查</w:t>
            </w:r>
            <w:r>
              <w:rPr>
                <w:rFonts w:hint="eastAsia" w:ascii="宋体" w:hAnsi="宋体" w:cs="宋体"/>
                <w:b/>
                <w:bCs/>
                <w:color w:val="auto"/>
                <w:szCs w:val="24"/>
                <w:highlight w:val="none"/>
              </w:rPr>
              <w:t>不能提供</w:t>
            </w:r>
            <w:r>
              <w:rPr>
                <w:rFonts w:hint="eastAsia" w:ascii="宋体" w:hAnsi="宋体" w:cs="宋体"/>
                <w:b/>
                <w:bCs/>
                <w:color w:val="auto"/>
                <w:szCs w:val="24"/>
                <w:highlight w:val="none"/>
                <w:lang w:val="en-US" w:eastAsia="zh-CN"/>
              </w:rPr>
              <w:t>2021年4</w:t>
            </w:r>
            <w:r>
              <w:rPr>
                <w:rFonts w:hint="eastAsia" w:ascii="宋体" w:hAnsi="宋体" w:cs="宋体"/>
                <w:b/>
                <w:bCs/>
                <w:color w:val="auto"/>
                <w:szCs w:val="24"/>
                <w:highlight w:val="none"/>
              </w:rPr>
              <w:t>月对顾客满意度</w:t>
            </w:r>
            <w:r>
              <w:rPr>
                <w:rFonts w:hint="eastAsia" w:ascii="宋体" w:hAnsi="宋体" w:cs="宋体"/>
                <w:b/>
                <w:bCs/>
                <w:color w:val="auto"/>
                <w:szCs w:val="24"/>
              </w:rPr>
              <w:t>调查的信息和数据进行了分析、评价的证据。不符合</w:t>
            </w:r>
            <w:r>
              <w:rPr>
                <w:rFonts w:hint="eastAsia" w:ascii="宋体" w:hAnsi="宋体" w:cs="宋体"/>
                <w:b/>
                <w:bCs/>
                <w:color w:val="auto"/>
                <w:szCs w:val="24"/>
                <w:lang w:val="en-US" w:eastAsia="zh-CN"/>
              </w:rPr>
              <w:t>要求。</w:t>
            </w:r>
          </w:p>
        </w:tc>
        <w:tc>
          <w:tcPr>
            <w:tcW w:w="1585" w:type="dxa"/>
            <w:vAlign w:val="top"/>
          </w:tcPr>
          <w:p>
            <w:pPr>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rFonts w:hint="eastAsia" w:eastAsia="宋体"/>
                <w:color w:val="auto"/>
                <w:lang w:val="en-US" w:eastAsia="zh-CN"/>
              </w:rPr>
            </w:pPr>
            <w:r>
              <w:rPr>
                <w:rFonts w:hint="eastAsia"/>
                <w:color w:val="auto"/>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内部审核</w:t>
            </w:r>
          </w:p>
          <w:p>
            <w:pPr>
              <w:spacing w:line="360" w:lineRule="auto"/>
              <w:rPr>
                <w:rFonts w:ascii="宋体" w:hAnsi="宋体" w:cs="宋体"/>
                <w:color w:val="auto"/>
                <w:szCs w:val="24"/>
              </w:rPr>
            </w:pPr>
            <w:r>
              <w:rPr>
                <w:rFonts w:hint="eastAsia" w:ascii="宋体" w:hAnsi="宋体" w:cs="宋体"/>
                <w:color w:val="auto"/>
                <w:szCs w:val="24"/>
              </w:rPr>
              <w:t>(含9.2.1和9.2.2)</w:t>
            </w:r>
          </w:p>
          <w:p>
            <w:pPr>
              <w:adjustRightInd w:val="0"/>
              <w:snapToGrid w:val="0"/>
              <w:rPr>
                <w:rFonts w:hint="eastAsia" w:ascii="宋体" w:hAnsi="宋体" w:cs="宋体"/>
                <w:color w:val="auto"/>
                <w:szCs w:val="24"/>
              </w:rPr>
            </w:pPr>
          </w:p>
        </w:tc>
        <w:tc>
          <w:tcPr>
            <w:tcW w:w="960" w:type="dxa"/>
            <w:vAlign w:val="top"/>
          </w:tcPr>
          <w:p>
            <w:pPr>
              <w:rPr>
                <w:rFonts w:hint="eastAsia"/>
                <w:b/>
                <w:color w:val="auto"/>
              </w:rPr>
            </w:pPr>
            <w:r>
              <w:rPr>
                <w:rFonts w:hint="eastAsia"/>
                <w:b/>
                <w:color w:val="auto"/>
              </w:rPr>
              <w:t>9.2</w:t>
            </w:r>
          </w:p>
        </w:tc>
        <w:tc>
          <w:tcPr>
            <w:tcW w:w="10004" w:type="dxa"/>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编制有《</w:t>
            </w:r>
            <w:r>
              <w:rPr>
                <w:rFonts w:hint="eastAsia" w:ascii="宋体" w:hAnsi="宋体" w:cs="宋体"/>
                <w:color w:val="auto"/>
                <w:szCs w:val="24"/>
                <w:lang w:eastAsia="zh-CN"/>
              </w:rPr>
              <w:t>内部审核控制程序</w:t>
            </w:r>
            <w:r>
              <w:rPr>
                <w:rFonts w:hint="eastAsia" w:ascii="宋体" w:hAnsi="宋体" w:cs="宋体"/>
                <w:color w:val="auto"/>
                <w:szCs w:val="24"/>
              </w:rPr>
              <w:t>》，程序中规定公司确定质量管理体系覆盖的每年（12个月）至少接受一次涉及所有条款活动的内部审核。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提供有年度内部审核计划包括审核目的、范围、依据、频次、审核方式、审核日程安排。</w:t>
            </w:r>
          </w:p>
          <w:p>
            <w:pPr>
              <w:spacing w:line="360" w:lineRule="auto"/>
              <w:ind w:firstLine="420" w:firstLineChars="200"/>
              <w:rPr>
                <w:rFonts w:hint="default" w:ascii="Times New Roman" w:hAnsi="Times New Roman" w:cs="Times New Roman"/>
                <w:color w:val="auto"/>
                <w:sz w:val="21"/>
                <w:szCs w:val="21"/>
                <w:lang w:val="en-US" w:eastAsia="zh-CN"/>
              </w:rPr>
            </w:pPr>
            <w:r>
              <w:rPr>
                <w:rFonts w:hint="eastAsia" w:ascii="宋体" w:hAnsi="宋体" w:cs="宋体"/>
                <w:color w:val="auto"/>
                <w:szCs w:val="24"/>
              </w:rPr>
              <w:t>本次审核时间：</w:t>
            </w:r>
            <w:r>
              <w:rPr>
                <w:rFonts w:hint="eastAsia" w:ascii="宋体" w:hAnsi="宋体" w:cs="宋体"/>
                <w:color w:val="auto"/>
                <w:szCs w:val="24"/>
                <w:lang w:val="en-US" w:eastAsia="zh-CN"/>
              </w:rPr>
              <w:t>2021年3月15日</w:t>
            </w:r>
            <w:r>
              <w:rPr>
                <w:rFonts w:hint="eastAsia" w:ascii="宋体" w:hAnsi="宋体" w:cs="宋体"/>
                <w:color w:val="auto"/>
                <w:szCs w:val="24"/>
                <w:lang w:eastAsia="zh-CN"/>
              </w:rPr>
              <w:t>（</w:t>
            </w:r>
            <w:r>
              <w:rPr>
                <w:rFonts w:hint="eastAsia" w:ascii="宋体" w:hAnsi="宋体" w:cs="宋体"/>
                <w:color w:val="auto"/>
                <w:szCs w:val="24"/>
                <w:lang w:val="en-US" w:eastAsia="zh-CN"/>
              </w:rPr>
              <w:t>上次内审时间为：</w:t>
            </w:r>
            <w:r>
              <w:rPr>
                <w:rFonts w:hint="eastAsia" w:ascii="Times New Roman" w:hAnsi="Times New Roman" w:cs="Times New Roman"/>
                <w:color w:val="auto"/>
                <w:sz w:val="21"/>
                <w:szCs w:val="21"/>
                <w:lang w:val="en-US" w:eastAsia="zh-CN"/>
              </w:rPr>
              <w:t>20</w:t>
            </w:r>
            <w:r>
              <w:rPr>
                <w:rFonts w:hint="eastAsia" w:cs="Times New Roman"/>
                <w:color w:val="auto"/>
                <w:sz w:val="21"/>
                <w:szCs w:val="21"/>
                <w:lang w:val="en-US" w:eastAsia="zh-CN"/>
              </w:rPr>
              <w:t>20</w:t>
            </w:r>
            <w:r>
              <w:rPr>
                <w:rFonts w:hint="eastAsia" w:ascii="Times New Roman" w:hAnsi="Times New Roman" w:cs="Times New Roman"/>
                <w:color w:val="auto"/>
                <w:sz w:val="21"/>
                <w:szCs w:val="21"/>
                <w:lang w:val="en-US" w:eastAsia="zh-CN"/>
              </w:rPr>
              <w:t>年</w:t>
            </w:r>
            <w:r>
              <w:rPr>
                <w:rFonts w:hint="eastAsia" w:cs="Times New Roman"/>
                <w:color w:val="auto"/>
                <w:sz w:val="21"/>
                <w:szCs w:val="21"/>
                <w:lang w:val="en-US" w:eastAsia="zh-CN"/>
              </w:rPr>
              <w:t>3</w:t>
            </w:r>
            <w:r>
              <w:rPr>
                <w:rFonts w:hint="eastAsia" w:ascii="Times New Roman" w:hAnsi="Times New Roman" w:cs="Times New Roman"/>
                <w:color w:val="auto"/>
                <w:sz w:val="21"/>
                <w:szCs w:val="21"/>
                <w:lang w:val="en-US" w:eastAsia="zh-CN"/>
              </w:rPr>
              <w:t>月</w:t>
            </w:r>
            <w:r>
              <w:rPr>
                <w:rFonts w:hint="eastAsia" w:cs="Times New Roman"/>
                <w:color w:val="auto"/>
                <w:sz w:val="21"/>
                <w:szCs w:val="21"/>
                <w:lang w:val="en-US" w:eastAsia="zh-CN"/>
              </w:rPr>
              <w:t>10</w:t>
            </w:r>
            <w:r>
              <w:rPr>
                <w:rFonts w:hint="eastAsia" w:ascii="Times New Roman" w:hAnsi="Times New Roman" w:cs="Times New Roman"/>
                <w:color w:val="auto"/>
                <w:sz w:val="21"/>
                <w:szCs w:val="21"/>
                <w:lang w:val="en-US" w:eastAsia="zh-CN"/>
              </w:rPr>
              <w:t>日</w:t>
            </w:r>
            <w:r>
              <w:rPr>
                <w:rFonts w:hint="eastAsia" w:cs="Times New Roman"/>
                <w:color w:val="auto"/>
                <w:sz w:val="21"/>
                <w:szCs w:val="21"/>
                <w:lang w:val="en-US" w:eastAsia="zh-CN"/>
              </w:rPr>
              <w:t>，</w:t>
            </w:r>
            <w:r>
              <w:rPr>
                <w:rFonts w:hint="eastAsia" w:ascii="宋体" w:hAnsi="宋体" w:cs="宋体"/>
                <w:color w:val="auto"/>
                <w:szCs w:val="24"/>
                <w:lang w:val="en-US" w:eastAsia="zh-CN"/>
              </w:rPr>
              <w:t>超过12个月</w:t>
            </w:r>
            <w:r>
              <w:rPr>
                <w:rFonts w:hint="eastAsia" w:ascii="宋体" w:hAnsi="宋体" w:cs="宋体"/>
                <w:color w:val="auto"/>
                <w:sz w:val="21"/>
                <w:szCs w:val="21"/>
                <w:lang w:val="en-US" w:eastAsia="zh-CN"/>
              </w:rPr>
              <w:t>。已向负责人提出，下次审核时关注，不可超过12个月）</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范围：</w:t>
            </w:r>
            <w:r>
              <w:rPr>
                <w:rFonts w:hint="eastAsia" w:ascii="宋体" w:hAnsi="宋体" w:cs="宋体"/>
                <w:color w:val="auto"/>
              </w:rPr>
              <w:t>质量手册覆盖的所有部门和要求。重点是 ISO9001：2015所要求的各要素及涉及的各职能部门</w:t>
            </w:r>
            <w:r>
              <w:rPr>
                <w:rFonts w:hint="eastAsia" w:ascii="宋体" w:hAnsi="宋体" w:cs="宋体"/>
                <w:color w:val="auto"/>
                <w:szCs w:val="24"/>
              </w:rPr>
              <w:t>。</w:t>
            </w:r>
          </w:p>
          <w:p>
            <w:pPr>
              <w:spacing w:line="360" w:lineRule="auto"/>
              <w:ind w:firstLine="420" w:firstLineChars="200"/>
              <w:rPr>
                <w:rFonts w:hint="eastAsia" w:ascii="Times New Roman" w:hAnsi="Times New Roman" w:cs="Times New Roman"/>
                <w:color w:val="auto"/>
                <w:sz w:val="21"/>
                <w:szCs w:val="21"/>
                <w:lang w:val="en-US" w:eastAsia="zh-CN"/>
              </w:rPr>
            </w:pPr>
            <w:r>
              <w:rPr>
                <w:rFonts w:hint="eastAsia" w:ascii="宋体" w:hAnsi="宋体" w:cs="宋体"/>
                <w:color w:val="auto"/>
                <w:szCs w:val="24"/>
              </w:rPr>
              <w:t>审核组组成：</w:t>
            </w:r>
            <w:r>
              <w:rPr>
                <w:rFonts w:hint="eastAsia" w:ascii="Times New Roman" w:hAnsi="Times New Roman" w:cs="Times New Roman"/>
                <w:color w:val="auto"/>
                <w:sz w:val="21"/>
                <w:szCs w:val="21"/>
                <w:lang w:val="en-US" w:eastAsia="zh-CN"/>
              </w:rPr>
              <w:t>审核组长：</w:t>
            </w:r>
            <w:r>
              <w:rPr>
                <w:rFonts w:hint="eastAsia" w:ascii="宋体" w:hAnsi="宋体" w:cs="宋体"/>
                <w:color w:val="auto"/>
                <w:szCs w:val="24"/>
                <w:lang w:eastAsia="zh-CN"/>
              </w:rPr>
              <w:t>赵贞清</w:t>
            </w:r>
            <w:r>
              <w:rPr>
                <w:rFonts w:hint="eastAsia" w:ascii="宋体" w:hAnsi="宋体" w:cs="宋体"/>
                <w:color w:val="auto"/>
                <w:szCs w:val="24"/>
              </w:rPr>
              <w:t>（</w:t>
            </w:r>
            <w:r>
              <w:rPr>
                <w:rFonts w:hint="eastAsia" w:cs="Times New Roman"/>
                <w:color w:val="auto"/>
                <w:sz w:val="21"/>
                <w:szCs w:val="21"/>
                <w:lang w:val="en-US" w:eastAsia="zh-CN"/>
              </w:rPr>
              <w:t>行政部</w:t>
            </w:r>
            <w:r>
              <w:rPr>
                <w:rFonts w:hint="eastAsia"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 xml:space="preserve">  组</w:t>
            </w:r>
            <w:r>
              <w:rPr>
                <w:rFonts w:hint="eastAsia" w:cs="Times New Roman"/>
                <w:color w:val="auto"/>
                <w:sz w:val="21"/>
                <w:szCs w:val="21"/>
                <w:lang w:val="en-US" w:eastAsia="zh-CN"/>
              </w:rPr>
              <w:t>员</w:t>
            </w:r>
            <w:r>
              <w:rPr>
                <w:rFonts w:hint="eastAsia" w:ascii="Times New Roman" w:hAnsi="Times New Roman" w:cs="Times New Roman"/>
                <w:color w:val="auto"/>
                <w:sz w:val="21"/>
                <w:szCs w:val="21"/>
                <w:lang w:val="en-US" w:eastAsia="zh-CN"/>
              </w:rPr>
              <w:t>：</w:t>
            </w:r>
            <w:r>
              <w:rPr>
                <w:rFonts w:hint="eastAsia"/>
                <w:color w:val="auto"/>
                <w:lang w:val="en-US" w:eastAsia="zh-CN"/>
              </w:rPr>
              <w:t>唐云波</w:t>
            </w:r>
            <w:r>
              <w:rPr>
                <w:rFonts w:hint="eastAsia" w:ascii="Times New Roman" w:hAnsi="Times New Roman" w:cs="Times New Roman"/>
                <w:color w:val="auto"/>
                <w:sz w:val="21"/>
                <w:szCs w:val="21"/>
              </w:rPr>
              <w:t>（</w:t>
            </w:r>
            <w:r>
              <w:rPr>
                <w:rFonts w:hint="eastAsia" w:cs="Times New Roman"/>
                <w:color w:val="auto"/>
                <w:sz w:val="21"/>
                <w:szCs w:val="21"/>
                <w:lang w:val="en-US" w:eastAsia="zh-CN"/>
              </w:rPr>
              <w:t>技</w:t>
            </w:r>
            <w:r>
              <w:rPr>
                <w:rFonts w:hint="eastAsia"/>
                <w:color w:val="auto"/>
                <w:szCs w:val="22"/>
                <w:lang w:val="en-US" w:eastAsia="zh-CN"/>
              </w:rPr>
              <w:t>质部</w:t>
            </w:r>
            <w:r>
              <w:rPr>
                <w:rFonts w:hint="eastAsia" w:ascii="Times New Roman" w:hAnsi="Times New Roman" w:cs="Times New Roman"/>
                <w:color w:val="auto"/>
                <w:sz w:val="21"/>
                <w:szCs w:val="21"/>
              </w:rPr>
              <w:t>）</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查公司内审员经培训、内审员授权书，内审员基本能满足内审的能力要求；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查《管理层审核检查表》，《</w:t>
            </w:r>
            <w:r>
              <w:rPr>
                <w:rFonts w:hint="eastAsia" w:ascii="宋体" w:hAnsi="宋体" w:cs="宋体"/>
                <w:color w:val="auto"/>
                <w:szCs w:val="24"/>
                <w:lang w:eastAsia="zh-CN"/>
              </w:rPr>
              <w:t>生产部</w:t>
            </w:r>
            <w:r>
              <w:rPr>
                <w:rFonts w:hint="eastAsia" w:ascii="宋体" w:hAnsi="宋体" w:cs="宋体"/>
                <w:color w:val="auto"/>
                <w:szCs w:val="24"/>
              </w:rPr>
              <w:t>审核检查表》，《</w:t>
            </w:r>
            <w:r>
              <w:rPr>
                <w:rFonts w:hint="eastAsia"/>
                <w:color w:val="auto"/>
                <w:sz w:val="21"/>
                <w:szCs w:val="21"/>
                <w:lang w:eastAsia="zh-CN"/>
              </w:rPr>
              <w:t>供销部</w:t>
            </w:r>
            <w:r>
              <w:rPr>
                <w:rFonts w:hint="eastAsia" w:ascii="宋体" w:hAnsi="宋体" w:cs="宋体"/>
                <w:color w:val="auto"/>
                <w:szCs w:val="24"/>
              </w:rPr>
              <w:t>审核检查表》、《</w:t>
            </w:r>
            <w:r>
              <w:rPr>
                <w:rFonts w:hint="eastAsia" w:ascii="宋体" w:hAnsi="宋体" w:cs="宋体"/>
                <w:color w:val="auto"/>
                <w:szCs w:val="24"/>
                <w:lang w:eastAsia="zh-CN"/>
              </w:rPr>
              <w:t>行政部</w:t>
            </w:r>
            <w:r>
              <w:rPr>
                <w:rFonts w:hint="eastAsia" w:ascii="宋体" w:hAnsi="宋体" w:cs="宋体"/>
                <w:color w:val="auto"/>
                <w:szCs w:val="24"/>
              </w:rPr>
              <w:t>审核检查表》审核过程及条款基本齐全，未出现审核本部门情况。</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eastAsia="宋体" w:cs="宋体"/>
                <w:color w:val="auto"/>
                <w:szCs w:val="24"/>
                <w:lang w:val="en-US" w:eastAsia="zh-CN"/>
              </w:rPr>
            </w:pPr>
            <w:r>
              <w:rPr>
                <w:rFonts w:hint="eastAsia" w:ascii="宋体" w:hAnsi="宋体" w:cs="宋体"/>
                <w:color w:val="auto"/>
                <w:szCs w:val="24"/>
              </w:rPr>
              <w:t>此次共开据《内审不符合项报告》</w:t>
            </w:r>
            <w:r>
              <w:rPr>
                <w:rFonts w:hint="eastAsia" w:ascii="宋体" w:hAnsi="宋体" w:cs="宋体"/>
                <w:color w:val="auto"/>
                <w:szCs w:val="24"/>
                <w:lang w:val="en-US" w:eastAsia="zh-CN"/>
              </w:rPr>
              <w:t>1份</w:t>
            </w:r>
            <w:r>
              <w:rPr>
                <w:rFonts w:hint="eastAsia" w:ascii="宋体" w:hAnsi="宋体" w:eastAsia="宋体" w:cs="宋体"/>
                <w:color w:val="auto"/>
                <w:szCs w:val="24"/>
                <w:lang w:val="en-US" w:eastAsia="zh-CN"/>
              </w:rPr>
              <w:t>，涉及生产部8.5.2条款不符合事实描述:现场查看发现生产现场不合格品堆放区域未见相关标识，对不符合项进行了分析，并制定了纠正措施，并进行了验证，不符合纠正措施已经关闭。</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提供有《内部审核报告》查，审核结论：公司质量管理体系的建立符合标准要求、实施有效。</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通过内部审核，公司质量管理体系的建立实施是有效的，符合标准要求。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公司内审基本符合要求。</w:t>
            </w:r>
          </w:p>
        </w:tc>
        <w:tc>
          <w:tcPr>
            <w:tcW w:w="1585" w:type="dxa"/>
            <w:vAlign w:val="top"/>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不合格和纠正措施（含10.2.1和10.2.2）</w:t>
            </w:r>
          </w:p>
          <w:p>
            <w:pPr>
              <w:adjustRightInd w:val="0"/>
              <w:snapToGrid w:val="0"/>
              <w:rPr>
                <w:rFonts w:hint="eastAsia" w:ascii="宋体" w:hAnsi="宋体" w:cs="宋体"/>
                <w:color w:val="auto"/>
                <w:szCs w:val="24"/>
              </w:rPr>
            </w:pPr>
          </w:p>
        </w:tc>
        <w:tc>
          <w:tcPr>
            <w:tcW w:w="960" w:type="dxa"/>
            <w:vAlign w:val="top"/>
          </w:tcPr>
          <w:p>
            <w:pPr>
              <w:rPr>
                <w:rFonts w:hint="eastAsia"/>
                <w:b/>
                <w:color w:val="auto"/>
              </w:rPr>
            </w:pPr>
            <w:r>
              <w:rPr>
                <w:rFonts w:hint="eastAsia"/>
                <w:b/>
                <w:color w:val="auto"/>
              </w:rPr>
              <w:t>10.2</w:t>
            </w:r>
          </w:p>
        </w:tc>
        <w:tc>
          <w:tcPr>
            <w:tcW w:w="10004" w:type="dxa"/>
            <w:vAlign w:val="top"/>
          </w:tcPr>
          <w:p>
            <w:pPr>
              <w:ind w:firstLine="420" w:firstLineChars="200"/>
              <w:rPr>
                <w:rFonts w:ascii="宋体" w:hAnsi="宋体" w:cs="宋体"/>
                <w:color w:val="auto"/>
                <w:szCs w:val="24"/>
              </w:rPr>
            </w:pPr>
            <w:r>
              <w:rPr>
                <w:rFonts w:hint="eastAsia" w:ascii="宋体" w:hAnsi="宋体" w:cs="宋体"/>
                <w:color w:val="auto"/>
                <w:szCs w:val="24"/>
              </w:rPr>
              <w:t>公司制定《</w:t>
            </w:r>
            <w:r>
              <w:rPr>
                <w:rFonts w:hint="eastAsia" w:ascii="宋体" w:hAnsi="宋体" w:cs="宋体"/>
                <w:color w:val="auto"/>
                <w:szCs w:val="24"/>
                <w:lang w:eastAsia="zh-CN"/>
              </w:rPr>
              <w:t>不符合、纠正和预防措施控制程序</w:t>
            </w:r>
            <w:r>
              <w:rPr>
                <w:rFonts w:hint="eastAsia" w:ascii="宋体" w:hAnsi="宋体" w:cs="宋体"/>
                <w:color w:val="auto"/>
                <w:szCs w:val="24"/>
              </w:rPr>
              <w:t>》，实施纠正措施，消除不合格的原因，以防止其再发生。在程序文件中规定了对不合格品的处理要求，不合格品处理程序和机构健全。现场提供有不合格品处置单。</w:t>
            </w:r>
          </w:p>
          <w:p>
            <w:pPr>
              <w:ind w:firstLine="420" w:firstLineChars="200"/>
              <w:rPr>
                <w:rFonts w:hint="eastAsia" w:ascii="宋体" w:hAnsi="宋体" w:cs="宋体"/>
                <w:color w:val="auto"/>
                <w:szCs w:val="24"/>
                <w:highlight w:val="none"/>
              </w:rPr>
            </w:pPr>
            <w:r>
              <w:rPr>
                <w:rFonts w:hint="eastAsia" w:ascii="宋体" w:hAnsi="宋体" w:cs="宋体"/>
                <w:color w:val="auto"/>
                <w:szCs w:val="24"/>
              </w:rPr>
              <w:t>抽查不合格品处</w:t>
            </w:r>
            <w:r>
              <w:rPr>
                <w:rFonts w:hint="eastAsia" w:ascii="宋体" w:hAnsi="宋体" w:cs="宋体"/>
                <w:color w:val="auto"/>
                <w:szCs w:val="24"/>
                <w:highlight w:val="none"/>
              </w:rPr>
              <w:t>置记录：</w:t>
            </w: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抽查《纠正预防措施表》：责任部门：生产部</w:t>
            </w:r>
          </w:p>
          <w:p>
            <w:pPr>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rPr>
              <w:t>不合格描述：</w:t>
            </w:r>
            <w:r>
              <w:rPr>
                <w:rFonts w:hint="eastAsia" w:ascii="宋体" w:hAnsi="宋体" w:cs="宋体"/>
                <w:color w:val="auto"/>
                <w:szCs w:val="24"/>
                <w:highlight w:val="none"/>
                <w:lang w:val="en-US" w:eastAsia="zh-CN"/>
              </w:rPr>
              <w:t>2021.7.10生产现场检查发现，砌筑砂浆包装袋。</w:t>
            </w: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原因分析：</w:t>
            </w:r>
            <w:r>
              <w:rPr>
                <w:rFonts w:hint="eastAsia" w:ascii="宋体" w:hAnsi="宋体" w:cs="宋体"/>
                <w:color w:val="auto"/>
                <w:szCs w:val="24"/>
                <w:highlight w:val="none"/>
                <w:lang w:val="en-US" w:eastAsia="zh-CN"/>
              </w:rPr>
              <w:t>包装机封口时漏封</w:t>
            </w:r>
            <w:r>
              <w:rPr>
                <w:rFonts w:hint="eastAsia" w:ascii="宋体" w:hAnsi="宋体" w:cs="宋体"/>
                <w:color w:val="auto"/>
                <w:szCs w:val="24"/>
                <w:highlight w:val="none"/>
              </w:rPr>
              <w:t>。</w:t>
            </w:r>
          </w:p>
          <w:p>
            <w:pPr>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rPr>
              <w:t>纠正措施：</w:t>
            </w:r>
            <w:r>
              <w:rPr>
                <w:rFonts w:hint="eastAsia" w:ascii="宋体" w:hAnsi="宋体" w:cs="宋体"/>
                <w:color w:val="auto"/>
                <w:szCs w:val="24"/>
                <w:highlight w:val="none"/>
                <w:lang w:val="en-US" w:eastAsia="zh-CN"/>
              </w:rPr>
              <w:t>更换包装袋，检查包装机。</w:t>
            </w:r>
          </w:p>
          <w:p>
            <w:pPr>
              <w:ind w:firstLine="420" w:firstLineChars="200"/>
              <w:rPr>
                <w:rFonts w:hint="eastAsia" w:ascii="宋体" w:hAnsi="宋体" w:cs="宋体"/>
                <w:color w:val="auto"/>
                <w:szCs w:val="24"/>
                <w:highlight w:val="none"/>
                <w:lang w:eastAsia="zh-CN"/>
              </w:rPr>
            </w:pPr>
            <w:r>
              <w:rPr>
                <w:rFonts w:hint="eastAsia" w:ascii="宋体" w:hAnsi="宋体" w:cs="宋体"/>
                <w:color w:val="auto"/>
                <w:szCs w:val="24"/>
                <w:highlight w:val="none"/>
              </w:rPr>
              <w:t>措施实施验证：</w:t>
            </w:r>
            <w:r>
              <w:rPr>
                <w:rFonts w:hint="eastAsia" w:ascii="宋体" w:hAnsi="宋体" w:cs="宋体"/>
                <w:color w:val="auto"/>
                <w:szCs w:val="24"/>
                <w:highlight w:val="none"/>
                <w:lang w:eastAsia="zh-CN"/>
              </w:rPr>
              <w:t>已经按纠正措施实施，并验证有效。</w:t>
            </w: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验证结果：合格。</w:t>
            </w:r>
            <w:r>
              <w:rPr>
                <w:rFonts w:hint="eastAsia" w:ascii="宋体" w:hAnsi="宋体" w:cs="宋体"/>
                <w:color w:val="auto"/>
                <w:szCs w:val="24"/>
                <w:highlight w:val="none"/>
              </w:rPr>
              <w:tab/>
            </w:r>
          </w:p>
          <w:p>
            <w:pPr>
              <w:ind w:firstLine="420" w:firstLineChars="200"/>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验证人：</w:t>
            </w:r>
            <w:r>
              <w:rPr>
                <w:rFonts w:hint="eastAsia" w:ascii="宋体" w:hAnsi="宋体" w:cs="宋体"/>
                <w:color w:val="auto"/>
                <w:szCs w:val="24"/>
                <w:highlight w:val="none"/>
                <w:lang w:val="en-US" w:eastAsia="zh-CN"/>
              </w:rPr>
              <w:t xml:space="preserve">吴波 </w:t>
            </w:r>
            <w:r>
              <w:rPr>
                <w:rFonts w:hint="eastAsia" w:ascii="宋体" w:hAnsi="宋体" w:cs="宋体"/>
                <w:color w:val="auto"/>
                <w:szCs w:val="24"/>
                <w:highlight w:val="none"/>
              </w:rPr>
              <w:t xml:space="preserve"> </w:t>
            </w:r>
            <w:r>
              <w:rPr>
                <w:rFonts w:hint="eastAsia" w:ascii="宋体" w:hAnsi="宋体" w:cs="宋体"/>
                <w:color w:val="auto"/>
                <w:szCs w:val="24"/>
                <w:highlight w:val="none"/>
                <w:lang w:val="en-US" w:eastAsia="zh-CN"/>
              </w:rPr>
              <w:t>2021.7.11</w:t>
            </w:r>
          </w:p>
          <w:p>
            <w:pPr>
              <w:ind w:firstLine="420" w:firstLineChars="200"/>
              <w:rPr>
                <w:rFonts w:hint="eastAsia" w:ascii="宋体" w:hAnsi="宋体" w:cs="宋体"/>
                <w:color w:val="auto"/>
                <w:szCs w:val="24"/>
              </w:rPr>
            </w:pPr>
            <w:r>
              <w:rPr>
                <w:rFonts w:hint="eastAsia" w:ascii="宋体" w:hAnsi="宋体" w:cs="宋体"/>
                <w:color w:val="auto"/>
                <w:szCs w:val="24"/>
                <w:highlight w:val="none"/>
              </w:rPr>
              <w:t>纠正措施实施基本有效。</w:t>
            </w:r>
          </w:p>
        </w:tc>
        <w:tc>
          <w:tcPr>
            <w:tcW w:w="1585" w:type="dxa"/>
            <w:vAlign w:val="top"/>
          </w:tcPr>
          <w:p>
            <w:pPr>
              <w:rPr>
                <w:rFonts w:hint="eastAsia" w:eastAsia="宋体"/>
                <w:color w:val="auto"/>
                <w:lang w:val="en-US" w:eastAsia="zh-CN"/>
              </w:rPr>
            </w:pPr>
            <w:r>
              <w:rPr>
                <w:rFonts w:hint="eastAsia"/>
                <w:color w:val="auto"/>
                <w:lang w:val="en-US" w:eastAsia="zh-CN"/>
              </w:rPr>
              <w:t>符合</w:t>
            </w:r>
          </w:p>
        </w:tc>
      </w:tr>
    </w:tbl>
    <w:p>
      <w:pPr>
        <w:pStyle w:val="7"/>
        <w:rPr>
          <w:rFonts w:hint="eastAsia"/>
          <w:color w:val="auto"/>
          <w:lang w:val="en-US" w:eastAsia="zh-CN"/>
        </w:rPr>
      </w:pPr>
      <w:r>
        <w:rPr>
          <w:rFonts w:hint="eastAsia"/>
          <w:color w:val="auto"/>
        </w:rPr>
        <w:t>说明：不符合标注N</w:t>
      </w:r>
      <w:r>
        <w:rPr>
          <w:rFonts w:hint="eastAsia"/>
          <w:color w:val="auto"/>
          <w:lang w:val="en-US" w:eastAsia="zh-CN"/>
        </w:rPr>
        <w:t xml:space="preserve">  </w:t>
      </w:r>
    </w:p>
    <w:p>
      <w:pPr>
        <w:pStyle w:val="7"/>
        <w:jc w:val="center"/>
        <w:rPr>
          <w:rFonts w:hint="eastAsia" w:ascii="隶书" w:hAnsi="宋体" w:eastAsia="隶书"/>
          <w:bCs/>
          <w:color w:val="auto"/>
          <w:sz w:val="36"/>
          <w:szCs w:val="36"/>
        </w:rPr>
      </w:pPr>
    </w:p>
    <w:p>
      <w:pPr>
        <w:pStyle w:val="7"/>
        <w:jc w:val="center"/>
        <w:rPr>
          <w:rFonts w:hint="eastAsia"/>
          <w:color w:val="auto"/>
        </w:rPr>
      </w:pPr>
      <w:r>
        <w:rPr>
          <w:rFonts w:hint="eastAsia" w:ascii="隶书" w:hAnsi="宋体" w:eastAsia="隶书"/>
          <w:bCs/>
          <w:color w:val="auto"/>
          <w:sz w:val="36"/>
          <w:szCs w:val="36"/>
        </w:rPr>
        <w:t>管理体系审核记录表</w:t>
      </w:r>
    </w:p>
    <w:p>
      <w:pPr>
        <w:pStyle w:val="7"/>
        <w:rPr>
          <w:rFonts w:hint="eastAsia"/>
          <w:color w:val="auto"/>
        </w:rPr>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过程与活动、</w:t>
            </w:r>
          </w:p>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抽样计划</w:t>
            </w:r>
          </w:p>
        </w:tc>
        <w:tc>
          <w:tcPr>
            <w:tcW w:w="960" w:type="dxa"/>
            <w:vMerge w:val="restart"/>
            <w:vAlign w:val="center"/>
          </w:tcPr>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涉及</w:t>
            </w:r>
          </w:p>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条款</w:t>
            </w:r>
          </w:p>
        </w:tc>
        <w:tc>
          <w:tcPr>
            <w:tcW w:w="10004" w:type="dxa"/>
            <w:vAlign w:val="center"/>
          </w:tcPr>
          <w:p>
            <w:pPr>
              <w:spacing w:line="360" w:lineRule="auto"/>
              <w:ind w:firstLine="240" w:firstLineChars="100"/>
              <w:textAlignment w:val="baseline"/>
              <w:rPr>
                <w:rFonts w:hint="eastAsia" w:ascii="宋体" w:hAnsi="宋体" w:cs="宋体"/>
                <w:color w:val="auto"/>
                <w:sz w:val="24"/>
                <w:szCs w:val="24"/>
                <w:lang w:eastAsia="zh-CN"/>
              </w:rPr>
            </w:pPr>
            <w:r>
              <w:rPr>
                <w:rFonts w:hint="eastAsia" w:ascii="宋体" w:hAnsi="宋体" w:cs="宋体"/>
                <w:color w:val="auto"/>
                <w:sz w:val="24"/>
                <w:szCs w:val="24"/>
                <w:lang w:eastAsia="zh-CN"/>
              </w:rPr>
              <w:t>受审核部门：供销部</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 xml:space="preserve"> 主管领导：</w:t>
            </w:r>
            <w:r>
              <w:rPr>
                <w:rFonts w:hint="eastAsia"/>
                <w:color w:val="auto"/>
                <w:sz w:val="24"/>
                <w:szCs w:val="24"/>
                <w:lang w:val="en-US" w:eastAsia="zh-CN"/>
              </w:rPr>
              <w:t xml:space="preserve">唐江 </w:t>
            </w:r>
            <w:r>
              <w:rPr>
                <w:rFonts w:hint="eastAsia" w:ascii="宋体" w:hAnsi="宋体" w:cs="宋体"/>
                <w:color w:val="auto"/>
                <w:sz w:val="24"/>
                <w:szCs w:val="24"/>
                <w:lang w:eastAsia="zh-CN"/>
              </w:rPr>
              <w:t xml:space="preserve">   陪同人员：</w:t>
            </w:r>
            <w:r>
              <w:rPr>
                <w:rFonts w:hint="eastAsia"/>
                <w:color w:val="auto"/>
                <w:sz w:val="24"/>
                <w:szCs w:val="24"/>
                <w:lang w:val="en-US" w:eastAsia="zh-CN"/>
              </w:rPr>
              <w:t xml:space="preserve">赵贞清 </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40" w:firstLineChars="100"/>
              <w:textAlignment w:val="baseline"/>
              <w:rPr>
                <w:rFonts w:hint="eastAsia" w:ascii="宋体" w:hAnsi="宋体" w:cs="宋体"/>
                <w:color w:val="auto"/>
                <w:sz w:val="24"/>
                <w:szCs w:val="24"/>
              </w:rPr>
            </w:pPr>
          </w:p>
        </w:tc>
        <w:tc>
          <w:tcPr>
            <w:tcW w:w="960" w:type="dxa"/>
            <w:vMerge w:val="continue"/>
            <w:vAlign w:val="center"/>
          </w:tcPr>
          <w:p>
            <w:pPr>
              <w:spacing w:line="360" w:lineRule="auto"/>
              <w:ind w:firstLine="240" w:firstLineChars="100"/>
              <w:textAlignment w:val="baseline"/>
              <w:rPr>
                <w:rFonts w:hint="eastAsia" w:ascii="宋体" w:hAnsi="宋体" w:cs="宋体"/>
                <w:color w:val="auto"/>
                <w:sz w:val="24"/>
                <w:szCs w:val="24"/>
              </w:rPr>
            </w:pPr>
          </w:p>
        </w:tc>
        <w:tc>
          <w:tcPr>
            <w:tcW w:w="10004" w:type="dxa"/>
            <w:vAlign w:val="center"/>
          </w:tcPr>
          <w:p>
            <w:pPr>
              <w:spacing w:line="360" w:lineRule="auto"/>
              <w:ind w:firstLine="240" w:firstLineChars="100"/>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rPr>
              <w:t>审核员：</w:t>
            </w:r>
            <w:r>
              <w:rPr>
                <w:rFonts w:hint="eastAsia" w:ascii="宋体" w:hAnsi="宋体" w:cs="宋体"/>
                <w:color w:val="auto"/>
                <w:sz w:val="24"/>
                <w:szCs w:val="24"/>
                <w:lang w:eastAsia="zh-CN"/>
              </w:rPr>
              <w:t>冉景洲</w:t>
            </w:r>
            <w:r>
              <w:rPr>
                <w:rFonts w:hint="eastAsia" w:ascii="宋体" w:hAnsi="宋体" w:cs="宋体"/>
                <w:color w:val="auto"/>
                <w:sz w:val="24"/>
                <w:szCs w:val="24"/>
              </w:rPr>
              <w:t xml:space="preserve">   审核时间：</w:t>
            </w:r>
            <w:r>
              <w:rPr>
                <w:rFonts w:hint="eastAsia" w:ascii="宋体" w:hAnsi="宋体" w:cs="宋体"/>
                <w:color w:val="auto"/>
                <w:sz w:val="24"/>
                <w:szCs w:val="24"/>
                <w:lang w:eastAsia="zh-CN"/>
              </w:rPr>
              <w:t>2021年8月8日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40" w:firstLineChars="100"/>
              <w:textAlignment w:val="baseline"/>
              <w:rPr>
                <w:rFonts w:hint="eastAsia" w:ascii="宋体" w:hAnsi="宋体" w:cs="宋体"/>
                <w:color w:val="auto"/>
                <w:sz w:val="24"/>
                <w:szCs w:val="24"/>
              </w:rPr>
            </w:pPr>
          </w:p>
        </w:tc>
        <w:tc>
          <w:tcPr>
            <w:tcW w:w="960" w:type="dxa"/>
            <w:vMerge w:val="continue"/>
            <w:vAlign w:val="center"/>
          </w:tcPr>
          <w:p>
            <w:pPr>
              <w:spacing w:line="360" w:lineRule="auto"/>
              <w:ind w:firstLine="240" w:firstLineChars="100"/>
              <w:textAlignment w:val="baseline"/>
              <w:rPr>
                <w:rFonts w:hint="eastAsia" w:ascii="宋体" w:hAnsi="宋体" w:cs="宋体"/>
                <w:color w:val="auto"/>
                <w:sz w:val="24"/>
                <w:szCs w:val="24"/>
              </w:rPr>
            </w:pPr>
          </w:p>
        </w:tc>
        <w:tc>
          <w:tcPr>
            <w:tcW w:w="10004" w:type="dxa"/>
            <w:vAlign w:val="center"/>
          </w:tcPr>
          <w:p>
            <w:pPr>
              <w:spacing w:line="360" w:lineRule="auto"/>
              <w:ind w:firstLine="210" w:firstLineChars="100"/>
              <w:textAlignment w:val="baseline"/>
              <w:rPr>
                <w:rFonts w:hint="eastAsia"/>
                <w:color w:val="auto"/>
              </w:rPr>
            </w:pPr>
            <w:r>
              <w:rPr>
                <w:rFonts w:hint="eastAsia"/>
                <w:color w:val="auto"/>
              </w:rPr>
              <w:t>审核条款：</w:t>
            </w:r>
          </w:p>
          <w:p>
            <w:pPr>
              <w:pStyle w:val="2"/>
              <w:rPr>
                <w:rFonts w:hint="eastAsia"/>
                <w:color w:val="auto"/>
              </w:rPr>
            </w:pPr>
            <w:r>
              <w:rPr>
                <w:rFonts w:hint="eastAsia" w:ascii="宋体" w:hAnsi="宋体" w:cs="新宋体"/>
                <w:color w:val="auto"/>
                <w:sz w:val="21"/>
                <w:szCs w:val="21"/>
              </w:rPr>
              <w:t>5.3组织的角色、职责和权限；6.2质量目标及其实现的策划；8.2产品和服务的要求；8.4外部提供过程、产品和服务的控制；8.5.3顾客或外部供方的财产</w:t>
            </w:r>
            <w:r>
              <w:rPr>
                <w:rFonts w:hint="eastAsia" w:ascii="宋体" w:hAnsi="宋体" w:cs="新宋体"/>
                <w:color w:val="auto"/>
                <w:sz w:val="21"/>
                <w:szCs w:val="21"/>
                <w:lang w:eastAsia="zh-CN"/>
              </w:rPr>
              <w:t>；</w:t>
            </w:r>
            <w:r>
              <w:rPr>
                <w:rFonts w:hint="eastAsia" w:ascii="宋体" w:hAnsi="宋体" w:cs="新宋体"/>
                <w:color w:val="auto"/>
                <w:sz w:val="21"/>
                <w:szCs w:val="21"/>
              </w:rPr>
              <w:t>8.5.5交付后的活动</w:t>
            </w:r>
            <w:r>
              <w:rPr>
                <w:rFonts w:hint="eastAsia" w:ascii="宋体" w:hAnsi="宋体" w:cs="新宋体"/>
                <w:color w:val="auto"/>
                <w:sz w:val="21"/>
                <w:szCs w:val="21"/>
                <w:lang w:val="en-US" w:eastAsia="zh-CN"/>
              </w:rPr>
              <w:t>;</w:t>
            </w:r>
            <w:r>
              <w:rPr>
                <w:rFonts w:hint="eastAsia" w:ascii="宋体" w:hAnsi="宋体" w:cs="新宋体"/>
                <w:color w:val="auto"/>
                <w:sz w:val="21"/>
                <w:szCs w:val="21"/>
              </w:rPr>
              <w:t>9.1.2顾客满意；</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供销部</w:t>
            </w:r>
            <w:r>
              <w:rPr>
                <w:rFonts w:hint="eastAsia" w:ascii="宋体" w:hAnsi="宋体" w:cs="宋体"/>
                <w:color w:val="auto"/>
                <w:szCs w:val="21"/>
              </w:rPr>
              <w:t>的岗位职责，具体为：</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 xml:space="preserve">）负责对供方进行评价和选择; </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）负责原、辅材料的采购</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 负责同本公司的顾客进行联系；</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 负责市场调研工作和收集有关信息传达到本公司内各部门。</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 负责本公司顾客满意度的调查和分析工作 ；</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)负责组织公司各职能部门对合同进行评审;</w:t>
            </w:r>
          </w:p>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lang w:val="en-US" w:eastAsia="zh-CN"/>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400" w:lineRule="exact"/>
              <w:rPr>
                <w:rFonts w:hint="eastAsia" w:ascii="宋体" w:hAnsi="宋体" w:eastAsia="宋体" w:cs="宋体"/>
                <w:color w:val="auto"/>
                <w:szCs w:val="21"/>
                <w:lang w:val="en-US" w:eastAsia="zh-CN"/>
              </w:rPr>
            </w:pPr>
            <w:r>
              <w:rPr>
                <w:rFonts w:hint="eastAsia" w:ascii="宋体" w:hAnsi="宋体" w:cs="宋体"/>
                <w:color w:val="auto"/>
                <w:szCs w:val="21"/>
                <w:lang w:val="en-US" w:eastAsia="zh-CN"/>
              </w:rPr>
              <w:t>供销部负责人：</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查《2021年度质量目标统计表》 </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测量时间：2021年1月-2021年7月            </w:t>
            </w:r>
          </w:p>
          <w:p>
            <w:pPr>
              <w:spacing w:line="400" w:lineRule="exact"/>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客户满意率95%以上                         实测：98%</w:t>
            </w:r>
          </w:p>
          <w:p>
            <w:pPr>
              <w:tabs>
                <w:tab w:val="center" w:pos="4894"/>
              </w:tabs>
              <w:spacing w:line="400" w:lineRule="exact"/>
              <w:rPr>
                <w:rFonts w:hint="default" w:ascii="宋体" w:hAnsi="宋体" w:eastAsia="宋体" w:cs="宋体"/>
                <w:color w:val="auto"/>
                <w:szCs w:val="21"/>
                <w:lang w:val="en-US" w:eastAsia="zh-CN"/>
              </w:rPr>
            </w:pPr>
            <w:r>
              <w:rPr>
                <w:rFonts w:hint="eastAsia" w:ascii="宋体" w:hAnsi="宋体" w:cs="宋体"/>
                <w:color w:val="auto"/>
                <w:szCs w:val="21"/>
              </w:rPr>
              <w:t>原辅材料进厂抽检率</w:t>
            </w:r>
            <w:r>
              <w:rPr>
                <w:rFonts w:hint="eastAsia" w:ascii="宋体" w:hAnsi="宋体" w:cs="宋体"/>
                <w:color w:val="auto"/>
                <w:szCs w:val="21"/>
                <w:lang w:val="en-US" w:eastAsia="zh-CN"/>
              </w:rPr>
              <w:t>100%</w:t>
            </w:r>
            <w:r>
              <w:rPr>
                <w:rFonts w:hint="eastAsia" w:ascii="宋体" w:hAnsi="宋体" w:cs="宋体"/>
                <w:color w:val="auto"/>
                <w:szCs w:val="21"/>
                <w:lang w:val="en-US" w:eastAsia="zh-CN"/>
              </w:rPr>
              <w:tab/>
            </w:r>
            <w:r>
              <w:rPr>
                <w:rFonts w:hint="eastAsia" w:ascii="宋体" w:hAnsi="宋体" w:cs="宋体"/>
                <w:color w:val="auto"/>
                <w:szCs w:val="21"/>
                <w:lang w:val="en-US" w:eastAsia="zh-CN"/>
              </w:rPr>
              <w:t xml:space="preserve">  </w:t>
            </w:r>
            <w:r>
              <w:rPr>
                <w:rFonts w:hint="eastAsia" w:ascii="宋体" w:hAnsi="宋体" w:cs="宋体"/>
                <w:color w:val="auto"/>
                <w:sz w:val="21"/>
                <w:szCs w:val="21"/>
                <w:lang w:val="en-US" w:eastAsia="zh-CN"/>
              </w:rPr>
              <w:t>实测：100%</w:t>
            </w:r>
          </w:p>
          <w:p>
            <w:pPr>
              <w:spacing w:line="400" w:lineRule="exact"/>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顾客投诉次数，索赔次数，处理反馈率         实测：0.001%</w:t>
            </w:r>
          </w:p>
          <w:p>
            <w:pPr>
              <w:spacing w:line="400" w:lineRule="exact"/>
              <w:rPr>
                <w:rFonts w:hint="eastAsia" w:ascii="宋体" w:hAnsi="宋体" w:cs="宋体"/>
                <w:color w:val="auto"/>
                <w:sz w:val="21"/>
                <w:szCs w:val="21"/>
                <w:lang w:val="en-US" w:eastAsia="zh-CN"/>
              </w:rPr>
            </w:pPr>
            <w:r>
              <w:rPr>
                <w:rFonts w:hint="eastAsia" w:ascii="宋体" w:hAnsi="宋体" w:cs="宋体"/>
                <w:color w:val="auto"/>
                <w:kern w:val="0"/>
                <w:sz w:val="21"/>
                <w:szCs w:val="21"/>
              </w:rPr>
              <w:t>合同评审率</w:t>
            </w:r>
            <w:r>
              <w:rPr>
                <w:rFonts w:hint="eastAsia" w:ascii="宋体" w:hAnsi="宋体" w:cs="宋体"/>
                <w:color w:val="auto"/>
                <w:sz w:val="21"/>
                <w:szCs w:val="21"/>
                <w:lang w:val="en-US" w:eastAsia="zh-CN"/>
              </w:rPr>
              <w:t xml:space="preserve">                                 实测：100%</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抽见：2021年4月进行的顾客满意度调查见调查报告，对客户进行了顾客满意度调查，最后结果为98%。</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质量目标覆盖相关职能、层次和过程，质量目标与质量方针保持一致，基本符合要求。</w:t>
            </w:r>
          </w:p>
        </w:tc>
        <w:tc>
          <w:tcPr>
            <w:tcW w:w="1585" w:type="dxa"/>
          </w:tcPr>
          <w:p>
            <w:pPr>
              <w:spacing w:line="400" w:lineRule="exact"/>
              <w:rPr>
                <w:rFonts w:hint="default" w:ascii="宋体" w:hAnsi="宋体" w:cs="宋体"/>
                <w:color w:val="auto"/>
                <w:szCs w:val="21"/>
                <w:lang w:val="en-US" w:eastAsia="zh-CN"/>
              </w:rPr>
            </w:pPr>
            <w:r>
              <w:rPr>
                <w:rFonts w:hint="eastAsia" w:ascii="宋体" w:hAnsi="宋体" w:cs="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顾客沟通</w:t>
            </w:r>
          </w:p>
          <w:p>
            <w:pPr>
              <w:adjustRightInd w:val="0"/>
              <w:snapToGrid w:val="0"/>
              <w:jc w:val="center"/>
              <w:rPr>
                <w:rFonts w:ascii="宋体" w:hAnsi="宋体" w:eastAsia="宋体" w:cs="新宋体"/>
                <w:color w:val="auto"/>
                <w:kern w:val="2"/>
                <w:sz w:val="21"/>
                <w:szCs w:val="21"/>
                <w:lang w:val="en-US" w:eastAsia="zh-CN" w:bidi="ar-SA"/>
              </w:rPr>
            </w:pP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宋体"/>
                <w:b/>
                <w:color w:val="auto"/>
                <w:szCs w:val="21"/>
              </w:rPr>
              <w:t>8.2.1</w:t>
            </w:r>
          </w:p>
        </w:tc>
        <w:tc>
          <w:tcPr>
            <w:tcW w:w="10004" w:type="dxa"/>
            <w:vAlign w:val="top"/>
          </w:tcPr>
          <w:p>
            <w:pPr>
              <w:spacing w:line="360" w:lineRule="auto"/>
              <w:ind w:firstLine="630" w:firstLineChars="300"/>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组织按质量手册制定并实施顾客沟通的要求，</w:t>
            </w:r>
            <w:r>
              <w:rPr>
                <w:rFonts w:hint="eastAsia" w:ascii="宋体" w:hAnsi="宋体" w:cs="宋体"/>
                <w:color w:val="auto"/>
                <w:szCs w:val="21"/>
                <w:lang w:eastAsia="zh-CN"/>
              </w:rPr>
              <w:t>供销部</w:t>
            </w:r>
            <w:r>
              <w:rPr>
                <w:rFonts w:hint="eastAsia" w:ascii="宋体" w:hAnsi="宋体" w:cs="宋体"/>
                <w:color w:val="auto"/>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pPr>
              <w:spacing w:line="400" w:lineRule="exact"/>
              <w:rPr>
                <w:rFonts w:hint="default" w:ascii="宋体" w:hAnsi="宋体" w:cs="宋体"/>
                <w:color w:val="auto"/>
                <w:szCs w:val="21"/>
                <w:lang w:val="en-US" w:eastAsia="zh-CN"/>
              </w:rPr>
            </w:pPr>
            <w:r>
              <w:rPr>
                <w:rFonts w:hint="eastAsia" w:ascii="宋体" w:hAnsi="宋体" w:cs="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与产品和服务有关要求的确定</w:t>
            </w:r>
          </w:p>
          <w:p>
            <w:pPr>
              <w:spacing w:line="360" w:lineRule="auto"/>
              <w:rPr>
                <w:rFonts w:ascii="宋体" w:hAnsi="宋体" w:cs="宋体"/>
                <w:color w:val="auto"/>
                <w:szCs w:val="21"/>
              </w:rPr>
            </w:pPr>
            <w:r>
              <w:rPr>
                <w:rFonts w:hint="eastAsia" w:ascii="宋体" w:hAnsi="宋体" w:cs="宋体"/>
                <w:color w:val="auto"/>
                <w:szCs w:val="21"/>
              </w:rPr>
              <w:t>#产品和服务的要求规定是否含:</w:t>
            </w:r>
          </w:p>
          <w:p>
            <w:pPr>
              <w:spacing w:line="360" w:lineRule="auto"/>
              <w:rPr>
                <w:rFonts w:ascii="宋体" w:hAnsi="宋体" w:cs="宋体"/>
                <w:color w:val="auto"/>
                <w:szCs w:val="21"/>
              </w:rPr>
            </w:pPr>
            <w:r>
              <w:rPr>
                <w:rFonts w:hint="eastAsia" w:ascii="宋体" w:hAnsi="宋体" w:cs="宋体"/>
                <w:color w:val="auto"/>
                <w:szCs w:val="21"/>
              </w:rPr>
              <w:t>1）适用的法律法规要求；</w:t>
            </w:r>
          </w:p>
          <w:p>
            <w:pPr>
              <w:spacing w:line="360" w:lineRule="auto"/>
              <w:rPr>
                <w:rFonts w:ascii="宋体" w:hAnsi="宋体" w:cs="宋体"/>
                <w:color w:val="auto"/>
                <w:szCs w:val="21"/>
              </w:rPr>
            </w:pPr>
            <w:r>
              <w:rPr>
                <w:rFonts w:hint="eastAsia" w:ascii="宋体" w:hAnsi="宋体" w:cs="宋体"/>
                <w:color w:val="auto"/>
                <w:szCs w:val="21"/>
              </w:rPr>
              <w:t>2）组织认为的必要要求。</w:t>
            </w:r>
          </w:p>
          <w:p>
            <w:pPr>
              <w:spacing w:line="360" w:lineRule="auto"/>
              <w:rPr>
                <w:rFonts w:ascii="宋体" w:hAnsi="宋体" w:cs="宋体"/>
                <w:color w:val="auto"/>
                <w:szCs w:val="21"/>
              </w:rPr>
            </w:pPr>
            <w:r>
              <w:rPr>
                <w:rFonts w:hint="eastAsia" w:ascii="宋体" w:hAnsi="宋体" w:cs="宋体"/>
                <w:color w:val="auto"/>
                <w:szCs w:val="21"/>
              </w:rPr>
              <w:t>对于提供的产品/服务，组织声称的要</w:t>
            </w:r>
          </w:p>
          <w:p>
            <w:pPr>
              <w:spacing w:line="360" w:lineRule="auto"/>
              <w:rPr>
                <w:rFonts w:ascii="宋体" w:hAnsi="宋体" w:cs="宋体"/>
                <w:color w:val="auto"/>
                <w:szCs w:val="21"/>
              </w:rPr>
            </w:pPr>
            <w:r>
              <w:rPr>
                <w:rFonts w:hint="eastAsia" w:ascii="宋体" w:hAnsi="宋体" w:cs="宋体"/>
                <w:color w:val="auto"/>
                <w:szCs w:val="21"/>
              </w:rPr>
              <w:t>求有哪些？是否满足？</w:t>
            </w:r>
          </w:p>
          <w:p>
            <w:pPr>
              <w:adjustRightInd w:val="0"/>
              <w:snapToGrid w:val="0"/>
              <w:jc w:val="center"/>
              <w:rPr>
                <w:rFonts w:ascii="宋体" w:hAnsi="宋体" w:eastAsia="宋体" w:cs="新宋体"/>
                <w:color w:val="auto"/>
                <w:kern w:val="2"/>
                <w:sz w:val="21"/>
                <w:szCs w:val="21"/>
                <w:lang w:val="en-US" w:eastAsia="zh-CN" w:bidi="ar-SA"/>
              </w:rPr>
            </w:pP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宋体"/>
                <w:b/>
                <w:color w:val="auto"/>
                <w:szCs w:val="21"/>
              </w:rPr>
              <w:t>8.2.2</w:t>
            </w:r>
          </w:p>
        </w:tc>
        <w:tc>
          <w:tcPr>
            <w:tcW w:w="10004" w:type="dxa"/>
            <w:vAlign w:val="top"/>
          </w:tcPr>
          <w:p>
            <w:pPr>
              <w:spacing w:line="360" w:lineRule="auto"/>
              <w:rPr>
                <w:rFonts w:hint="eastAsia" w:ascii="宋体" w:hAnsi="宋体" w:cs="宋体"/>
                <w:color w:val="auto"/>
                <w:szCs w:val="21"/>
              </w:rPr>
            </w:pPr>
            <w:r>
              <w:rPr>
                <w:rFonts w:hint="eastAsia" w:ascii="宋体" w:hAnsi="宋体" w:cs="宋体"/>
                <w:color w:val="auto"/>
                <w:szCs w:val="21"/>
              </w:rPr>
              <w:t>组织编制的质量手册规定，对市场进行调研，定向顾客提供的产品和服务的要求，从以下几个方面来确定与服务有关的要求：</w:t>
            </w:r>
          </w:p>
          <w:p>
            <w:pPr>
              <w:spacing w:line="360" w:lineRule="auto"/>
              <w:rPr>
                <w:rFonts w:hint="eastAsia" w:ascii="宋体" w:hAnsi="宋体" w:cs="宋体"/>
                <w:color w:val="auto"/>
                <w:szCs w:val="21"/>
              </w:rPr>
            </w:pPr>
            <w:r>
              <w:rPr>
                <w:rFonts w:hint="eastAsia" w:ascii="宋体" w:hAnsi="宋体" w:cs="宋体"/>
                <w:color w:val="auto"/>
                <w:szCs w:val="21"/>
              </w:rPr>
              <w:t xml:space="preserve">（1）顾客对产品规定的要求,包括产品内容、技术、进度和费用要求及后期服务要求；      </w:t>
            </w:r>
          </w:p>
          <w:p>
            <w:pPr>
              <w:spacing w:line="360" w:lineRule="auto"/>
              <w:rPr>
                <w:rFonts w:hint="eastAsia" w:ascii="宋体" w:hAnsi="宋体" w:cs="宋体"/>
                <w:color w:val="auto"/>
                <w:szCs w:val="21"/>
              </w:rPr>
            </w:pPr>
            <w:r>
              <w:rPr>
                <w:rFonts w:hint="eastAsia" w:ascii="宋体" w:hAnsi="宋体" w:cs="宋体"/>
                <w:color w:val="auto"/>
                <w:szCs w:val="21"/>
              </w:rPr>
              <w:t>（2）与产品有关的法律、法规要求；</w:t>
            </w:r>
          </w:p>
          <w:p>
            <w:pPr>
              <w:spacing w:line="360" w:lineRule="auto"/>
              <w:rPr>
                <w:rFonts w:hint="eastAsia" w:ascii="宋体" w:hAnsi="宋体" w:cs="宋体"/>
                <w:color w:val="auto"/>
                <w:szCs w:val="21"/>
                <w:highlight w:val="none"/>
              </w:rPr>
            </w:pPr>
            <w:r>
              <w:rPr>
                <w:rFonts w:hint="eastAsia" w:ascii="宋体" w:hAnsi="宋体" w:cs="宋体"/>
                <w:color w:val="auto"/>
                <w:szCs w:val="21"/>
              </w:rPr>
              <w:t>（3）公司确定的其他附加要</w:t>
            </w:r>
            <w:r>
              <w:rPr>
                <w:rFonts w:hint="eastAsia" w:ascii="宋体" w:hAnsi="宋体" w:cs="宋体"/>
                <w:color w:val="auto"/>
                <w:szCs w:val="21"/>
                <w:highlight w:val="none"/>
              </w:rPr>
              <w:t>求；</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抽</w:t>
            </w:r>
            <w:r>
              <w:rPr>
                <w:rFonts w:hint="eastAsia" w:ascii="宋体" w:hAnsi="宋体" w:cs="宋体"/>
                <w:color w:val="auto"/>
                <w:szCs w:val="21"/>
                <w:highlight w:val="none"/>
                <w:lang w:eastAsia="zh-CN"/>
              </w:rPr>
              <w:t>销售合同</w:t>
            </w:r>
            <w:r>
              <w:rPr>
                <w:rFonts w:hint="eastAsia" w:ascii="宋体" w:hAnsi="宋体" w:cs="宋体"/>
                <w:color w:val="auto"/>
                <w:szCs w:val="21"/>
                <w:highlight w:val="none"/>
              </w:rPr>
              <w:t>：</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顾客：</w:t>
            </w:r>
            <w:r>
              <w:rPr>
                <w:rFonts w:hint="eastAsia" w:ascii="宋体" w:hAnsi="宋体" w:cs="宋体"/>
                <w:color w:val="auto"/>
                <w:szCs w:val="21"/>
                <w:highlight w:val="none"/>
                <w:lang w:val="en-US" w:eastAsia="zh-CN"/>
              </w:rPr>
              <w:t>重庆恒和建筑装饰工程有限公司</w:t>
            </w:r>
            <w:r>
              <w:rPr>
                <w:rFonts w:hint="eastAsia" w:ascii="宋体" w:hAnsi="宋体" w:cs="宋体"/>
                <w:color w:val="auto"/>
                <w:szCs w:val="21"/>
                <w:highlight w:val="none"/>
              </w:rPr>
              <w:t xml:space="preserve">     </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rPr>
              <w:t xml:space="preserve">   销售产</w:t>
            </w:r>
            <w:r>
              <w:rPr>
                <w:rFonts w:hint="eastAsia" w:ascii="宋体" w:hAnsi="宋体" w:cs="宋体"/>
                <w:color w:val="auto"/>
                <w:szCs w:val="21"/>
                <w:highlight w:val="none"/>
                <w:lang w:val="en-US" w:eastAsia="zh-CN"/>
              </w:rPr>
              <w:t>品：干混砌筑砂浆、干混抹灰砂浆</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合同签订时间：2021-7-25</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CN"/>
              </w:rPr>
              <w:t>合同</w:t>
            </w:r>
            <w:r>
              <w:rPr>
                <w:rFonts w:hint="eastAsia" w:ascii="宋体" w:hAnsi="宋体" w:cs="宋体"/>
                <w:color w:val="auto"/>
                <w:szCs w:val="21"/>
                <w:highlight w:val="none"/>
              </w:rPr>
              <w:t>明确了产品名称、单位、采购数量、</w:t>
            </w:r>
            <w:r>
              <w:rPr>
                <w:rFonts w:hint="eastAsia" w:ascii="宋体" w:hAnsi="宋体" w:cs="宋体"/>
                <w:color w:val="auto"/>
                <w:szCs w:val="21"/>
                <w:highlight w:val="none"/>
                <w:lang w:eastAsia="zh-CN"/>
              </w:rPr>
              <w:t>规格、交货方式、结算、违约</w:t>
            </w:r>
            <w:r>
              <w:rPr>
                <w:rFonts w:hint="eastAsia" w:ascii="宋体" w:hAnsi="宋体" w:cs="宋体"/>
                <w:color w:val="auto"/>
                <w:szCs w:val="21"/>
                <w:highlight w:val="none"/>
              </w:rPr>
              <w:t>等。</w:t>
            </w:r>
          </w:p>
          <w:p>
            <w:pPr>
              <w:pStyle w:val="2"/>
              <w:rPr>
                <w:rFonts w:hint="eastAsia"/>
                <w:color w:val="auto"/>
              </w:rPr>
            </w:pPr>
          </w:p>
          <w:p>
            <w:pPr>
              <w:spacing w:line="360" w:lineRule="auto"/>
              <w:rPr>
                <w:rFonts w:hint="eastAsia" w:ascii="宋体" w:hAnsi="宋体" w:cs="宋体"/>
                <w:color w:val="auto"/>
                <w:szCs w:val="21"/>
                <w:highlight w:val="none"/>
              </w:rPr>
            </w:pPr>
            <w:r>
              <w:rPr>
                <w:rFonts w:hint="eastAsia"/>
                <w:color w:val="auto"/>
                <w:lang w:val="en-US" w:eastAsia="zh-CN"/>
              </w:rPr>
              <w:t>2、</w:t>
            </w:r>
            <w:r>
              <w:rPr>
                <w:rFonts w:hint="eastAsia" w:ascii="宋体" w:hAnsi="宋体" w:cs="宋体"/>
                <w:color w:val="auto"/>
                <w:szCs w:val="21"/>
                <w:highlight w:val="none"/>
              </w:rPr>
              <w:t>顾客：</w:t>
            </w:r>
            <w:r>
              <w:rPr>
                <w:rFonts w:hint="eastAsia" w:ascii="宋体" w:hAnsi="宋体" w:cs="宋体"/>
                <w:color w:val="auto"/>
                <w:szCs w:val="21"/>
                <w:highlight w:val="none"/>
                <w:lang w:val="en-US" w:eastAsia="zh-CN"/>
              </w:rPr>
              <w:t>云南奥楚科技有限公司</w:t>
            </w:r>
            <w:r>
              <w:rPr>
                <w:rFonts w:hint="eastAsia" w:ascii="宋体" w:hAnsi="宋体" w:cs="宋体"/>
                <w:color w:val="auto"/>
                <w:szCs w:val="21"/>
                <w:highlight w:val="none"/>
              </w:rPr>
              <w:t xml:space="preserve">     </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rPr>
              <w:t xml:space="preserve">   销售产</w:t>
            </w:r>
            <w:r>
              <w:rPr>
                <w:rFonts w:hint="eastAsia" w:ascii="宋体" w:hAnsi="宋体" w:cs="宋体"/>
                <w:color w:val="auto"/>
                <w:szCs w:val="21"/>
                <w:highlight w:val="none"/>
                <w:lang w:val="en-US" w:eastAsia="zh-CN"/>
              </w:rPr>
              <w:t>品：干混砌筑砂浆、干混地面砂浆</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合同签订时间：2020-11-24</w:t>
            </w:r>
          </w:p>
          <w:p>
            <w:pPr>
              <w:pStyle w:val="2"/>
              <w:rPr>
                <w:rFonts w:hint="default"/>
                <w:color w:val="auto"/>
                <w:lang w:val="en-US" w:eastAsia="zh-CN"/>
              </w:rPr>
            </w:pPr>
            <w:r>
              <w:rPr>
                <w:rFonts w:hint="eastAsia" w:ascii="宋体" w:hAnsi="宋体" w:cs="宋体"/>
                <w:color w:val="auto"/>
                <w:szCs w:val="21"/>
                <w:highlight w:val="none"/>
                <w:lang w:val="en-US" w:eastAsia="zh-CN"/>
              </w:rPr>
              <w:t>合同期限：2020-11-25至2021-11-24</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CN"/>
              </w:rPr>
              <w:t>合同</w:t>
            </w:r>
            <w:r>
              <w:rPr>
                <w:rFonts w:hint="eastAsia" w:ascii="宋体" w:hAnsi="宋体" w:cs="宋体"/>
                <w:color w:val="auto"/>
                <w:szCs w:val="21"/>
                <w:highlight w:val="none"/>
              </w:rPr>
              <w:t>明确了产品名称、单位、采购数量、</w:t>
            </w:r>
            <w:r>
              <w:rPr>
                <w:rFonts w:hint="eastAsia" w:ascii="宋体" w:hAnsi="宋体" w:cs="宋体"/>
                <w:color w:val="auto"/>
                <w:szCs w:val="21"/>
                <w:highlight w:val="none"/>
                <w:lang w:eastAsia="zh-CN"/>
              </w:rPr>
              <w:t>规格、交货方式、结算、违约</w:t>
            </w:r>
            <w:r>
              <w:rPr>
                <w:rFonts w:hint="eastAsia" w:ascii="宋体" w:hAnsi="宋体" w:cs="宋体"/>
                <w:color w:val="auto"/>
                <w:szCs w:val="21"/>
                <w:highlight w:val="none"/>
              </w:rPr>
              <w:t>等。</w:t>
            </w:r>
          </w:p>
          <w:p>
            <w:pPr>
              <w:spacing w:line="360" w:lineRule="auto"/>
              <w:rPr>
                <w:rFonts w:hint="default" w:ascii="宋体" w:hAnsi="宋体" w:eastAsia="宋体" w:cs="宋体"/>
                <w:color w:val="auto"/>
                <w:kern w:val="2"/>
                <w:sz w:val="21"/>
                <w:szCs w:val="21"/>
                <w:lang w:val="en-US" w:eastAsia="zh-CN" w:bidi="ar-SA"/>
              </w:rPr>
            </w:pPr>
          </w:p>
        </w:tc>
        <w:tc>
          <w:tcPr>
            <w:tcW w:w="1585" w:type="dxa"/>
          </w:tcPr>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与产品和服务有关要求的评审</w:t>
            </w:r>
          </w:p>
          <w:p>
            <w:pPr>
              <w:spacing w:line="360" w:lineRule="auto"/>
              <w:rPr>
                <w:rFonts w:ascii="宋体" w:hAnsi="宋体" w:cs="宋体"/>
                <w:color w:val="auto"/>
                <w:szCs w:val="21"/>
              </w:rPr>
            </w:pPr>
            <w:r>
              <w:rPr>
                <w:rFonts w:hint="eastAsia" w:ascii="宋体" w:hAnsi="宋体" w:cs="宋体"/>
                <w:color w:val="auto"/>
                <w:szCs w:val="21"/>
              </w:rPr>
              <w:t>#在承诺向顾客提供产品和服务之前，是否对各项要求进行评审？</w:t>
            </w:r>
          </w:p>
          <w:p>
            <w:pPr>
              <w:spacing w:line="360" w:lineRule="auto"/>
              <w:rPr>
                <w:rFonts w:ascii="宋体" w:hAnsi="宋体" w:cs="宋体"/>
                <w:color w:val="auto"/>
                <w:szCs w:val="21"/>
              </w:rPr>
            </w:pPr>
            <w:r>
              <w:rPr>
                <w:rFonts w:hint="eastAsia" w:ascii="宋体" w:hAnsi="宋体" w:cs="宋体"/>
                <w:color w:val="auto"/>
                <w:szCs w:val="21"/>
              </w:rPr>
              <w:t>评审的要求是否包括：</w:t>
            </w:r>
          </w:p>
          <w:p>
            <w:pPr>
              <w:spacing w:line="360" w:lineRule="auto"/>
              <w:rPr>
                <w:rFonts w:ascii="宋体" w:hAnsi="宋体" w:cs="宋体"/>
                <w:color w:val="auto"/>
                <w:szCs w:val="21"/>
              </w:rPr>
            </w:pPr>
            <w:r>
              <w:rPr>
                <w:rFonts w:hint="eastAsia" w:ascii="宋体" w:hAnsi="宋体" w:cs="宋体"/>
                <w:color w:val="auto"/>
                <w:szCs w:val="21"/>
              </w:rPr>
              <w:t>a）顾客规定的要求，包括对交付及交付后活动的要求；</w:t>
            </w:r>
          </w:p>
          <w:p>
            <w:pPr>
              <w:spacing w:line="360" w:lineRule="auto"/>
              <w:rPr>
                <w:rFonts w:ascii="Times New Roman" w:hAnsi="Times New Roman" w:eastAsia="宋体" w:cs="Times New Roman"/>
                <w:color w:val="auto"/>
                <w:kern w:val="2"/>
                <w:sz w:val="21"/>
                <w:szCs w:val="21"/>
                <w:lang w:val="en-US" w:eastAsia="zh-CN" w:bidi="ar-SA"/>
              </w:rPr>
            </w:pPr>
            <w:r>
              <w:rPr>
                <w:rFonts w:hint="eastAsia" w:ascii="宋体" w:hAnsi="宋体" w:cs="宋体"/>
                <w:color w:val="auto"/>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vAlign w:val="top"/>
          </w:tcPr>
          <w:p>
            <w:pPr>
              <w:rPr>
                <w:rFonts w:hint="eastAsia" w:ascii="宋体" w:hAnsi="宋体" w:eastAsia="宋体" w:cs="Times New Roman"/>
                <w:color w:val="auto"/>
                <w:kern w:val="2"/>
                <w:sz w:val="21"/>
                <w:szCs w:val="21"/>
                <w:lang w:val="en-US" w:eastAsia="zh-CN" w:bidi="ar-SA"/>
              </w:rPr>
            </w:pPr>
            <w:r>
              <w:rPr>
                <w:rFonts w:hint="eastAsia" w:ascii="宋体" w:hAnsi="宋体" w:cs="宋体"/>
                <w:b/>
                <w:color w:val="auto"/>
                <w:szCs w:val="21"/>
              </w:rPr>
              <w:t>8.2.3</w:t>
            </w:r>
          </w:p>
        </w:tc>
        <w:tc>
          <w:tcPr>
            <w:tcW w:w="10004" w:type="dxa"/>
            <w:vAlign w:val="top"/>
          </w:tcPr>
          <w:p>
            <w:pPr>
              <w:spacing w:line="360" w:lineRule="auto"/>
              <w:rPr>
                <w:rFonts w:hint="eastAsia" w:ascii="宋体" w:hAnsi="宋体" w:cs="宋体"/>
                <w:color w:val="auto"/>
                <w:szCs w:val="21"/>
              </w:rPr>
            </w:pPr>
            <w:r>
              <w:rPr>
                <w:rFonts w:hint="eastAsia" w:ascii="宋体" w:hAnsi="宋体" w:cs="宋体"/>
                <w:color w:val="auto"/>
                <w:szCs w:val="21"/>
              </w:rPr>
              <w:t>为了明确与产品有关的要求，确保公司有能力满足顾客要求；组织编制了《与顾客有关过程控制程序》规定：在公司向顾客做出提供产品的承诺之前对产品有关要求进行了评审。</w:t>
            </w:r>
          </w:p>
          <w:p>
            <w:pPr>
              <w:spacing w:line="360" w:lineRule="auto"/>
              <w:rPr>
                <w:rFonts w:hint="eastAsia" w:ascii="宋体" w:hAnsi="宋体" w:cs="宋体"/>
                <w:color w:val="auto"/>
                <w:szCs w:val="21"/>
                <w:highlight w:val="none"/>
              </w:rPr>
            </w:pPr>
            <w:r>
              <w:rPr>
                <w:rFonts w:hint="eastAsia" w:ascii="宋体" w:hAnsi="宋体" w:cs="宋体"/>
                <w:color w:val="auto"/>
                <w:szCs w:val="21"/>
              </w:rPr>
              <w:t>询问负责人，</w:t>
            </w:r>
            <w:r>
              <w:rPr>
                <w:rFonts w:hint="eastAsia" w:ascii="宋体" w:hAnsi="宋体" w:cs="宋体"/>
                <w:color w:val="auto"/>
                <w:szCs w:val="21"/>
                <w:lang w:eastAsia="zh-CN"/>
              </w:rPr>
              <w:t>均</w:t>
            </w:r>
            <w:r>
              <w:rPr>
                <w:rFonts w:hint="eastAsia" w:ascii="宋体" w:hAnsi="宋体" w:cs="宋体"/>
                <w:color w:val="auto"/>
                <w:szCs w:val="21"/>
              </w:rPr>
              <w:t>与顾</w:t>
            </w:r>
            <w:r>
              <w:rPr>
                <w:rFonts w:hint="eastAsia" w:ascii="宋体" w:hAnsi="宋体" w:cs="宋体"/>
                <w:color w:val="auto"/>
                <w:szCs w:val="21"/>
                <w:highlight w:val="none"/>
              </w:rPr>
              <w:t>客签订产品合同</w:t>
            </w:r>
            <w:r>
              <w:rPr>
                <w:rFonts w:hint="eastAsia" w:ascii="宋体" w:hAnsi="宋体" w:cs="宋体"/>
                <w:color w:val="auto"/>
                <w:szCs w:val="21"/>
                <w:highlight w:val="none"/>
                <w:lang w:eastAsia="zh-CN"/>
              </w:rPr>
              <w:t>、订单</w:t>
            </w:r>
            <w:r>
              <w:rPr>
                <w:rFonts w:hint="eastAsia" w:ascii="宋体" w:hAnsi="宋体" w:cs="宋体"/>
                <w:color w:val="auto"/>
                <w:szCs w:val="21"/>
                <w:highlight w:val="none"/>
              </w:rPr>
              <w:t>，</w:t>
            </w:r>
            <w:r>
              <w:rPr>
                <w:rFonts w:hint="eastAsia" w:ascii="宋体" w:hAnsi="宋体" w:cs="宋体"/>
                <w:color w:val="auto"/>
                <w:szCs w:val="21"/>
                <w:highlight w:val="none"/>
                <w:lang w:eastAsia="zh-CN"/>
              </w:rPr>
              <w:t>在签订前进行合同评审</w:t>
            </w:r>
            <w:r>
              <w:rPr>
                <w:rFonts w:hint="eastAsia" w:ascii="宋体" w:hAnsi="宋体" w:cs="宋体"/>
                <w:color w:val="auto"/>
                <w:szCs w:val="21"/>
                <w:highlight w:val="none"/>
              </w:rPr>
              <w:t>。</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抽查:《</w:t>
            </w:r>
            <w:r>
              <w:rPr>
                <w:rFonts w:hint="eastAsia" w:ascii="宋体" w:hAnsi="宋体" w:cs="宋体"/>
                <w:color w:val="auto"/>
                <w:szCs w:val="21"/>
                <w:highlight w:val="none"/>
                <w:lang w:eastAsia="zh-CN"/>
              </w:rPr>
              <w:t>客户要求评审确认记录表</w:t>
            </w:r>
            <w:r>
              <w:rPr>
                <w:rFonts w:hint="eastAsia" w:ascii="宋体" w:hAnsi="宋体" w:cs="宋体"/>
                <w:color w:val="auto"/>
                <w:szCs w:val="21"/>
                <w:highlight w:val="none"/>
              </w:rPr>
              <w:t>》</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1、2021-7-25</w:t>
            </w:r>
            <w:r>
              <w:rPr>
                <w:rFonts w:hint="eastAsia" w:ascii="宋体" w:hAnsi="宋体" w:cs="宋体"/>
                <w:color w:val="auto"/>
                <w:szCs w:val="21"/>
                <w:highlight w:val="none"/>
              </w:rPr>
              <w:t>签订的《产品</w:t>
            </w:r>
            <w:r>
              <w:rPr>
                <w:rFonts w:hint="eastAsia" w:ascii="宋体" w:hAnsi="宋体" w:cs="宋体"/>
                <w:color w:val="auto"/>
                <w:szCs w:val="21"/>
                <w:highlight w:val="none"/>
                <w:lang w:eastAsia="zh-CN"/>
              </w:rPr>
              <w:t>销售</w:t>
            </w:r>
            <w:r>
              <w:rPr>
                <w:rFonts w:hint="eastAsia" w:ascii="宋体" w:hAnsi="宋体" w:cs="宋体"/>
                <w:color w:val="auto"/>
                <w:szCs w:val="21"/>
                <w:highlight w:val="none"/>
              </w:rPr>
              <w:t>合同》</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顾客名称：</w:t>
            </w:r>
            <w:r>
              <w:rPr>
                <w:rFonts w:hint="eastAsia" w:ascii="宋体" w:hAnsi="宋体" w:cs="宋体"/>
                <w:color w:val="auto"/>
                <w:szCs w:val="21"/>
                <w:highlight w:val="none"/>
                <w:lang w:val="en-US" w:eastAsia="zh-CN"/>
              </w:rPr>
              <w:t>重庆恒和建筑装饰工程有限公司</w:t>
            </w:r>
            <w:r>
              <w:rPr>
                <w:rFonts w:hint="eastAsia" w:ascii="宋体" w:hAnsi="宋体" w:cs="宋体"/>
                <w:color w:val="auto"/>
                <w:szCs w:val="21"/>
                <w:highlight w:val="none"/>
              </w:rPr>
              <w:t xml:space="preserve">   </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rPr>
              <w:t>产品名称：</w:t>
            </w:r>
            <w:r>
              <w:rPr>
                <w:rFonts w:hint="eastAsia" w:ascii="宋体" w:hAnsi="宋体" w:cs="宋体"/>
                <w:color w:val="auto"/>
                <w:szCs w:val="21"/>
                <w:highlight w:val="none"/>
                <w:lang w:val="en-US" w:eastAsia="zh-CN"/>
              </w:rPr>
              <w:t>干混砌筑砂浆、干混抹灰砂浆。</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CN"/>
              </w:rPr>
              <w:t>评审</w:t>
            </w:r>
            <w:r>
              <w:rPr>
                <w:rFonts w:hint="eastAsia" w:ascii="宋体" w:hAnsi="宋体" w:cs="宋体"/>
                <w:color w:val="auto"/>
                <w:szCs w:val="21"/>
                <w:highlight w:val="none"/>
              </w:rPr>
              <w:t>内容：</w:t>
            </w:r>
            <w:r>
              <w:rPr>
                <w:rFonts w:hint="eastAsia" w:ascii="宋体" w:hAnsi="宋体" w:cs="宋体"/>
                <w:color w:val="auto"/>
                <w:szCs w:val="21"/>
                <w:highlight w:val="none"/>
                <w:lang w:eastAsia="zh-CN"/>
              </w:rPr>
              <w:t>与客户沟通客户对项目的要求，公司能力是否满足客户要求，通过对客户的资信了解,客户</w:t>
            </w:r>
            <w:r>
              <w:rPr>
                <w:rFonts w:hint="eastAsia" w:ascii="宋体" w:hAnsi="宋体" w:cs="宋体"/>
                <w:color w:val="auto"/>
                <w:szCs w:val="21"/>
                <w:highlight w:val="none"/>
                <w:lang w:val="en-US" w:eastAsia="zh-CN"/>
              </w:rPr>
              <w:t>是否</w:t>
            </w:r>
            <w:r>
              <w:rPr>
                <w:rFonts w:hint="eastAsia" w:ascii="宋体" w:hAnsi="宋体" w:cs="宋体"/>
                <w:color w:val="auto"/>
                <w:szCs w:val="21"/>
                <w:highlight w:val="none"/>
                <w:lang w:eastAsia="zh-CN"/>
              </w:rPr>
              <w:t>有能力进行款项支付。本公司现有设备是否能够满足客户项目的需要。</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评审</w:t>
            </w:r>
            <w:r>
              <w:rPr>
                <w:rFonts w:hint="eastAsia" w:ascii="宋体" w:hAnsi="宋体" w:cs="宋体"/>
                <w:color w:val="auto"/>
                <w:szCs w:val="21"/>
                <w:highlight w:val="none"/>
              </w:rPr>
              <w:t>签字人：</w:t>
            </w:r>
            <w:r>
              <w:rPr>
                <w:rFonts w:hint="eastAsia" w:ascii="宋体" w:hAnsi="宋体" w:cs="宋体"/>
                <w:color w:val="auto"/>
                <w:szCs w:val="21"/>
                <w:highlight w:val="none"/>
                <w:lang w:val="en-US" w:eastAsia="zh-CN"/>
              </w:rPr>
              <w:t>吴波   评审结论：同意签订合同  批准人：唐江</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评审时间：2021-7-24（合同签定前）。</w:t>
            </w:r>
          </w:p>
          <w:p>
            <w:pPr>
              <w:pStyle w:val="2"/>
              <w:rPr>
                <w:rFonts w:hint="eastAsia" w:ascii="宋体" w:hAnsi="宋体" w:cs="宋体"/>
                <w:color w:val="auto"/>
                <w:szCs w:val="21"/>
                <w:highlight w:val="none"/>
                <w:lang w:val="en-US" w:eastAsia="zh-CN"/>
              </w:rPr>
            </w:pP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2、2020-11-24</w:t>
            </w:r>
            <w:r>
              <w:rPr>
                <w:rFonts w:hint="eastAsia" w:ascii="宋体" w:hAnsi="宋体" w:cs="宋体"/>
                <w:color w:val="auto"/>
                <w:szCs w:val="21"/>
                <w:highlight w:val="none"/>
              </w:rPr>
              <w:t>签订的《产品</w:t>
            </w:r>
            <w:r>
              <w:rPr>
                <w:rFonts w:hint="eastAsia" w:ascii="宋体" w:hAnsi="宋体" w:cs="宋体"/>
                <w:color w:val="auto"/>
                <w:szCs w:val="21"/>
                <w:highlight w:val="none"/>
                <w:lang w:eastAsia="zh-CN"/>
              </w:rPr>
              <w:t>销售</w:t>
            </w:r>
            <w:r>
              <w:rPr>
                <w:rFonts w:hint="eastAsia" w:ascii="宋体" w:hAnsi="宋体" w:cs="宋体"/>
                <w:color w:val="auto"/>
                <w:szCs w:val="21"/>
                <w:highlight w:val="none"/>
              </w:rPr>
              <w:t>合同》</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顾客名称：</w:t>
            </w:r>
            <w:r>
              <w:rPr>
                <w:rFonts w:hint="eastAsia" w:ascii="宋体" w:hAnsi="宋体" w:cs="宋体"/>
                <w:color w:val="auto"/>
                <w:szCs w:val="21"/>
                <w:highlight w:val="none"/>
                <w:lang w:val="en-US" w:eastAsia="zh-CN"/>
              </w:rPr>
              <w:t>云南奥楚科技有限公司</w:t>
            </w:r>
            <w:r>
              <w:rPr>
                <w:rFonts w:hint="eastAsia" w:ascii="宋体" w:hAnsi="宋体" w:cs="宋体"/>
                <w:color w:val="auto"/>
                <w:szCs w:val="21"/>
                <w:highlight w:val="none"/>
              </w:rPr>
              <w:t xml:space="preserve">   </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rPr>
              <w:t>产品名称：</w:t>
            </w:r>
            <w:r>
              <w:rPr>
                <w:rFonts w:hint="eastAsia" w:ascii="宋体" w:hAnsi="宋体" w:cs="宋体"/>
                <w:color w:val="auto"/>
                <w:szCs w:val="21"/>
                <w:highlight w:val="none"/>
                <w:lang w:val="en-US" w:eastAsia="zh-CN"/>
              </w:rPr>
              <w:t>干混砌筑砂浆、干混地面砂浆。</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CN"/>
              </w:rPr>
              <w:t>评审</w:t>
            </w:r>
            <w:r>
              <w:rPr>
                <w:rFonts w:hint="eastAsia" w:ascii="宋体" w:hAnsi="宋体" w:cs="宋体"/>
                <w:color w:val="auto"/>
                <w:szCs w:val="21"/>
                <w:highlight w:val="none"/>
              </w:rPr>
              <w:t>内容：</w:t>
            </w:r>
            <w:r>
              <w:rPr>
                <w:rFonts w:hint="eastAsia" w:ascii="宋体" w:hAnsi="宋体" w:cs="宋体"/>
                <w:color w:val="auto"/>
                <w:szCs w:val="21"/>
                <w:highlight w:val="none"/>
                <w:lang w:eastAsia="zh-CN"/>
              </w:rPr>
              <w:t>与客户沟通客户对项目的要求，公司能力是否满足客户要求，通过对客户的资信了解,客户</w:t>
            </w:r>
            <w:r>
              <w:rPr>
                <w:rFonts w:hint="eastAsia" w:ascii="宋体" w:hAnsi="宋体" w:cs="宋体"/>
                <w:color w:val="auto"/>
                <w:szCs w:val="21"/>
                <w:highlight w:val="none"/>
                <w:lang w:val="en-US" w:eastAsia="zh-CN"/>
              </w:rPr>
              <w:t>是否</w:t>
            </w:r>
            <w:r>
              <w:rPr>
                <w:rFonts w:hint="eastAsia" w:ascii="宋体" w:hAnsi="宋体" w:cs="宋体"/>
                <w:color w:val="auto"/>
                <w:szCs w:val="21"/>
                <w:highlight w:val="none"/>
                <w:lang w:eastAsia="zh-CN"/>
              </w:rPr>
              <w:t>有能力进行款项支付。本公司现有设备是否能够满足客户项目的需要。</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评审</w:t>
            </w:r>
            <w:r>
              <w:rPr>
                <w:rFonts w:hint="eastAsia" w:ascii="宋体" w:hAnsi="宋体" w:cs="宋体"/>
                <w:color w:val="auto"/>
                <w:szCs w:val="21"/>
                <w:highlight w:val="none"/>
              </w:rPr>
              <w:t>签字人：</w:t>
            </w:r>
            <w:r>
              <w:rPr>
                <w:rFonts w:hint="eastAsia" w:ascii="宋体" w:hAnsi="宋体" w:cs="宋体"/>
                <w:color w:val="auto"/>
                <w:szCs w:val="21"/>
                <w:highlight w:val="none"/>
                <w:lang w:val="en-US" w:eastAsia="zh-CN"/>
              </w:rPr>
              <w:t>吴波   评审结论：同意签订合同  批准人：唐江</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评审时间：2020-11-23（合同签定前）。</w:t>
            </w:r>
          </w:p>
          <w:p>
            <w:pPr>
              <w:pStyle w:val="2"/>
              <w:rPr>
                <w:rFonts w:hint="eastAsia" w:ascii="宋体" w:hAnsi="宋体" w:cs="宋体"/>
                <w:color w:val="auto"/>
                <w:szCs w:val="21"/>
                <w:highlight w:val="none"/>
                <w:lang w:val="en-US" w:eastAsia="zh-CN"/>
              </w:rPr>
            </w:pP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查其他合同均在签订前进行了评审</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eastAsia="zh-CN"/>
              </w:rPr>
              <w:t>基本满足要求。</w:t>
            </w:r>
          </w:p>
        </w:tc>
        <w:tc>
          <w:tcPr>
            <w:tcW w:w="1585" w:type="dxa"/>
          </w:tcPr>
          <w:p>
            <w:pPr>
              <w:spacing w:line="400" w:lineRule="exact"/>
              <w:rPr>
                <w:rFonts w:hint="default" w:ascii="宋体" w:hAnsi="宋体" w:cs="宋体"/>
                <w:color w:val="auto"/>
                <w:szCs w:val="21"/>
                <w:lang w:val="en-US" w:eastAsia="zh-CN"/>
              </w:rPr>
            </w:pPr>
            <w:r>
              <w:rPr>
                <w:rFonts w:hint="eastAsia" w:ascii="宋体" w:hAnsi="宋体" w:cs="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 xml:space="preserve">  产品和服务要求的更改策划，若产品和服务要求发生更改，相关的文件是否得到修改？相关人员是否知道已更改的要求？</w:t>
            </w:r>
          </w:p>
        </w:tc>
        <w:tc>
          <w:tcPr>
            <w:tcW w:w="960" w:type="dxa"/>
            <w:vAlign w:val="top"/>
          </w:tcPr>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8.2.4</w:t>
            </w:r>
          </w:p>
        </w:tc>
        <w:tc>
          <w:tcPr>
            <w:tcW w:w="10004" w:type="dxa"/>
            <w:vAlign w:val="top"/>
          </w:tcPr>
          <w:p>
            <w:pPr>
              <w:spacing w:line="360" w:lineRule="auto"/>
              <w:ind w:firstLine="420" w:firstLineChars="200"/>
              <w:rPr>
                <w:rFonts w:ascii="宋体" w:hAnsi="宋体" w:cs="宋体"/>
                <w:color w:val="auto"/>
                <w:szCs w:val="21"/>
              </w:rPr>
            </w:pPr>
            <w:r>
              <w:rPr>
                <w:rFonts w:hint="eastAsia" w:ascii="宋体" w:hAnsi="宋体" w:cs="宋体"/>
                <w:color w:val="auto"/>
                <w:szCs w:val="21"/>
              </w:rPr>
              <w:t>负责人讲：</w:t>
            </w:r>
            <w:r>
              <w:rPr>
                <w:rFonts w:hint="eastAsia" w:ascii="宋体" w:hAnsi="宋体" w:cs="宋体"/>
                <w:color w:val="auto"/>
                <w:szCs w:val="21"/>
                <w:lang w:val="en-US" w:eastAsia="zh-CN"/>
              </w:rPr>
              <w:t>近一年来</w:t>
            </w:r>
            <w:r>
              <w:rPr>
                <w:rFonts w:hint="eastAsia" w:ascii="宋体" w:hAnsi="宋体" w:cs="宋体"/>
                <w:color w:val="auto"/>
                <w:szCs w:val="21"/>
              </w:rPr>
              <w:t>，没有发生合同更改的情况，如果需要更改，需对更改内容重新评审。并将变化的要求及时通知有关人员。</w:t>
            </w:r>
          </w:p>
          <w:p>
            <w:pPr>
              <w:spacing w:line="360" w:lineRule="auto"/>
              <w:ind w:firstLine="420" w:firstLineChars="200"/>
              <w:rPr>
                <w:rFonts w:hint="eastAsia" w:ascii="宋体" w:hAnsi="宋体" w:eastAsia="宋体" w:cs="Times New Roman"/>
                <w:color w:val="auto"/>
                <w:kern w:val="2"/>
                <w:sz w:val="21"/>
                <w:szCs w:val="21"/>
                <w:lang w:val="en-US" w:eastAsia="zh-CN" w:bidi="ar-SA"/>
              </w:rPr>
            </w:pPr>
          </w:p>
        </w:tc>
        <w:tc>
          <w:tcPr>
            <w:tcW w:w="1585" w:type="dxa"/>
          </w:tcPr>
          <w:p>
            <w:pPr>
              <w:spacing w:line="400" w:lineRule="exact"/>
              <w:rPr>
                <w:rFonts w:hint="default" w:ascii="宋体" w:hAnsi="宋体" w:cs="宋体"/>
                <w:color w:val="auto"/>
                <w:szCs w:val="21"/>
                <w:lang w:val="en-US" w:eastAsia="zh-CN"/>
              </w:rPr>
            </w:pPr>
            <w:r>
              <w:rPr>
                <w:rFonts w:hint="eastAsia" w:ascii="宋体" w:hAnsi="宋体" w:cs="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外部提供的 控制/总则</w:t>
            </w:r>
          </w:p>
          <w:p>
            <w:pPr>
              <w:spacing w:line="360" w:lineRule="auto"/>
              <w:rPr>
                <w:rFonts w:ascii="宋体" w:hAnsi="宋体" w:cs="宋体"/>
                <w:color w:val="auto"/>
                <w:szCs w:val="21"/>
              </w:rPr>
            </w:pPr>
            <w:r>
              <w:rPr>
                <w:rFonts w:hint="eastAsia" w:ascii="宋体" w:hAnsi="宋体" w:cs="宋体"/>
                <w:color w:val="auto"/>
                <w:szCs w:val="21"/>
              </w:rPr>
              <w:t>#组织需控制的对外部提供的过程、产品和服务由哪些？</w:t>
            </w:r>
          </w:p>
        </w:tc>
        <w:tc>
          <w:tcPr>
            <w:tcW w:w="960" w:type="dxa"/>
          </w:tcPr>
          <w:p>
            <w:pPr>
              <w:rPr>
                <w:rFonts w:ascii="宋体" w:hAnsi="宋体" w:cs="宋体"/>
                <w:b/>
                <w:color w:val="auto"/>
                <w:szCs w:val="21"/>
              </w:rPr>
            </w:pPr>
            <w:r>
              <w:rPr>
                <w:rFonts w:hint="eastAsia" w:ascii="宋体" w:hAnsi="宋体" w:cs="宋体"/>
                <w:b/>
                <w:color w:val="auto"/>
                <w:szCs w:val="21"/>
              </w:rPr>
              <w:t>8.4.1</w:t>
            </w:r>
          </w:p>
        </w:tc>
        <w:tc>
          <w:tcPr>
            <w:tcW w:w="10004" w:type="dxa"/>
          </w:tcPr>
          <w:p>
            <w:pPr>
              <w:spacing w:line="40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查，公司编制了质量手册8.4条款及《外部供方控制程序》。文件规定了本公司有关的采购产品的采购过程进行控制，确保采购物资符合质量要求以及在交付和服务等各方面符合规定的要求。规定了对供应商每年进行评审。</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    负责人讲，供销部建立合格供方名录，核定《供方评价表》后，编制《合格供方名录》存档。采购人员应该具备相应能力。采购人员应从《合格供方名录》中选择供方。</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查《合格供方名单》：主要供应商如下；</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供应商                                 产品</w:t>
            </w:r>
          </w:p>
          <w:p>
            <w:pP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lang w:val="en-US" w:eastAsia="zh-CN"/>
              </w:rPr>
              <w:t>查《合格供方名录》</w:t>
            </w:r>
          </w:p>
          <w:p>
            <w:pPr>
              <w:numPr>
                <w:ilvl w:val="0"/>
                <w:numId w:val="2"/>
              </w:numPr>
              <w:spacing w:line="400" w:lineRule="exact"/>
              <w:rPr>
                <w:rFonts w:hint="eastAsia" w:ascii="宋体" w:hAnsi="宋体" w:cs="宋体"/>
                <w:color w:val="auto"/>
                <w:szCs w:val="21"/>
                <w:highlight w:val="none"/>
                <w:lang w:val="en-US" w:eastAsia="zh-CN"/>
              </w:rPr>
            </w:pPr>
            <w:r>
              <w:rPr>
                <w:rFonts w:hint="eastAsia" w:ascii="宋体" w:hAnsi="宋体"/>
                <w:color w:val="auto"/>
                <w:szCs w:val="21"/>
                <w:highlight w:val="none"/>
              </w:rPr>
              <w:t>重庆</w:t>
            </w:r>
            <w:r>
              <w:rPr>
                <w:rFonts w:hint="eastAsia" w:ascii="宋体" w:hAnsi="宋体"/>
                <w:color w:val="auto"/>
                <w:szCs w:val="21"/>
                <w:highlight w:val="none"/>
                <w:lang w:val="en-US" w:eastAsia="zh-CN"/>
              </w:rPr>
              <w:t>迅蓝嘉特商贸</w:t>
            </w:r>
            <w:r>
              <w:rPr>
                <w:rFonts w:hint="eastAsia" w:ascii="宋体" w:hAnsi="宋体"/>
                <w:color w:val="auto"/>
                <w:szCs w:val="21"/>
                <w:highlight w:val="none"/>
              </w:rPr>
              <w:t>有限公司</w:t>
            </w:r>
            <w:r>
              <w:rPr>
                <w:rFonts w:hint="eastAsia" w:ascii="宋体" w:hAnsi="宋体" w:cs="宋体"/>
                <w:color w:val="auto"/>
                <w:szCs w:val="21"/>
                <w:highlight w:val="none"/>
                <w:lang w:val="en-US" w:eastAsia="zh-CN"/>
              </w:rPr>
              <w:t xml:space="preserve">         供应：</w:t>
            </w:r>
            <w:r>
              <w:rPr>
                <w:rFonts w:hint="eastAsia" w:ascii="宋体" w:hAnsi="宋体"/>
                <w:color w:val="auto"/>
                <w:szCs w:val="21"/>
                <w:highlight w:val="none"/>
                <w:shd w:val="clear" w:color="auto" w:fill="FFFFFF"/>
                <w:lang w:val="en-US" w:eastAsia="zh-CN"/>
              </w:rPr>
              <w:t>石粉</w:t>
            </w:r>
            <w:r>
              <w:rPr>
                <w:rFonts w:hint="eastAsia" w:ascii="宋体" w:hAnsi="宋体" w:cs="宋体"/>
                <w:color w:val="auto"/>
                <w:szCs w:val="21"/>
                <w:highlight w:val="none"/>
                <w:lang w:val="en-US" w:eastAsia="zh-CN"/>
              </w:rPr>
              <w:t>；</w:t>
            </w:r>
          </w:p>
          <w:p>
            <w:pPr>
              <w:pStyle w:val="2"/>
              <w:rPr>
                <w:rFonts w:hint="default"/>
                <w:color w:val="auto"/>
                <w:lang w:val="en-US" w:eastAsia="zh-CN"/>
              </w:rPr>
            </w:pPr>
            <w:r>
              <w:rPr>
                <w:rFonts w:hint="eastAsia" w:ascii="宋体" w:hAnsi="宋体" w:cs="宋体"/>
                <w:color w:val="auto"/>
                <w:szCs w:val="21"/>
                <w:highlight w:val="none"/>
                <w:lang w:val="en-US" w:eastAsia="zh-CN"/>
              </w:rPr>
              <w:t>2）重庆座标商贸有限公司         供应：水泥</w:t>
            </w:r>
          </w:p>
          <w:p>
            <w:pPr>
              <w:numPr>
                <w:ilvl w:val="0"/>
                <w:numId w:val="0"/>
              </w:numPr>
              <w:spacing w:line="400" w:lineRule="exact"/>
              <w:jc w:val="both"/>
              <w:rPr>
                <w:rFonts w:hint="eastAsia" w:ascii="宋体" w:hAnsi="宋体" w:cs="宋体"/>
                <w:color w:val="auto"/>
                <w:szCs w:val="21"/>
                <w:highlight w:val="none"/>
                <w:lang w:val="en-US" w:eastAsia="zh-CN"/>
              </w:rPr>
            </w:pPr>
            <w:r>
              <w:rPr>
                <w:rFonts w:hint="eastAsia" w:ascii="宋体" w:hAnsi="宋体"/>
                <w:color w:val="auto"/>
                <w:szCs w:val="21"/>
                <w:highlight w:val="none"/>
                <w:lang w:val="en-US" w:eastAsia="zh-CN"/>
              </w:rPr>
              <w:t>3）</w:t>
            </w:r>
            <w:r>
              <w:rPr>
                <w:rFonts w:hint="eastAsia" w:ascii="宋体" w:hAnsi="宋体"/>
                <w:color w:val="auto"/>
                <w:szCs w:val="21"/>
                <w:highlight w:val="none"/>
              </w:rPr>
              <w:t>重庆</w:t>
            </w:r>
            <w:r>
              <w:rPr>
                <w:rFonts w:hint="eastAsia" w:ascii="宋体" w:hAnsi="宋体"/>
                <w:color w:val="auto"/>
                <w:szCs w:val="21"/>
                <w:highlight w:val="none"/>
                <w:lang w:val="en-US" w:eastAsia="zh-CN"/>
              </w:rPr>
              <w:t>贸凯建材</w:t>
            </w:r>
            <w:r>
              <w:rPr>
                <w:rFonts w:hint="eastAsia" w:ascii="宋体" w:hAnsi="宋体"/>
                <w:color w:val="auto"/>
                <w:szCs w:val="21"/>
                <w:highlight w:val="none"/>
              </w:rPr>
              <w:t>有限公司</w:t>
            </w:r>
            <w:r>
              <w:rPr>
                <w:rFonts w:hint="eastAsia" w:ascii="宋体" w:hAnsi="宋体"/>
                <w:color w:val="auto"/>
                <w:szCs w:val="21"/>
                <w:highlight w:val="none"/>
                <w:lang w:val="en-US" w:eastAsia="zh-CN"/>
              </w:rPr>
              <w:t xml:space="preserve">             供应：产品部分性能检验、</w:t>
            </w:r>
          </w:p>
          <w:p>
            <w:pPr>
              <w:numPr>
                <w:ilvl w:val="0"/>
                <w:numId w:val="0"/>
              </w:numPr>
              <w:spacing w:line="400" w:lineRule="exact"/>
              <w:jc w:val="both"/>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4）</w:t>
            </w:r>
            <w:r>
              <w:rPr>
                <w:rFonts w:hint="eastAsia" w:ascii="宋体" w:hAnsi="宋体"/>
                <w:color w:val="auto"/>
                <w:szCs w:val="21"/>
                <w:highlight w:val="none"/>
              </w:rPr>
              <w:t>重庆</w:t>
            </w:r>
            <w:r>
              <w:rPr>
                <w:rFonts w:hint="eastAsia" w:ascii="宋体" w:hAnsi="宋体"/>
                <w:color w:val="auto"/>
                <w:szCs w:val="21"/>
                <w:highlight w:val="none"/>
                <w:lang w:val="en-US" w:eastAsia="zh-CN"/>
              </w:rPr>
              <w:t>贸凯建材</w:t>
            </w:r>
            <w:r>
              <w:rPr>
                <w:rFonts w:hint="eastAsia" w:ascii="宋体" w:hAnsi="宋体"/>
                <w:color w:val="auto"/>
                <w:szCs w:val="21"/>
                <w:highlight w:val="none"/>
              </w:rPr>
              <w:t>有限公司</w:t>
            </w:r>
            <w:r>
              <w:rPr>
                <w:rFonts w:hint="eastAsia" w:ascii="宋体" w:hAnsi="宋体"/>
                <w:color w:val="auto"/>
                <w:szCs w:val="21"/>
                <w:highlight w:val="none"/>
                <w:lang w:val="en-US" w:eastAsia="zh-CN"/>
              </w:rPr>
              <w:t xml:space="preserve">             供应：砂浆增强剂、乳胶粉等</w:t>
            </w:r>
          </w:p>
          <w:p>
            <w:pPr>
              <w:pStyle w:val="2"/>
              <w:rPr>
                <w:rFonts w:hint="default"/>
                <w:color w:val="auto"/>
                <w:lang w:val="en-US" w:eastAsia="zh-CN"/>
              </w:rPr>
            </w:pPr>
            <w:r>
              <w:rPr>
                <w:rFonts w:hint="eastAsia" w:ascii="宋体" w:hAnsi="宋体"/>
                <w:color w:val="auto"/>
                <w:szCs w:val="21"/>
                <w:highlight w:val="none"/>
                <w:lang w:val="en-US" w:eastAsia="zh-CN"/>
              </w:rPr>
              <w:t>5）河南浩翔塑料包装有限公司      供应：包装袋</w:t>
            </w:r>
          </w:p>
          <w:p>
            <w:pP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w:t>
            </w:r>
          </w:p>
          <w:p>
            <w:pP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lang w:val="en-US" w:eastAsia="zh-CN"/>
              </w:rPr>
              <w:t>--《供方评价表》</w:t>
            </w:r>
          </w:p>
          <w:p>
            <w:pP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2021年4月供方评价确认：</w:t>
            </w:r>
          </w:p>
          <w:p>
            <w:pPr>
              <w:spacing w:line="400" w:lineRule="exact"/>
              <w:rPr>
                <w:rFonts w:hint="eastAsia" w:ascii="宋体" w:hAnsi="宋体" w:cs="宋体"/>
                <w:color w:val="auto"/>
                <w:szCs w:val="21"/>
                <w:highlight w:val="none"/>
                <w:lang w:val="en-US" w:eastAsia="zh-CN"/>
              </w:rPr>
            </w:pPr>
            <w:r>
              <w:rPr>
                <w:rFonts w:hint="eastAsia" w:ascii="宋体" w:hAnsi="宋体"/>
                <w:color w:val="auto"/>
                <w:szCs w:val="21"/>
                <w:highlight w:val="none"/>
              </w:rPr>
              <w:t>重庆</w:t>
            </w:r>
            <w:r>
              <w:rPr>
                <w:rFonts w:hint="eastAsia" w:ascii="宋体" w:hAnsi="宋体"/>
                <w:color w:val="auto"/>
                <w:szCs w:val="21"/>
                <w:highlight w:val="none"/>
                <w:lang w:val="en-US" w:eastAsia="zh-CN"/>
              </w:rPr>
              <w:t>迅蓝嘉特商贸</w:t>
            </w:r>
            <w:r>
              <w:rPr>
                <w:rFonts w:hint="eastAsia" w:ascii="宋体" w:hAnsi="宋体"/>
                <w:color w:val="auto"/>
                <w:szCs w:val="21"/>
                <w:highlight w:val="none"/>
              </w:rPr>
              <w:t>有限公司</w:t>
            </w:r>
            <w:r>
              <w:rPr>
                <w:rFonts w:hint="eastAsia" w:ascii="宋体" w:hAnsi="宋体" w:cs="宋体"/>
                <w:color w:val="auto"/>
                <w:szCs w:val="21"/>
                <w:highlight w:val="none"/>
                <w:lang w:val="en-US" w:eastAsia="zh-CN"/>
              </w:rPr>
              <w:t xml:space="preserve"> （供应：</w:t>
            </w:r>
            <w:r>
              <w:rPr>
                <w:rFonts w:hint="eastAsia" w:ascii="宋体" w:hAnsi="宋体"/>
                <w:color w:val="auto"/>
                <w:szCs w:val="21"/>
                <w:highlight w:val="none"/>
                <w:shd w:val="clear" w:color="auto" w:fill="FFFFFF"/>
                <w:lang w:val="en-US" w:eastAsia="zh-CN"/>
              </w:rPr>
              <w:t>石粉</w:t>
            </w:r>
            <w:r>
              <w:rPr>
                <w:rFonts w:hint="eastAsia" w:ascii="宋体" w:hAnsi="宋体" w:cs="宋体"/>
                <w:color w:val="auto"/>
                <w:szCs w:val="21"/>
                <w:highlight w:val="none"/>
                <w:lang w:val="en-US" w:eastAsia="zh-CN"/>
              </w:rPr>
              <w:t>）；</w:t>
            </w:r>
          </w:p>
          <w:p>
            <w:pP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公司组织各部门对该供方的资质、产品质量、价格、送货及时度、服务、交期等进行了评价，有各部门评价人签字。调查评价：合格，同意列入合格供应商  评价人：赵贞清   2021年04月01日。</w:t>
            </w:r>
          </w:p>
          <w:p>
            <w:pPr>
              <w:pStyle w:val="2"/>
              <w:rPr>
                <w:rFonts w:hint="eastAsia"/>
                <w:color w:val="auto"/>
                <w:highlight w:val="none"/>
                <w:lang w:val="en-US" w:eastAsia="zh-CN"/>
              </w:rPr>
            </w:pPr>
          </w:p>
          <w:p>
            <w:pP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重庆座标商贸有限公司</w:t>
            </w:r>
            <w:r>
              <w:rPr>
                <w:rFonts w:hint="eastAsia" w:ascii="宋体" w:hAnsi="宋体"/>
                <w:color w:val="auto"/>
                <w:szCs w:val="21"/>
                <w:highlight w:val="none"/>
                <w:lang w:val="en-US" w:eastAsia="zh-CN"/>
              </w:rPr>
              <w:t xml:space="preserve"> </w:t>
            </w:r>
            <w:r>
              <w:rPr>
                <w:rFonts w:hint="eastAsia" w:ascii="宋体" w:hAnsi="宋体" w:cs="宋体"/>
                <w:color w:val="auto"/>
                <w:szCs w:val="21"/>
                <w:highlight w:val="none"/>
                <w:lang w:val="en-US" w:eastAsia="zh-CN"/>
              </w:rPr>
              <w:t>（供应：水泥）；</w:t>
            </w:r>
          </w:p>
          <w:p>
            <w:pP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公司组织各部门对该供方的资质、产品质量、价格、送货及时度、服务、交期等进行了评价，有各部门评价人签字。调查评价：合格，同意列入合格供应商  评价人：赵贞清   2021年04月1日。</w:t>
            </w:r>
          </w:p>
          <w:p>
            <w:pPr>
              <w:spacing w:line="400" w:lineRule="exact"/>
              <w:rPr>
                <w:rFonts w:hint="default" w:ascii="宋体" w:hAnsi="宋体" w:cs="宋体"/>
                <w:color w:val="auto"/>
                <w:szCs w:val="21"/>
                <w:lang w:val="en-US" w:eastAsia="zh-CN"/>
              </w:rPr>
            </w:pPr>
          </w:p>
        </w:tc>
        <w:tc>
          <w:tcPr>
            <w:tcW w:w="1585" w:type="dxa"/>
          </w:tcPr>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控制类型和程度</w:t>
            </w:r>
          </w:p>
          <w:p>
            <w:pPr>
              <w:spacing w:line="360" w:lineRule="auto"/>
              <w:rPr>
                <w:rFonts w:ascii="宋体" w:hAnsi="宋体" w:cs="宋体"/>
                <w:color w:val="auto"/>
                <w:szCs w:val="21"/>
              </w:rPr>
            </w:pPr>
            <w:r>
              <w:rPr>
                <w:rFonts w:hint="eastAsia" w:ascii="宋体" w:hAnsi="宋体" w:cs="宋体"/>
                <w:color w:val="auto"/>
                <w:szCs w:val="21"/>
              </w:rPr>
              <w:t>#.外部提供的过程如何控制？</w:t>
            </w:r>
          </w:p>
          <w:p>
            <w:pPr>
              <w:spacing w:line="360" w:lineRule="auto"/>
              <w:rPr>
                <w:rFonts w:ascii="宋体" w:hAnsi="宋体" w:cs="宋体"/>
                <w:color w:val="auto"/>
                <w:szCs w:val="21"/>
              </w:rPr>
            </w:pPr>
            <w:r>
              <w:rPr>
                <w:rFonts w:hint="eastAsia" w:ascii="宋体" w:hAnsi="宋体" w:cs="宋体"/>
                <w:color w:val="auto"/>
                <w:szCs w:val="21"/>
              </w:rPr>
              <w:t>.外部供方的控制及其输出结果的控制是否得到规定？</w:t>
            </w:r>
          </w:p>
          <w:p>
            <w:pPr>
              <w:spacing w:line="360" w:lineRule="auto"/>
              <w:rPr>
                <w:rFonts w:ascii="宋体" w:hAnsi="宋体" w:cs="宋体"/>
                <w:color w:val="auto"/>
                <w:szCs w:val="21"/>
              </w:rPr>
            </w:pPr>
            <w:r>
              <w:rPr>
                <w:rFonts w:hint="eastAsia" w:ascii="宋体" w:hAnsi="宋体" w:cs="宋体"/>
                <w:color w:val="auto"/>
                <w:szCs w:val="21"/>
              </w:rPr>
              <w:t>组织是否考虑了：</w:t>
            </w:r>
          </w:p>
          <w:p>
            <w:pPr>
              <w:spacing w:line="360" w:lineRule="auto"/>
              <w:rPr>
                <w:rFonts w:ascii="宋体" w:hAnsi="宋体" w:cs="宋体"/>
                <w:color w:val="auto"/>
                <w:szCs w:val="21"/>
              </w:rPr>
            </w:pPr>
            <w:r>
              <w:rPr>
                <w:rFonts w:hint="eastAsia" w:ascii="宋体" w:hAnsi="宋体" w:cs="宋体"/>
                <w:color w:val="auto"/>
                <w:szCs w:val="21"/>
              </w:rPr>
              <w:t>1）外部提供的过程、产品和服务对组织稳定地提供满足顾客要求和适用的法律法规要求的能力的潜在影响；</w:t>
            </w:r>
          </w:p>
          <w:p>
            <w:pPr>
              <w:spacing w:line="360" w:lineRule="auto"/>
              <w:rPr>
                <w:rFonts w:ascii="宋体" w:hAnsi="宋体" w:cs="宋体"/>
                <w:color w:val="auto"/>
                <w:szCs w:val="21"/>
              </w:rPr>
            </w:pPr>
            <w:r>
              <w:rPr>
                <w:rFonts w:hint="eastAsia" w:ascii="宋体" w:hAnsi="宋体" w:cs="宋体"/>
                <w:color w:val="auto"/>
                <w:szCs w:val="21"/>
              </w:rPr>
              <w:t>2）外部供方自身控制的有效性。</w:t>
            </w:r>
          </w:p>
          <w:p>
            <w:pPr>
              <w:spacing w:line="360" w:lineRule="auto"/>
              <w:rPr>
                <w:rFonts w:ascii="宋体" w:hAnsi="宋体" w:cs="宋体"/>
                <w:color w:val="auto"/>
                <w:szCs w:val="21"/>
              </w:rPr>
            </w:pPr>
            <w:r>
              <w:rPr>
                <w:rFonts w:hint="eastAsia" w:ascii="宋体" w:hAnsi="宋体" w:cs="宋体"/>
                <w:color w:val="auto"/>
                <w:szCs w:val="21"/>
              </w:rPr>
              <w:t>必要的验证或其他活动是否得到确定？</w:t>
            </w:r>
          </w:p>
          <w:p>
            <w:pPr>
              <w:adjustRightInd w:val="0"/>
              <w:snapToGrid w:val="0"/>
              <w:jc w:val="center"/>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8.4.2</w:t>
            </w:r>
          </w:p>
        </w:tc>
        <w:tc>
          <w:tcPr>
            <w:tcW w:w="10004" w:type="dxa"/>
          </w:tcPr>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查，公司对主要的原材料供应商采用的管理方法为：第一次对供方进行全面评价，包括：供方资质、产品质量、交货情况、售后服务能力等。对于已经正常供货的供方管理，对每批产品进行检验，通过定期反馈供方产品质量，及对质量问题要求供方进行纠正解决等来进行供方质量控制。</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lang w:val="en-US" w:eastAsia="zh-CN"/>
              </w:rPr>
              <w:t>查 公司采购不合格情况</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负责人讲近一年来，未出现采购产品有质量不符合的情况。</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 公司编制了《</w:t>
            </w:r>
            <w:r>
              <w:rPr>
                <w:rFonts w:hint="eastAsia" w:ascii="宋体" w:hAnsi="宋体" w:cs="宋体"/>
                <w:color w:val="auto"/>
                <w:szCs w:val="21"/>
                <w:lang w:eastAsia="zh-CN"/>
              </w:rPr>
              <w:t>外部供方控制程序</w:t>
            </w:r>
            <w:r>
              <w:rPr>
                <w:rFonts w:hint="eastAsia" w:ascii="宋体" w:hAnsi="宋体" w:cs="宋体"/>
                <w:color w:val="auto"/>
                <w:szCs w:val="21"/>
              </w:rPr>
              <w:t>》，要求采购的主要材料必须进行检验。</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公司对产品外观、型号规格、数量</w:t>
            </w:r>
            <w:r>
              <w:rPr>
                <w:rFonts w:hint="eastAsia" w:ascii="宋体" w:hAnsi="宋体" w:cs="宋体"/>
                <w:color w:val="auto"/>
                <w:szCs w:val="21"/>
                <w:lang w:eastAsia="zh-CN"/>
              </w:rPr>
              <w:t>、</w:t>
            </w:r>
            <w:r>
              <w:rPr>
                <w:rFonts w:hint="eastAsia" w:ascii="宋体" w:hAnsi="宋体" w:cs="宋体"/>
                <w:color w:val="auto"/>
                <w:szCs w:val="21"/>
                <w:highlight w:val="none"/>
                <w:lang w:eastAsia="zh-CN"/>
              </w:rPr>
              <w:t>产品质量性证明文件</w:t>
            </w:r>
            <w:r>
              <w:rPr>
                <w:rFonts w:hint="eastAsia" w:ascii="宋体" w:hAnsi="宋体" w:cs="宋体"/>
                <w:color w:val="auto"/>
                <w:szCs w:val="21"/>
                <w:highlight w:val="none"/>
              </w:rPr>
              <w:t>进行了验收。经询问公司采购产品主要根据需求，根据进货检验记录对相关产品的</w:t>
            </w:r>
            <w:r>
              <w:rPr>
                <w:rFonts w:hint="eastAsia" w:ascii="宋体" w:hAnsi="宋体" w:cs="宋体"/>
                <w:color w:val="auto"/>
                <w:szCs w:val="21"/>
                <w:highlight w:val="none"/>
                <w:lang w:val="en-US" w:eastAsia="zh-CN"/>
              </w:rPr>
              <w:t>材质报告、</w:t>
            </w:r>
            <w:r>
              <w:rPr>
                <w:rFonts w:hint="eastAsia" w:ascii="宋体" w:hAnsi="宋体" w:cs="宋体"/>
                <w:color w:val="auto"/>
                <w:szCs w:val="21"/>
                <w:highlight w:val="none"/>
              </w:rPr>
              <w:t>数量</w:t>
            </w:r>
            <w:r>
              <w:rPr>
                <w:rFonts w:hint="eastAsia" w:ascii="宋体" w:hAnsi="宋体" w:cs="宋体"/>
                <w:color w:val="auto"/>
                <w:szCs w:val="21"/>
                <w:highlight w:val="none"/>
                <w:lang w:val="en-US" w:eastAsia="zh-CN"/>
              </w:rPr>
              <w:t>、外观</w:t>
            </w:r>
            <w:r>
              <w:rPr>
                <w:rFonts w:hint="eastAsia" w:ascii="宋体" w:hAnsi="宋体" w:cs="宋体"/>
                <w:color w:val="auto"/>
                <w:szCs w:val="21"/>
                <w:highlight w:val="none"/>
              </w:rPr>
              <w:t>等进行检验。抽查验证记录《进货检验记录》</w:t>
            </w:r>
            <w:r>
              <w:rPr>
                <w:rFonts w:hint="eastAsia" w:ascii="宋体" w:hAnsi="宋体" w:cs="宋体"/>
                <w:color w:val="auto"/>
                <w:szCs w:val="21"/>
                <w:highlight w:val="none"/>
                <w:lang w:eastAsia="zh-CN"/>
              </w:rPr>
              <w:t>，提供</w:t>
            </w:r>
            <w:r>
              <w:rPr>
                <w:rFonts w:hint="eastAsia" w:ascii="宋体" w:hAnsi="宋体" w:cs="宋体"/>
                <w:color w:val="auto"/>
                <w:szCs w:val="21"/>
                <w:highlight w:val="none"/>
                <w:lang w:val="en-US" w:eastAsia="zh-CN"/>
              </w:rPr>
              <w:t>2021年3-2021年7月对水泥、石粉等进行了</w:t>
            </w:r>
            <w:r>
              <w:rPr>
                <w:rFonts w:hint="eastAsia" w:ascii="宋体" w:hAnsi="宋体" w:cs="宋体"/>
                <w:color w:val="auto"/>
                <w:szCs w:val="21"/>
                <w:lang w:val="en-US" w:eastAsia="zh-CN"/>
              </w:rPr>
              <w:t>进货检验记录。见8.6条款原材料检验记录。</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基本符合要求。现场查看其他采购物料均按要求进行验证入库</w:t>
            </w:r>
          </w:p>
          <w:p>
            <w:pPr>
              <w:spacing w:line="360" w:lineRule="auto"/>
              <w:ind w:firstLine="420" w:firstLineChars="200"/>
              <w:rPr>
                <w:rFonts w:ascii="宋体" w:hAnsi="宋体" w:cs="宋体"/>
                <w:color w:val="auto"/>
                <w:szCs w:val="21"/>
              </w:rPr>
            </w:pPr>
            <w:r>
              <w:rPr>
                <w:rFonts w:hint="eastAsia" w:ascii="宋体" w:hAnsi="宋体" w:cs="宋体"/>
                <w:color w:val="auto"/>
                <w:szCs w:val="21"/>
              </w:rPr>
              <w:t>公司外部供方的管理基本符合要求。</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外部供方的信息</w:t>
            </w:r>
          </w:p>
          <w:p>
            <w:pPr>
              <w:spacing w:line="360" w:lineRule="auto"/>
              <w:rPr>
                <w:rFonts w:ascii="宋体" w:hAnsi="宋体" w:cs="宋体"/>
                <w:color w:val="auto"/>
                <w:szCs w:val="21"/>
              </w:rPr>
            </w:pPr>
            <w:r>
              <w:rPr>
                <w:rFonts w:hint="eastAsia" w:ascii="宋体" w:hAnsi="宋体" w:cs="宋体"/>
                <w:color w:val="auto"/>
                <w:szCs w:val="21"/>
              </w:rPr>
              <w:t>#组织与外部供方的沟通是否含:</w:t>
            </w:r>
          </w:p>
          <w:p>
            <w:pPr>
              <w:spacing w:line="360" w:lineRule="auto"/>
              <w:rPr>
                <w:rFonts w:ascii="宋体" w:hAnsi="宋体" w:cs="宋体"/>
                <w:color w:val="auto"/>
                <w:szCs w:val="21"/>
              </w:rPr>
            </w:pPr>
            <w:r>
              <w:rPr>
                <w:rFonts w:hint="eastAsia" w:ascii="宋体" w:hAnsi="宋体" w:cs="宋体"/>
                <w:color w:val="auto"/>
                <w:szCs w:val="21"/>
              </w:rPr>
              <w:t>a）所提供的过程、产品和服务；</w:t>
            </w:r>
          </w:p>
          <w:p>
            <w:pPr>
              <w:spacing w:line="360" w:lineRule="auto"/>
              <w:rPr>
                <w:rFonts w:ascii="宋体" w:hAnsi="宋体" w:cs="宋体"/>
                <w:color w:val="auto"/>
                <w:szCs w:val="21"/>
              </w:rPr>
            </w:pPr>
            <w:r>
              <w:rPr>
                <w:rFonts w:hint="eastAsia" w:ascii="宋体" w:hAnsi="宋体" w:cs="宋体"/>
                <w:color w:val="auto"/>
                <w:szCs w:val="21"/>
              </w:rPr>
              <w:t>b）对下列内容的批准：</w:t>
            </w:r>
          </w:p>
          <w:p>
            <w:pPr>
              <w:spacing w:line="360" w:lineRule="auto"/>
              <w:rPr>
                <w:rFonts w:ascii="宋体" w:hAnsi="宋体" w:cs="宋体"/>
                <w:color w:val="auto"/>
                <w:szCs w:val="21"/>
              </w:rPr>
            </w:pPr>
            <w:r>
              <w:rPr>
                <w:rFonts w:hint="eastAsia" w:ascii="宋体" w:hAnsi="宋体" w:cs="宋体"/>
                <w:color w:val="auto"/>
                <w:szCs w:val="21"/>
              </w:rPr>
              <w:t>1）产品和服务；</w:t>
            </w:r>
          </w:p>
          <w:p>
            <w:pPr>
              <w:spacing w:line="360" w:lineRule="auto"/>
              <w:rPr>
                <w:rFonts w:ascii="宋体" w:hAnsi="宋体" w:cs="宋体"/>
                <w:color w:val="auto"/>
                <w:szCs w:val="21"/>
              </w:rPr>
            </w:pPr>
            <w:r>
              <w:rPr>
                <w:rFonts w:hint="eastAsia" w:ascii="宋体" w:hAnsi="宋体" w:cs="宋体"/>
                <w:color w:val="auto"/>
                <w:szCs w:val="21"/>
              </w:rPr>
              <w:t>2）方法、过程和设备；</w:t>
            </w:r>
          </w:p>
          <w:p>
            <w:pPr>
              <w:spacing w:line="360" w:lineRule="auto"/>
              <w:rPr>
                <w:rFonts w:ascii="宋体" w:hAnsi="宋体" w:cs="宋体"/>
                <w:color w:val="auto"/>
                <w:szCs w:val="21"/>
              </w:rPr>
            </w:pPr>
            <w:r>
              <w:rPr>
                <w:rFonts w:hint="eastAsia" w:ascii="宋体" w:hAnsi="宋体" w:cs="宋体"/>
                <w:color w:val="auto"/>
                <w:szCs w:val="21"/>
              </w:rPr>
              <w:t>3）产品和服务的放行；</w:t>
            </w:r>
          </w:p>
          <w:p>
            <w:pPr>
              <w:spacing w:line="360" w:lineRule="auto"/>
              <w:rPr>
                <w:rFonts w:ascii="宋体" w:hAnsi="宋体" w:cs="宋体"/>
                <w:color w:val="auto"/>
                <w:szCs w:val="21"/>
              </w:rPr>
            </w:pPr>
            <w:r>
              <w:rPr>
                <w:rFonts w:hint="eastAsia" w:ascii="宋体" w:hAnsi="宋体" w:cs="宋体"/>
                <w:color w:val="auto"/>
                <w:szCs w:val="21"/>
              </w:rPr>
              <w:t>c）能力，包括所要求的人员资质；</w:t>
            </w:r>
          </w:p>
          <w:p>
            <w:pPr>
              <w:spacing w:line="360" w:lineRule="auto"/>
              <w:rPr>
                <w:rFonts w:ascii="宋体" w:hAnsi="宋体" w:cs="宋体"/>
                <w:color w:val="auto"/>
                <w:szCs w:val="21"/>
              </w:rPr>
            </w:pPr>
            <w:r>
              <w:rPr>
                <w:rFonts w:hint="eastAsia" w:ascii="宋体" w:hAnsi="宋体" w:cs="宋体"/>
                <w:color w:val="auto"/>
                <w:szCs w:val="21"/>
              </w:rPr>
              <w:t>d）外部供方与组织的接口；</w:t>
            </w:r>
          </w:p>
          <w:p>
            <w:pPr>
              <w:spacing w:line="360" w:lineRule="auto"/>
              <w:rPr>
                <w:rFonts w:ascii="宋体" w:hAnsi="宋体"/>
                <w:color w:val="auto"/>
                <w:szCs w:val="21"/>
              </w:rPr>
            </w:pPr>
            <w:r>
              <w:rPr>
                <w:rFonts w:hint="eastAsia" w:ascii="宋体" w:hAnsi="宋体" w:cs="宋体"/>
                <w:color w:val="auto"/>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color w:val="auto"/>
                <w:szCs w:val="21"/>
              </w:rPr>
            </w:pPr>
            <w:r>
              <w:rPr>
                <w:rFonts w:hint="eastAsia" w:ascii="宋体" w:hAnsi="宋体" w:cs="宋体"/>
                <w:b/>
                <w:color w:val="auto"/>
                <w:szCs w:val="21"/>
              </w:rPr>
              <w:t>8.4.3</w:t>
            </w:r>
          </w:p>
        </w:tc>
        <w:tc>
          <w:tcPr>
            <w:tcW w:w="10004" w:type="dxa"/>
          </w:tcPr>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负责人讲与供方沟通的内容包括：所提供的过程、产品和服务等；采</w:t>
            </w:r>
            <w:r>
              <w:rPr>
                <w:rFonts w:hint="eastAsia" w:ascii="宋体" w:hAnsi="宋体" w:cs="宋体"/>
                <w:color w:val="auto"/>
                <w:szCs w:val="21"/>
                <w:lang w:eastAsia="zh-CN"/>
              </w:rPr>
              <w:t>购物资</w:t>
            </w:r>
            <w:r>
              <w:rPr>
                <w:rFonts w:hint="eastAsia" w:ascii="宋体" w:hAnsi="宋体" w:cs="宋体"/>
                <w:color w:val="auto"/>
                <w:szCs w:val="21"/>
              </w:rPr>
              <w:t>根据</w:t>
            </w:r>
            <w:r>
              <w:rPr>
                <w:rFonts w:hint="eastAsia" w:ascii="宋体" w:hAnsi="宋体" w:cs="宋体"/>
                <w:color w:val="auto"/>
                <w:szCs w:val="21"/>
                <w:lang w:eastAsia="zh-CN"/>
              </w:rPr>
              <w:t>签订采购合同对</w:t>
            </w:r>
            <w:r>
              <w:rPr>
                <w:rFonts w:hint="eastAsia" w:ascii="宋体" w:hAnsi="宋体" w:cs="宋体"/>
                <w:color w:val="auto"/>
                <w:szCs w:val="21"/>
              </w:rPr>
              <w:t>产品的名称、规格、型号、数量等采购信息</w:t>
            </w:r>
            <w:r>
              <w:rPr>
                <w:rFonts w:hint="eastAsia" w:ascii="宋体" w:hAnsi="宋体" w:cs="宋体"/>
                <w:color w:val="auto"/>
                <w:szCs w:val="21"/>
                <w:lang w:eastAsia="zh-CN"/>
              </w:rPr>
              <w:t>的确定</w:t>
            </w:r>
            <w:r>
              <w:rPr>
                <w:rFonts w:hint="eastAsia" w:ascii="宋体" w:hAnsi="宋体" w:cs="宋体"/>
                <w:color w:val="auto"/>
                <w:szCs w:val="21"/>
              </w:rPr>
              <w:t>。</w:t>
            </w:r>
          </w:p>
          <w:p>
            <w:pPr>
              <w:spacing w:line="360" w:lineRule="auto"/>
              <w:rPr>
                <w:rFonts w:hint="eastAsia" w:ascii="宋体" w:hAnsi="宋体"/>
                <w:color w:val="auto"/>
                <w:szCs w:val="21"/>
                <w:highlight w:val="none"/>
                <w:lang w:eastAsia="zh-CN"/>
              </w:rPr>
            </w:pPr>
            <w:r>
              <w:rPr>
                <w:rFonts w:hint="eastAsia" w:ascii="宋体" w:hAnsi="宋体"/>
                <w:color w:val="auto"/>
                <w:szCs w:val="21"/>
                <w:highlight w:val="none"/>
              </w:rPr>
              <w:t>查</w:t>
            </w:r>
            <w:r>
              <w:rPr>
                <w:rFonts w:hint="eastAsia" w:ascii="宋体" w:hAnsi="宋体"/>
                <w:color w:val="auto"/>
                <w:szCs w:val="21"/>
                <w:highlight w:val="none"/>
                <w:lang w:eastAsia="zh-CN"/>
              </w:rPr>
              <w:t>采购合同、订单等</w:t>
            </w:r>
          </w:p>
          <w:p>
            <w:pPr>
              <w:spacing w:line="360" w:lineRule="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w:t>
            </w:r>
            <w:r>
              <w:rPr>
                <w:rFonts w:hint="eastAsia" w:ascii="宋体" w:hAnsi="宋体"/>
                <w:color w:val="auto"/>
                <w:szCs w:val="21"/>
                <w:highlight w:val="none"/>
              </w:rPr>
              <w:t>供方：</w:t>
            </w:r>
            <w:r>
              <w:rPr>
                <w:rFonts w:hint="eastAsia" w:ascii="宋体" w:hAnsi="宋体" w:cs="宋体"/>
                <w:color w:val="auto"/>
                <w:szCs w:val="21"/>
                <w:highlight w:val="none"/>
                <w:lang w:val="en-US" w:eastAsia="zh-CN"/>
              </w:rPr>
              <w:t xml:space="preserve">重庆座标商贸有限公司 </w:t>
            </w:r>
            <w:r>
              <w:rPr>
                <w:rFonts w:hint="eastAsia" w:ascii="宋体" w:hAnsi="宋体"/>
                <w:color w:val="auto"/>
                <w:szCs w:val="21"/>
                <w:highlight w:val="none"/>
                <w:lang w:val="en-US" w:eastAsia="zh-CN"/>
              </w:rPr>
              <w:t xml:space="preserve">       下单日期：2021.3.15</w:t>
            </w:r>
          </w:p>
          <w:p>
            <w:pPr>
              <w:spacing w:line="360" w:lineRule="auto"/>
              <w:ind w:firstLine="840" w:firstLineChars="40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产品：水泥     散装     强度等级42.5     数量34吨     单价：380元/吨</w:t>
            </w:r>
          </w:p>
          <w:p>
            <w:pPr>
              <w:spacing w:line="360" w:lineRule="auto"/>
              <w:rPr>
                <w:rFonts w:hint="default"/>
                <w:color w:val="auto"/>
                <w:lang w:val="en-US" w:eastAsia="zh-CN"/>
              </w:rPr>
            </w:pPr>
            <w:r>
              <w:rPr>
                <w:rFonts w:hint="eastAsia"/>
                <w:color w:val="auto"/>
                <w:lang w:val="en-US" w:eastAsia="zh-CN"/>
              </w:rPr>
              <w:t>采购订单明确了采购</w:t>
            </w:r>
            <w:r>
              <w:rPr>
                <w:rFonts w:hint="eastAsia" w:ascii="宋体" w:hAnsi="宋体"/>
                <w:color w:val="auto"/>
                <w:szCs w:val="21"/>
                <w:highlight w:val="none"/>
                <w:lang w:val="en-US" w:eastAsia="zh-CN"/>
              </w:rPr>
              <w:t>产品名称，</w:t>
            </w:r>
            <w:r>
              <w:rPr>
                <w:rFonts w:hint="eastAsia"/>
                <w:color w:val="auto"/>
                <w:lang w:val="en-US" w:eastAsia="zh-CN"/>
              </w:rPr>
              <w:t>产品的数量，交（提）货时间，质量标准、货物数量以实际收货数量为准等。</w:t>
            </w:r>
          </w:p>
          <w:p>
            <w:pPr>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w:t>
            </w:r>
            <w:r>
              <w:rPr>
                <w:rFonts w:hint="eastAsia" w:ascii="宋体" w:hAnsi="宋体"/>
                <w:color w:val="auto"/>
                <w:szCs w:val="21"/>
                <w:highlight w:val="none"/>
              </w:rPr>
              <w:t>供方：重庆贸凯建材有限公司</w:t>
            </w:r>
            <w:r>
              <w:rPr>
                <w:rFonts w:hint="eastAsia" w:ascii="宋体" w:hAnsi="宋体"/>
                <w:color w:val="auto"/>
                <w:szCs w:val="21"/>
                <w:highlight w:val="none"/>
                <w:lang w:val="en-US" w:eastAsia="zh-CN"/>
              </w:rPr>
              <w:t xml:space="preserve"> 、下单日期：2021.7.28</w:t>
            </w:r>
          </w:p>
          <w:p>
            <w:pPr>
              <w:spacing w:line="360" w:lineRule="auto"/>
              <w:ind w:firstLine="840" w:firstLineChars="40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产品：砂浆增强剂、规格：25KG  数量：1000KG   单价23元/KG</w:t>
            </w:r>
          </w:p>
          <w:p>
            <w:pPr>
              <w:spacing w:line="360" w:lineRule="auto"/>
              <w:ind w:firstLine="840" w:firstLineChars="4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产品：可再分散乳胶粉   规格：20KG  数量：1000KG   单价16元/KG</w:t>
            </w:r>
          </w:p>
          <w:p>
            <w:pPr>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采购订单明确了采购产品的牌号、规格型号、计量单位、单价、数量等。明确了交货地点和方式。产品验收时质量标准、双方约定了结算方式等。</w:t>
            </w:r>
          </w:p>
          <w:p>
            <w:pPr>
              <w:pStyle w:val="2"/>
              <w:rPr>
                <w:rFonts w:hint="default"/>
                <w:color w:val="auto"/>
                <w:lang w:val="en-US" w:eastAsia="zh-CN"/>
              </w:rPr>
            </w:pPr>
          </w:p>
          <w:p>
            <w:pPr>
              <w:spacing w:line="360" w:lineRule="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3</w:t>
            </w:r>
            <w:r>
              <w:rPr>
                <w:rFonts w:hint="eastAsia" w:ascii="宋体" w:hAnsi="宋体"/>
                <w:color w:val="auto"/>
                <w:szCs w:val="21"/>
                <w:highlight w:val="none"/>
              </w:rPr>
              <w:t>供方：重庆迅蓝嘉特商贸有限公司</w:t>
            </w:r>
            <w:r>
              <w:rPr>
                <w:rFonts w:hint="eastAsia" w:ascii="宋体" w:hAnsi="宋体"/>
                <w:color w:val="auto"/>
                <w:szCs w:val="21"/>
                <w:highlight w:val="none"/>
                <w:lang w:val="en-US" w:eastAsia="zh-CN"/>
              </w:rPr>
              <w:t xml:space="preserve"> 、下单日期：2021.7.27</w:t>
            </w:r>
          </w:p>
          <w:p>
            <w:pPr>
              <w:spacing w:line="360" w:lineRule="auto"/>
              <w:ind w:firstLine="840" w:firstLineChars="40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产品：石粉</w:t>
            </w:r>
          </w:p>
          <w:p>
            <w:pPr>
              <w:pStyle w:val="2"/>
              <w:jc w:val="both"/>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采购订单明确了产品名称，数量120吨，质量标准符合国家相关质量标准与行业标准，符合甲方的质量要求。明确了合同的结算方式及期限等。</w:t>
            </w:r>
          </w:p>
          <w:p>
            <w:pPr>
              <w:pStyle w:val="2"/>
              <w:ind w:left="1070" w:leftChars="400" w:hanging="230" w:hangingChars="100"/>
              <w:jc w:val="both"/>
              <w:rPr>
                <w:rFonts w:hint="default" w:ascii="宋体" w:hAnsi="宋体"/>
                <w:color w:val="auto"/>
                <w:szCs w:val="21"/>
                <w:highlight w:val="none"/>
                <w:lang w:val="en-US" w:eastAsia="zh-CN"/>
              </w:rPr>
            </w:pPr>
          </w:p>
          <w:p>
            <w:pPr>
              <w:spacing w:line="360" w:lineRule="auto"/>
              <w:rPr>
                <w:rFonts w:hint="eastAsia" w:ascii="宋体" w:hAnsi="宋体"/>
                <w:color w:val="auto"/>
                <w:szCs w:val="21"/>
                <w:highlight w:val="none"/>
                <w:lang w:val="en-US" w:eastAsia="zh-CN"/>
              </w:rPr>
            </w:pPr>
            <w:r>
              <w:rPr>
                <w:rFonts w:hint="eastAsia" w:ascii="宋体" w:hAnsi="宋体" w:cs="宋体"/>
                <w:color w:val="auto"/>
                <w:szCs w:val="21"/>
                <w:highlight w:val="none"/>
                <w:lang w:val="en-US" w:eastAsia="zh-CN"/>
              </w:rPr>
              <w:t>4</w:t>
            </w:r>
            <w:r>
              <w:rPr>
                <w:rFonts w:hint="eastAsia" w:ascii="宋体" w:hAnsi="宋体"/>
                <w:color w:val="auto"/>
                <w:szCs w:val="21"/>
                <w:highlight w:val="none"/>
              </w:rPr>
              <w:t>供方</w:t>
            </w:r>
            <w:r>
              <w:rPr>
                <w:rFonts w:hint="eastAsia" w:ascii="宋体" w:hAnsi="宋体" w:cs="宋体"/>
                <w:color w:val="auto"/>
                <w:szCs w:val="21"/>
                <w:highlight w:val="none"/>
                <w:lang w:val="en-US" w:eastAsia="zh-CN"/>
              </w:rPr>
              <w:t>：</w:t>
            </w:r>
            <w:r>
              <w:rPr>
                <w:rFonts w:hint="eastAsia" w:ascii="宋体" w:hAnsi="宋体"/>
                <w:color w:val="auto"/>
                <w:szCs w:val="21"/>
                <w:highlight w:val="none"/>
              </w:rPr>
              <w:t>重庆贸凯建材有限公司</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下单日期：2021.8.1</w:t>
            </w:r>
          </w:p>
          <w:p>
            <w:pPr>
              <w:spacing w:line="360" w:lineRule="auto"/>
              <w:ind w:firstLine="840" w:firstLineChars="4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委托检测项目：干粉砂浆类产品</w:t>
            </w:r>
          </w:p>
          <w:p>
            <w:pPr>
              <w:spacing w:line="360" w:lineRule="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甲方将所需检测的产品送到乙方工厂，乙方接到产品后将产品按国家标准进行检测。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公司的采购</w:t>
            </w:r>
            <w:r>
              <w:rPr>
                <w:rFonts w:hint="eastAsia" w:ascii="宋体" w:hAnsi="宋体" w:cs="宋体"/>
                <w:color w:val="auto"/>
                <w:szCs w:val="21"/>
                <w:highlight w:val="none"/>
                <w:lang w:eastAsia="zh-CN"/>
              </w:rPr>
              <w:t>合同</w:t>
            </w:r>
            <w:r>
              <w:rPr>
                <w:rFonts w:hint="eastAsia" w:ascii="宋体" w:hAnsi="宋体" w:cs="宋体"/>
                <w:color w:val="auto"/>
                <w:szCs w:val="21"/>
                <w:highlight w:val="none"/>
              </w:rPr>
              <w:t xml:space="preserve">明确了采购产品的具体要求，且均在合格供方处进行采购。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外部供方的信息管理有效。</w:t>
            </w:r>
          </w:p>
          <w:p>
            <w:pPr>
              <w:spacing w:line="360" w:lineRule="auto"/>
              <w:ind w:firstLine="420" w:firstLineChars="200"/>
              <w:rPr>
                <w:rFonts w:ascii="宋体" w:hAnsi="宋体" w:cs="宋体"/>
                <w:color w:val="auto"/>
                <w:szCs w:val="21"/>
              </w:rPr>
            </w:pP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rPr>
                <w:rFonts w:ascii="宋体" w:hAnsi="宋体"/>
                <w:color w:val="auto"/>
                <w:szCs w:val="21"/>
              </w:rPr>
            </w:pPr>
            <w:r>
              <w:rPr>
                <w:rFonts w:hint="eastAsia" w:ascii="宋体" w:hAnsi="宋体"/>
                <w:color w:val="auto"/>
                <w:szCs w:val="21"/>
              </w:rPr>
              <w:t>顾客或外部供方的财产</w:t>
            </w:r>
          </w:p>
        </w:tc>
        <w:tc>
          <w:tcPr>
            <w:tcW w:w="960" w:type="dxa"/>
          </w:tcPr>
          <w:p>
            <w:pPr>
              <w:spacing w:line="400" w:lineRule="atLeast"/>
              <w:ind w:right="-158" w:rightChars="-75"/>
              <w:rPr>
                <w:rFonts w:ascii="宋体" w:hAnsi="宋体"/>
                <w:color w:val="auto"/>
                <w:szCs w:val="21"/>
              </w:rPr>
            </w:pPr>
            <w:r>
              <w:rPr>
                <w:rFonts w:hint="eastAsia" w:ascii="宋体" w:hAnsi="宋体"/>
                <w:color w:val="auto"/>
                <w:szCs w:val="21"/>
              </w:rPr>
              <w:t>8.5.3</w:t>
            </w:r>
          </w:p>
          <w:p>
            <w:pPr>
              <w:adjustRightInd w:val="0"/>
              <w:snapToGrid w:val="0"/>
              <w:jc w:val="center"/>
              <w:rPr>
                <w:rFonts w:ascii="宋体" w:hAnsi="宋体" w:cs="宋体"/>
                <w:b/>
                <w:color w:val="auto"/>
                <w:szCs w:val="21"/>
              </w:rPr>
            </w:pPr>
          </w:p>
        </w:tc>
        <w:tc>
          <w:tcPr>
            <w:tcW w:w="10004" w:type="dxa"/>
          </w:tcPr>
          <w:p>
            <w:pPr>
              <w:widowControl/>
              <w:spacing w:line="400" w:lineRule="exact"/>
              <w:ind w:firstLine="420" w:firstLineChars="200"/>
              <w:rPr>
                <w:rFonts w:ascii="宋体" w:hAnsi="宋体" w:cs="Arial"/>
                <w:color w:val="auto"/>
                <w:szCs w:val="21"/>
              </w:rPr>
            </w:pPr>
            <w:r>
              <w:rPr>
                <w:rFonts w:hint="eastAsia" w:ascii="宋体" w:hAnsi="宋体" w:cs="Arial"/>
                <w:color w:val="auto"/>
                <w:szCs w:val="21"/>
              </w:rPr>
              <w:t>查，公司对顾客财产的管理要求。</w:t>
            </w:r>
          </w:p>
          <w:p>
            <w:pPr>
              <w:spacing w:line="400" w:lineRule="exact"/>
              <w:ind w:firstLine="420" w:firstLineChars="200"/>
              <w:rPr>
                <w:rFonts w:hint="eastAsia" w:ascii="宋体" w:hAnsi="宋体" w:eastAsia="宋体"/>
                <w:color w:val="auto"/>
                <w:szCs w:val="21"/>
                <w:lang w:eastAsia="zh-CN"/>
              </w:rPr>
            </w:pPr>
            <w:r>
              <w:rPr>
                <w:rFonts w:hint="eastAsia" w:ascii="宋体" w:hAnsi="宋体"/>
                <w:color w:val="auto"/>
                <w:szCs w:val="21"/>
              </w:rPr>
              <w:t>询问部门负责人，公司的顾客财产主要为顾客信息</w:t>
            </w:r>
            <w:r>
              <w:rPr>
                <w:rFonts w:hint="eastAsia" w:ascii="宋体" w:hAnsi="宋体"/>
                <w:color w:val="auto"/>
                <w:szCs w:val="21"/>
                <w:lang w:eastAsia="zh-CN"/>
              </w:rPr>
              <w:t>，公司</w:t>
            </w:r>
            <w:r>
              <w:rPr>
                <w:rFonts w:hint="eastAsia" w:ascii="宋体" w:hAnsi="宋体"/>
                <w:color w:val="auto"/>
                <w:szCs w:val="21"/>
              </w:rPr>
              <w:t>对顾客财产进行了</w:t>
            </w:r>
            <w:r>
              <w:rPr>
                <w:rFonts w:hint="eastAsia" w:ascii="宋体" w:hAnsi="宋体"/>
                <w:color w:val="auto"/>
                <w:szCs w:val="21"/>
                <w:lang w:eastAsia="zh-CN"/>
              </w:rPr>
              <w:t>专人</w:t>
            </w:r>
            <w:r>
              <w:rPr>
                <w:rFonts w:hint="eastAsia" w:ascii="宋体" w:hAnsi="宋体"/>
                <w:color w:val="auto"/>
                <w:szCs w:val="21"/>
              </w:rPr>
              <w:t>管理，所有</w:t>
            </w:r>
            <w:r>
              <w:rPr>
                <w:rFonts w:hint="eastAsia" w:ascii="宋体" w:hAnsi="宋体"/>
                <w:color w:val="auto"/>
                <w:szCs w:val="21"/>
                <w:lang w:eastAsia="zh-CN"/>
              </w:rPr>
              <w:t>客户信息</w:t>
            </w:r>
            <w:r>
              <w:rPr>
                <w:rFonts w:hint="eastAsia" w:ascii="宋体" w:hAnsi="宋体"/>
                <w:color w:val="auto"/>
                <w:szCs w:val="21"/>
              </w:rPr>
              <w:t>均采用专人存档保管。</w:t>
            </w:r>
            <w:r>
              <w:rPr>
                <w:rFonts w:hint="eastAsia" w:ascii="宋体" w:hAnsi="宋体"/>
                <w:color w:val="auto"/>
                <w:szCs w:val="21"/>
                <w:lang w:eastAsia="zh-CN"/>
              </w:rPr>
              <w:t>负责人讲，至今未有顾客财产丢失的情况。</w:t>
            </w:r>
          </w:p>
          <w:p>
            <w:pPr>
              <w:spacing w:line="400" w:lineRule="exact"/>
              <w:ind w:firstLine="420" w:firstLineChars="200"/>
              <w:rPr>
                <w:rFonts w:ascii="宋体" w:hAnsi="宋体" w:cs="宋体"/>
                <w:color w:val="auto"/>
                <w:szCs w:val="21"/>
              </w:rPr>
            </w:pPr>
            <w:r>
              <w:rPr>
                <w:rFonts w:hint="eastAsia" w:ascii="宋体" w:hAnsi="宋体"/>
                <w:color w:val="auto"/>
                <w:szCs w:val="21"/>
              </w:rPr>
              <w:t>现场查看，顾客财产管理基本受控。</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exact"/>
              <w:rPr>
                <w:rFonts w:hint="eastAsia" w:ascii="宋体" w:hAnsi="宋体" w:cs="宋体"/>
                <w:color w:val="auto"/>
                <w:szCs w:val="21"/>
              </w:rPr>
            </w:pPr>
            <w:r>
              <w:rPr>
                <w:rFonts w:hint="eastAsia" w:ascii="宋体" w:hAnsi="宋体" w:cs="宋体"/>
                <w:color w:val="auto"/>
                <w:szCs w:val="21"/>
              </w:rPr>
              <w:t>交付后活动</w:t>
            </w:r>
          </w:p>
        </w:tc>
        <w:tc>
          <w:tcPr>
            <w:tcW w:w="960" w:type="dxa"/>
            <w:vAlign w:val="top"/>
          </w:tcPr>
          <w:p>
            <w:pPr>
              <w:spacing w:line="400" w:lineRule="exact"/>
              <w:ind w:right="-158" w:rightChars="-75"/>
              <w:rPr>
                <w:rFonts w:ascii="宋体" w:hAnsi="宋体"/>
                <w:color w:val="auto"/>
                <w:szCs w:val="21"/>
              </w:rPr>
            </w:pPr>
            <w:r>
              <w:rPr>
                <w:rFonts w:hint="eastAsia" w:ascii="宋体" w:hAnsi="宋体"/>
                <w:color w:val="auto"/>
                <w:szCs w:val="21"/>
              </w:rPr>
              <w:t>8.5.5</w:t>
            </w:r>
          </w:p>
          <w:p>
            <w:pPr>
              <w:adjustRightInd w:val="0"/>
              <w:snapToGrid w:val="0"/>
              <w:jc w:val="center"/>
              <w:rPr>
                <w:rFonts w:hint="eastAsia" w:ascii="宋体" w:hAnsi="宋体" w:cs="宋体"/>
                <w:color w:val="auto"/>
                <w:szCs w:val="21"/>
              </w:rPr>
            </w:pPr>
          </w:p>
        </w:tc>
        <w:tc>
          <w:tcPr>
            <w:tcW w:w="10004" w:type="dxa"/>
            <w:vAlign w:val="top"/>
          </w:tcPr>
          <w:p>
            <w:pPr>
              <w:spacing w:line="400" w:lineRule="exact"/>
              <w:rPr>
                <w:rFonts w:ascii="宋体" w:hAnsi="宋体" w:cs="宋体"/>
                <w:color w:val="auto"/>
                <w:szCs w:val="21"/>
              </w:rPr>
            </w:pPr>
            <w:r>
              <w:rPr>
                <w:rFonts w:hint="eastAsia" w:ascii="宋体" w:hAnsi="宋体" w:cs="宋体"/>
                <w:color w:val="auto"/>
                <w:szCs w:val="21"/>
              </w:rPr>
              <w:t>公司明确服务相关交付后活动的安排及管控要求，包括满足以下各项内容要求。如:</w:t>
            </w:r>
          </w:p>
          <w:p>
            <w:pPr>
              <w:spacing w:line="400" w:lineRule="exact"/>
              <w:rPr>
                <w:rFonts w:ascii="宋体" w:hAnsi="宋体" w:cs="宋体"/>
                <w:color w:val="auto"/>
                <w:szCs w:val="21"/>
              </w:rPr>
            </w:pPr>
            <w:r>
              <w:rPr>
                <w:rFonts w:hint="eastAsia" w:ascii="宋体" w:hAnsi="宋体" w:cs="宋体"/>
                <w:color w:val="auto"/>
                <w:szCs w:val="21"/>
              </w:rPr>
              <w:t>a）法律法规要求；</w:t>
            </w:r>
          </w:p>
          <w:p>
            <w:pPr>
              <w:spacing w:line="400" w:lineRule="exact"/>
              <w:rPr>
                <w:rFonts w:ascii="宋体" w:hAnsi="宋体" w:cs="宋体"/>
                <w:color w:val="auto"/>
                <w:szCs w:val="21"/>
              </w:rPr>
            </w:pPr>
            <w:r>
              <w:rPr>
                <w:rFonts w:hint="eastAsia" w:ascii="宋体" w:hAnsi="宋体" w:cs="宋体"/>
                <w:color w:val="auto"/>
                <w:szCs w:val="21"/>
              </w:rPr>
              <w:t>b）与服务相关的潜在不期望的后果；</w:t>
            </w:r>
          </w:p>
          <w:p>
            <w:pPr>
              <w:spacing w:line="400" w:lineRule="exact"/>
              <w:rPr>
                <w:rFonts w:ascii="宋体" w:hAnsi="宋体" w:cs="宋体"/>
                <w:color w:val="auto"/>
                <w:szCs w:val="21"/>
              </w:rPr>
            </w:pPr>
            <w:r>
              <w:rPr>
                <w:rFonts w:hint="eastAsia" w:ascii="宋体" w:hAnsi="宋体" w:cs="宋体"/>
                <w:color w:val="auto"/>
                <w:szCs w:val="21"/>
              </w:rPr>
              <w:t>c）其服务的性质、用途；</w:t>
            </w:r>
          </w:p>
          <w:p>
            <w:pPr>
              <w:spacing w:line="400" w:lineRule="exact"/>
              <w:rPr>
                <w:rFonts w:ascii="宋体" w:hAnsi="宋体" w:cs="宋体"/>
                <w:color w:val="auto"/>
                <w:szCs w:val="21"/>
              </w:rPr>
            </w:pPr>
            <w:r>
              <w:rPr>
                <w:rFonts w:hint="eastAsia" w:ascii="宋体" w:hAnsi="宋体" w:cs="宋体"/>
                <w:color w:val="auto"/>
                <w:szCs w:val="21"/>
              </w:rPr>
              <w:t>d）顾客要求；</w:t>
            </w:r>
          </w:p>
          <w:p>
            <w:pPr>
              <w:spacing w:line="400" w:lineRule="exact"/>
              <w:rPr>
                <w:rFonts w:ascii="宋体" w:hAnsi="宋体" w:cs="宋体"/>
                <w:color w:val="auto"/>
                <w:szCs w:val="21"/>
              </w:rPr>
            </w:pPr>
            <w:r>
              <w:rPr>
                <w:rFonts w:hint="eastAsia" w:ascii="宋体" w:hAnsi="宋体" w:cs="宋体"/>
                <w:color w:val="auto"/>
                <w:szCs w:val="21"/>
              </w:rPr>
              <w:t>e）顾客反馈。</w:t>
            </w:r>
          </w:p>
          <w:p>
            <w:pPr>
              <w:spacing w:line="400" w:lineRule="exact"/>
              <w:rPr>
                <w:rFonts w:hint="eastAsia" w:ascii="宋体" w:hAnsi="宋体" w:eastAsia="宋体" w:cs="宋体"/>
                <w:color w:val="auto"/>
                <w:szCs w:val="21"/>
                <w:lang w:eastAsia="zh-CN"/>
              </w:rPr>
            </w:pPr>
            <w:r>
              <w:rPr>
                <w:rFonts w:hint="eastAsia" w:ascii="宋体" w:hAnsi="宋体" w:cs="宋体"/>
                <w:color w:val="auto"/>
                <w:szCs w:val="21"/>
              </w:rPr>
              <w:t>此外，也包括：交付后活动可能含的担保条款所规定的相关活动，诸如合同规定的售后服务</w:t>
            </w:r>
            <w:r>
              <w:rPr>
                <w:rFonts w:hint="eastAsia" w:ascii="宋体" w:hAnsi="宋体" w:cs="宋体"/>
                <w:color w:val="auto"/>
                <w:szCs w:val="21"/>
                <w:lang w:eastAsia="zh-CN"/>
              </w:rPr>
              <w:t>、运输服务</w:t>
            </w:r>
            <w:r>
              <w:rPr>
                <w:rFonts w:hint="eastAsia" w:ascii="宋体" w:hAnsi="宋体" w:cs="宋体"/>
                <w:color w:val="auto"/>
                <w:szCs w:val="21"/>
              </w:rPr>
              <w:t>等。</w:t>
            </w:r>
            <w:r>
              <w:rPr>
                <w:rFonts w:hint="eastAsia" w:ascii="宋体" w:hAnsi="宋体" w:cs="宋体"/>
                <w:color w:val="auto"/>
                <w:szCs w:val="21"/>
                <w:lang w:eastAsia="zh-CN"/>
              </w:rPr>
              <w:t>负责人讲，公司有专人负责解答客户的售后问题，如遇产品质量问题采取退换的形式进行处理，近期未有客户的投诉或质量不良的反馈情况</w:t>
            </w:r>
          </w:p>
          <w:p>
            <w:pPr>
              <w:spacing w:line="400" w:lineRule="exact"/>
              <w:jc w:val="left"/>
              <w:rPr>
                <w:rFonts w:ascii="宋体" w:hAnsi="宋体"/>
                <w:color w:val="auto"/>
                <w:szCs w:val="21"/>
              </w:rPr>
            </w:pPr>
            <w:r>
              <w:rPr>
                <w:rFonts w:hint="eastAsia" w:ascii="宋体" w:hAnsi="宋体" w:cs="宋体"/>
                <w:color w:val="auto"/>
                <w:szCs w:val="21"/>
                <w:lang w:val="en-US" w:eastAsia="zh-CN"/>
              </w:rPr>
              <w:t>-</w:t>
            </w:r>
            <w:r>
              <w:rPr>
                <w:rFonts w:hint="eastAsia" w:ascii="宋体" w:hAnsi="宋体" w:cs="宋体"/>
                <w:color w:val="auto"/>
                <w:szCs w:val="21"/>
              </w:rPr>
              <w:t>-现场记录及沟通确认：已基本满足交付后活动的要求</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顾客满意</w:t>
            </w:r>
          </w:p>
          <w:p>
            <w:pPr>
              <w:spacing w:line="360" w:lineRule="auto"/>
              <w:rPr>
                <w:rFonts w:ascii="宋体" w:hAnsi="宋体" w:cs="宋体"/>
                <w:color w:val="auto"/>
                <w:szCs w:val="21"/>
              </w:rPr>
            </w:pPr>
            <w:r>
              <w:rPr>
                <w:rFonts w:hint="eastAsia" w:ascii="宋体" w:hAnsi="宋体" w:cs="宋体"/>
                <w:color w:val="auto"/>
                <w:szCs w:val="21"/>
              </w:rPr>
              <w:t>#产品和服务相关交付后活动是否含：</w:t>
            </w:r>
          </w:p>
          <w:p>
            <w:pPr>
              <w:spacing w:line="360" w:lineRule="auto"/>
              <w:rPr>
                <w:rFonts w:ascii="宋体" w:hAnsi="宋体" w:cs="宋体"/>
                <w:color w:val="auto"/>
                <w:szCs w:val="21"/>
              </w:rPr>
            </w:pPr>
            <w:r>
              <w:rPr>
                <w:rFonts w:hint="eastAsia" w:ascii="宋体" w:hAnsi="宋体" w:cs="宋体"/>
                <w:color w:val="auto"/>
                <w:szCs w:val="21"/>
              </w:rPr>
              <w:t>#顾客对其需求和期望获得满足的程度的感受是否得到监视？</w:t>
            </w:r>
          </w:p>
          <w:p>
            <w:pPr>
              <w:spacing w:line="360" w:lineRule="auto"/>
              <w:rPr>
                <w:rFonts w:ascii="宋体" w:hAnsi="宋体" w:cs="宋体"/>
                <w:color w:val="auto"/>
                <w:szCs w:val="21"/>
              </w:rPr>
            </w:pPr>
            <w:r>
              <w:rPr>
                <w:rFonts w:hint="eastAsia" w:ascii="宋体" w:hAnsi="宋体" w:cs="宋体"/>
                <w:color w:val="auto"/>
                <w:szCs w:val="21"/>
              </w:rPr>
              <w:t>.组织是如何确定这些信息的获取、监视和评审方法的？</w:t>
            </w:r>
          </w:p>
          <w:p>
            <w:pPr>
              <w:spacing w:line="360" w:lineRule="auto"/>
              <w:rPr>
                <w:rFonts w:ascii="宋体" w:hAnsi="宋体" w:cs="宋体"/>
                <w:color w:val="auto"/>
                <w:szCs w:val="21"/>
              </w:rPr>
            </w:pPr>
            <w:r>
              <w:rPr>
                <w:rFonts w:hint="eastAsia" w:ascii="宋体" w:hAnsi="宋体" w:cs="宋体"/>
                <w:color w:val="auto"/>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color w:val="auto"/>
                <w:szCs w:val="21"/>
              </w:rPr>
            </w:pPr>
            <w:r>
              <w:rPr>
                <w:rFonts w:hint="eastAsia" w:ascii="宋体" w:hAnsi="宋体" w:cs="宋体"/>
                <w:b/>
                <w:color w:val="auto"/>
                <w:szCs w:val="21"/>
              </w:rPr>
              <w:t>9.1.2</w:t>
            </w:r>
          </w:p>
        </w:tc>
        <w:tc>
          <w:tcPr>
            <w:tcW w:w="10004" w:type="dxa"/>
          </w:tcPr>
          <w:p>
            <w:pPr>
              <w:spacing w:line="360" w:lineRule="auto"/>
              <w:rPr>
                <w:rFonts w:ascii="宋体" w:hAnsi="宋体" w:cs="宋体"/>
                <w:color w:val="auto"/>
                <w:szCs w:val="21"/>
              </w:rPr>
            </w:pPr>
            <w:r>
              <w:rPr>
                <w:rFonts w:hint="eastAsia" w:ascii="宋体" w:hAnsi="宋体" w:cs="宋体"/>
                <w:color w:val="auto"/>
                <w:szCs w:val="21"/>
              </w:rPr>
              <w:t>1、公司编制了《与顾客相关过程控制程序》，规定了监测、获取和利用顾客满意信息的方法。包括问卷调查，直接沟通、数据分析等。</w:t>
            </w:r>
          </w:p>
          <w:p>
            <w:pPr>
              <w:spacing w:line="360" w:lineRule="auto"/>
              <w:rPr>
                <w:rFonts w:hint="eastAsia" w:ascii="宋体" w:hAnsi="宋体" w:eastAsia="宋体" w:cs="宋体"/>
                <w:color w:val="auto"/>
                <w:szCs w:val="21"/>
                <w:highlight w:val="none"/>
                <w:lang w:val="en-US" w:eastAsia="zh-CN"/>
              </w:rPr>
            </w:pPr>
            <w:r>
              <w:rPr>
                <w:rFonts w:hint="eastAsia" w:ascii="宋体" w:hAnsi="宋体" w:cs="宋体"/>
                <w:color w:val="auto"/>
                <w:szCs w:val="21"/>
              </w:rPr>
              <w:t>2、公司主要通过日常口头交流、电话回访、定期发放《顾客满意程度调查表》等形式来收集了解顾客是否满意的信息。提供</w:t>
            </w:r>
            <w:r>
              <w:rPr>
                <w:rFonts w:hint="eastAsia" w:ascii="宋体" w:hAnsi="宋体" w:cs="宋体"/>
                <w:color w:val="auto"/>
                <w:sz w:val="21"/>
                <w:szCs w:val="21"/>
              </w:rPr>
              <w:t>有《顾客满意程度调</w:t>
            </w:r>
            <w:r>
              <w:rPr>
                <w:rFonts w:hint="eastAsia" w:ascii="宋体" w:hAnsi="宋体" w:cs="宋体"/>
                <w:color w:val="auto"/>
                <w:sz w:val="21"/>
                <w:szCs w:val="21"/>
                <w:highlight w:val="none"/>
              </w:rPr>
              <w:t>查表》20</w:t>
            </w:r>
            <w:r>
              <w:rPr>
                <w:rFonts w:hint="eastAsia" w:ascii="宋体" w:hAnsi="宋体" w:cs="宋体"/>
                <w:color w:val="auto"/>
                <w:sz w:val="21"/>
                <w:szCs w:val="21"/>
                <w:highlight w:val="none"/>
                <w:lang w:val="en-US" w:eastAsia="zh-CN"/>
              </w:rPr>
              <w:t>21</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月的调查表共</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份，回收</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 xml:space="preserve">份 </w:t>
            </w:r>
            <w:r>
              <w:rPr>
                <w:rFonts w:hint="eastAsia" w:ascii="宋体" w:hAnsi="宋体" w:cs="宋体"/>
                <w:color w:val="auto"/>
                <w:sz w:val="21"/>
                <w:szCs w:val="21"/>
                <w:highlight w:val="none"/>
                <w:lang w:eastAsia="zh-CN"/>
              </w:rPr>
              <w:t>，调查顾客有：</w:t>
            </w:r>
            <w:r>
              <w:rPr>
                <w:rFonts w:hint="eastAsia" w:ascii="宋体" w:hAnsi="宋体" w:cs="宋体"/>
                <w:color w:val="auto"/>
                <w:sz w:val="21"/>
                <w:szCs w:val="21"/>
                <w:highlight w:val="none"/>
                <w:lang w:val="en-US" w:eastAsia="zh-CN"/>
              </w:rPr>
              <w:t>重庆市益鸿联商贸</w:t>
            </w:r>
            <w:r>
              <w:rPr>
                <w:rFonts w:hint="eastAsia"/>
                <w:color w:val="auto"/>
                <w:sz w:val="21"/>
                <w:szCs w:val="21"/>
                <w:highlight w:val="none"/>
              </w:rPr>
              <w:t xml:space="preserve">有限公司 </w:t>
            </w:r>
            <w:r>
              <w:rPr>
                <w:rFonts w:hint="eastAsia"/>
                <w:color w:val="auto"/>
                <w:sz w:val="21"/>
                <w:szCs w:val="21"/>
                <w:highlight w:val="none"/>
                <w:lang w:eastAsia="zh-CN"/>
              </w:rPr>
              <w:t>。</w:t>
            </w:r>
          </w:p>
          <w:p>
            <w:pPr>
              <w:spacing w:line="360" w:lineRule="auto"/>
              <w:rPr>
                <w:rFonts w:hint="eastAsia" w:ascii="宋体" w:hAnsi="宋体" w:cs="宋体"/>
                <w:color w:val="auto"/>
                <w:szCs w:val="21"/>
              </w:rPr>
            </w:pPr>
            <w:r>
              <w:rPr>
                <w:rFonts w:hint="eastAsia" w:ascii="宋体" w:hAnsi="宋体" w:cs="宋体"/>
                <w:color w:val="auto"/>
                <w:szCs w:val="21"/>
              </w:rPr>
              <w:t>--调查内容包括：质量、性能、价格、交期</w:t>
            </w:r>
            <w:r>
              <w:rPr>
                <w:rFonts w:hint="eastAsia" w:ascii="宋体" w:hAnsi="宋体" w:cs="宋体"/>
                <w:color w:val="auto"/>
                <w:szCs w:val="21"/>
                <w:lang w:eastAsia="zh-CN"/>
              </w:rPr>
              <w:t>、服务</w:t>
            </w:r>
            <w:r>
              <w:rPr>
                <w:rFonts w:hint="eastAsia" w:ascii="宋体" w:hAnsi="宋体" w:cs="宋体"/>
                <w:color w:val="auto"/>
                <w:szCs w:val="21"/>
              </w:rPr>
              <w:t>等.</w:t>
            </w:r>
          </w:p>
          <w:p>
            <w:pPr>
              <w:spacing w:line="360" w:lineRule="auto"/>
              <w:rPr>
                <w:rFonts w:hint="eastAsia" w:ascii="宋体" w:hAnsi="宋体" w:cs="宋体"/>
                <w:color w:val="auto"/>
                <w:szCs w:val="21"/>
              </w:rPr>
            </w:pPr>
            <w:r>
              <w:rPr>
                <w:rFonts w:hint="eastAsia" w:ascii="宋体" w:hAnsi="宋体" w:cs="宋体"/>
                <w:color w:val="auto"/>
                <w:szCs w:val="21"/>
              </w:rPr>
              <w:t>---但客户对质量、性能、价格、交期等项都比较满意。</w:t>
            </w:r>
          </w:p>
          <w:p>
            <w:pPr>
              <w:spacing w:line="360" w:lineRule="auto"/>
              <w:rPr>
                <w:rFonts w:hint="eastAsia" w:ascii="宋体" w:hAnsi="宋体" w:cs="宋体"/>
                <w:color w:val="auto"/>
                <w:szCs w:val="21"/>
              </w:rPr>
            </w:pPr>
            <w:r>
              <w:rPr>
                <w:rFonts w:hint="eastAsia" w:ascii="宋体" w:hAnsi="宋体" w:cs="宋体"/>
                <w:color w:val="auto"/>
                <w:szCs w:val="21"/>
              </w:rPr>
              <w:t>--统计分析结果：9</w:t>
            </w:r>
            <w:r>
              <w:rPr>
                <w:rFonts w:hint="eastAsia" w:ascii="宋体" w:hAnsi="宋体" w:cs="宋体"/>
                <w:color w:val="auto"/>
                <w:szCs w:val="21"/>
                <w:lang w:val="en-US" w:eastAsia="zh-CN"/>
              </w:rPr>
              <w:t>8%</w:t>
            </w:r>
            <w:r>
              <w:rPr>
                <w:rFonts w:hint="eastAsia" w:ascii="宋体" w:hAnsi="宋体" w:cs="宋体"/>
                <w:color w:val="auto"/>
                <w:szCs w:val="21"/>
              </w:rPr>
              <w:t>（已实现既定目标）</w:t>
            </w:r>
          </w:p>
          <w:p>
            <w:pPr>
              <w:spacing w:line="360" w:lineRule="auto"/>
              <w:rPr>
                <w:rFonts w:hint="default" w:ascii="宋体" w:hAnsi="宋体" w:cs="宋体"/>
                <w:color w:val="auto"/>
                <w:szCs w:val="21"/>
                <w:lang w:val="en-US" w:eastAsia="zh-CN"/>
              </w:rPr>
            </w:pPr>
            <w:r>
              <w:rPr>
                <w:rFonts w:hint="eastAsia" w:ascii="宋体" w:hAnsi="宋体" w:cs="宋体"/>
                <w:color w:val="auto"/>
                <w:szCs w:val="21"/>
              </w:rPr>
              <w:t>公司负责人讲：通过本次对顾客进行满意度调查，从</w:t>
            </w:r>
            <w:r>
              <w:rPr>
                <w:rFonts w:hint="eastAsia" w:ascii="宋体" w:hAnsi="宋体" w:cs="宋体"/>
                <w:color w:val="auto"/>
                <w:szCs w:val="21"/>
                <w:lang w:val="en-US" w:eastAsia="zh-CN"/>
              </w:rPr>
              <w:t>顾客回馈的信息</w:t>
            </w:r>
            <w:r>
              <w:rPr>
                <w:rFonts w:hint="eastAsia" w:ascii="宋体" w:hAnsi="宋体" w:cs="宋体"/>
                <w:color w:val="auto"/>
                <w:szCs w:val="21"/>
              </w:rPr>
              <w:t>可以看出，顾客对公司的交货准时度及准确性</w:t>
            </w:r>
            <w:r>
              <w:rPr>
                <w:rFonts w:hint="eastAsia" w:ascii="宋体" w:hAnsi="宋体" w:cs="宋体"/>
                <w:color w:val="auto"/>
                <w:szCs w:val="21"/>
                <w:lang w:eastAsia="zh-CN"/>
              </w:rPr>
              <w:t>等</w:t>
            </w:r>
            <w:r>
              <w:rPr>
                <w:rFonts w:hint="eastAsia" w:ascii="宋体" w:hAnsi="宋体" w:cs="宋体"/>
                <w:color w:val="auto"/>
                <w:szCs w:val="21"/>
              </w:rPr>
              <w:t>都比较满意。</w:t>
            </w:r>
            <w:r>
              <w:rPr>
                <w:rFonts w:hint="eastAsia" w:ascii="宋体" w:hAnsi="宋体" w:cs="宋体"/>
                <w:color w:val="auto"/>
                <w:szCs w:val="21"/>
                <w:lang w:val="en-US" w:eastAsia="zh-CN"/>
              </w:rPr>
              <w:t>但不能提供对客满意度调查的信息和数据进行了分析、评价的证据，见9.1.3条款。</w:t>
            </w:r>
          </w:p>
          <w:p>
            <w:pPr>
              <w:spacing w:line="360" w:lineRule="auto"/>
              <w:rPr>
                <w:rFonts w:ascii="宋体" w:hAnsi="宋体" w:cs="宋体"/>
                <w:color w:val="auto"/>
                <w:szCs w:val="21"/>
              </w:rPr>
            </w:pPr>
            <w:r>
              <w:rPr>
                <w:rFonts w:hint="eastAsia" w:ascii="宋体" w:hAnsi="宋体" w:cs="宋体"/>
                <w:color w:val="auto"/>
                <w:szCs w:val="21"/>
                <w:lang w:val="en-US" w:eastAsia="zh-CN"/>
              </w:rPr>
              <w:t>公司现目前没有发生客户流失的现象</w:t>
            </w:r>
            <w:r>
              <w:rPr>
                <w:rFonts w:hint="eastAsia" w:ascii="宋体" w:hAnsi="宋体" w:cs="宋体"/>
                <w:color w:val="auto"/>
                <w:szCs w:val="21"/>
              </w:rPr>
              <w:t>。</w:t>
            </w:r>
          </w:p>
        </w:tc>
        <w:tc>
          <w:tcPr>
            <w:tcW w:w="1585" w:type="dxa"/>
          </w:tcPr>
          <w:p>
            <w:pPr>
              <w:rPr>
                <w:rFonts w:hint="eastAsia" w:eastAsia="宋体"/>
                <w:color w:val="auto"/>
                <w:lang w:val="en-US" w:eastAsia="zh-CN"/>
              </w:rPr>
            </w:pPr>
            <w:r>
              <w:rPr>
                <w:rFonts w:hint="eastAsia"/>
                <w:color w:val="auto"/>
                <w:lang w:val="en-US" w:eastAsia="zh-CN"/>
              </w:rPr>
              <w:t>符合</w:t>
            </w:r>
          </w:p>
        </w:tc>
      </w:tr>
    </w:tbl>
    <w:p>
      <w:pPr>
        <w:pStyle w:val="7"/>
        <w:rPr>
          <w:rFonts w:hint="eastAsia" w:ascii="隶书" w:hAnsi="宋体" w:eastAsia="隶书"/>
          <w:bCs/>
          <w:color w:val="auto"/>
          <w:sz w:val="36"/>
          <w:szCs w:val="36"/>
        </w:rPr>
      </w:pPr>
      <w:r>
        <w:rPr>
          <w:rFonts w:hint="eastAsia"/>
          <w:color w:val="auto"/>
        </w:rPr>
        <w:t>说明：不符合标注N</w:t>
      </w:r>
    </w:p>
    <w:p>
      <w:pPr>
        <w:pStyle w:val="7"/>
        <w:jc w:val="center"/>
        <w:rPr>
          <w:rFonts w:hint="eastAsia"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sz w:val="24"/>
                <w:szCs w:val="24"/>
              </w:rPr>
            </w:pPr>
            <w:r>
              <w:rPr>
                <w:rFonts w:hint="eastAsia"/>
                <w:color w:val="auto"/>
                <w:sz w:val="24"/>
                <w:szCs w:val="24"/>
              </w:rPr>
              <w:t>条款</w:t>
            </w:r>
          </w:p>
        </w:tc>
        <w:tc>
          <w:tcPr>
            <w:tcW w:w="10004" w:type="dxa"/>
            <w:vAlign w:val="center"/>
          </w:tcPr>
          <w:p>
            <w:pPr>
              <w:rPr>
                <w:rFonts w:hint="eastAsia" w:eastAsia="宋体"/>
                <w:color w:val="auto"/>
                <w:sz w:val="24"/>
                <w:szCs w:val="24"/>
                <w:lang w:eastAsia="zh-CN"/>
              </w:rPr>
            </w:pPr>
            <w:r>
              <w:rPr>
                <w:rFonts w:hint="eastAsia"/>
                <w:color w:val="auto"/>
                <w:sz w:val="24"/>
                <w:szCs w:val="24"/>
              </w:rPr>
              <w:t>受审核部门：</w:t>
            </w:r>
            <w:r>
              <w:rPr>
                <w:rFonts w:hint="eastAsia"/>
                <w:color w:val="auto"/>
                <w:sz w:val="24"/>
                <w:szCs w:val="24"/>
                <w:lang w:eastAsia="zh-CN"/>
              </w:rPr>
              <w:t>技质部</w:t>
            </w:r>
            <w:r>
              <w:rPr>
                <w:rFonts w:hint="eastAsia"/>
                <w:color w:val="auto"/>
                <w:sz w:val="24"/>
                <w:szCs w:val="24"/>
              </w:rPr>
              <w:t xml:space="preserve">   主管领导：</w:t>
            </w:r>
            <w:r>
              <w:rPr>
                <w:rFonts w:hint="eastAsia"/>
                <w:color w:val="auto"/>
                <w:sz w:val="24"/>
                <w:szCs w:val="24"/>
                <w:lang w:eastAsia="zh-CN"/>
              </w:rPr>
              <w:t>唐云波</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 xml:space="preserve"> 陪同人员：</w:t>
            </w:r>
            <w:bookmarkStart w:id="0" w:name="联系人"/>
            <w:r>
              <w:rPr>
                <w:color w:val="auto"/>
                <w:sz w:val="24"/>
                <w:szCs w:val="24"/>
              </w:rPr>
              <w:t>赵贞清</w:t>
            </w:r>
            <w:bookmarkEnd w:id="0"/>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pPr>
              <w:rPr>
                <w:color w:val="auto"/>
              </w:rPr>
            </w:pPr>
          </w:p>
        </w:tc>
        <w:tc>
          <w:tcPr>
            <w:tcW w:w="960" w:type="dxa"/>
            <w:vMerge w:val="continue"/>
            <w:vAlign w:val="center"/>
          </w:tcPr>
          <w:p>
            <w:pPr>
              <w:rPr>
                <w:color w:val="auto"/>
                <w:sz w:val="24"/>
                <w:szCs w:val="24"/>
              </w:rPr>
            </w:pPr>
          </w:p>
        </w:tc>
        <w:tc>
          <w:tcPr>
            <w:tcW w:w="10004" w:type="dxa"/>
            <w:vAlign w:val="center"/>
          </w:tcPr>
          <w:p>
            <w:pPr>
              <w:spacing w:before="120"/>
              <w:rPr>
                <w:rFonts w:hint="default" w:eastAsia="宋体"/>
                <w:color w:val="auto"/>
                <w:sz w:val="24"/>
                <w:szCs w:val="24"/>
                <w:lang w:val="en-US" w:eastAsia="zh-CN"/>
              </w:rPr>
            </w:pPr>
            <w:r>
              <w:rPr>
                <w:rFonts w:hint="eastAsia"/>
                <w:color w:val="auto"/>
                <w:sz w:val="24"/>
                <w:szCs w:val="24"/>
              </w:rPr>
              <w:t>审核员：</w:t>
            </w:r>
            <w:r>
              <w:rPr>
                <w:rFonts w:hint="eastAsia" w:ascii="宋体" w:hAnsi="宋体" w:cs="新宋体"/>
                <w:color w:val="auto"/>
                <w:sz w:val="24"/>
                <w:szCs w:val="24"/>
                <w:lang w:eastAsia="zh-CN"/>
              </w:rPr>
              <w:t>冉景洲、施君</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 xml:space="preserve"> 审核时间：</w:t>
            </w:r>
            <w:r>
              <w:rPr>
                <w:rFonts w:hint="eastAsia"/>
                <w:color w:val="auto"/>
                <w:sz w:val="24"/>
                <w:szCs w:val="24"/>
                <w:lang w:eastAsia="zh-CN"/>
              </w:rPr>
              <w:t>2021年8月8日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sz w:val="24"/>
                <w:szCs w:val="24"/>
              </w:rPr>
            </w:pPr>
          </w:p>
        </w:tc>
        <w:tc>
          <w:tcPr>
            <w:tcW w:w="10004" w:type="dxa"/>
            <w:vAlign w:val="center"/>
          </w:tcPr>
          <w:p>
            <w:pPr>
              <w:rPr>
                <w:rFonts w:hint="eastAsia"/>
                <w:color w:val="auto"/>
                <w:sz w:val="24"/>
                <w:szCs w:val="24"/>
              </w:rPr>
            </w:pPr>
            <w:r>
              <w:rPr>
                <w:rFonts w:hint="eastAsia"/>
                <w:color w:val="auto"/>
                <w:sz w:val="24"/>
                <w:szCs w:val="24"/>
              </w:rPr>
              <w:t>审核条款：</w:t>
            </w:r>
          </w:p>
          <w:p>
            <w:pPr>
              <w:pStyle w:val="2"/>
              <w:rPr>
                <w:color w:val="auto"/>
              </w:rPr>
            </w:pPr>
            <w:r>
              <w:rPr>
                <w:rFonts w:hint="eastAsia" w:ascii="宋体" w:hAnsi="宋体" w:cs="新宋体"/>
                <w:color w:val="auto"/>
                <w:sz w:val="18"/>
                <w:szCs w:val="18"/>
              </w:rPr>
              <w:t>5.3组织的角色、职责和权限；6.2质量目标及其实现的策划；7.1.5监视和测量资源</w:t>
            </w:r>
            <w:r>
              <w:rPr>
                <w:rFonts w:hint="eastAsia" w:ascii="宋体" w:hAnsi="宋体" w:cs="新宋体"/>
                <w:color w:val="auto"/>
                <w:sz w:val="18"/>
                <w:szCs w:val="18"/>
                <w:lang w:eastAsia="zh-CN"/>
              </w:rPr>
              <w:t>（</w:t>
            </w:r>
            <w:r>
              <w:rPr>
                <w:rFonts w:hint="eastAsia" w:ascii="宋体" w:hAnsi="宋体" w:cs="新宋体"/>
                <w:color w:val="auto"/>
                <w:sz w:val="18"/>
                <w:szCs w:val="18"/>
                <w:lang w:val="en-US" w:eastAsia="zh-CN"/>
              </w:rPr>
              <w:t>上次审核不符合项的验证</w:t>
            </w:r>
            <w:r>
              <w:rPr>
                <w:rFonts w:hint="eastAsia" w:ascii="宋体" w:hAnsi="宋体" w:cs="新宋体"/>
                <w:color w:val="auto"/>
                <w:sz w:val="18"/>
                <w:szCs w:val="18"/>
                <w:lang w:eastAsia="zh-CN"/>
              </w:rPr>
              <w:t>）</w:t>
            </w:r>
            <w:r>
              <w:rPr>
                <w:rFonts w:hint="eastAsia" w:ascii="宋体" w:hAnsi="宋体" w:cs="新宋体"/>
                <w:color w:val="auto"/>
                <w:sz w:val="18"/>
                <w:szCs w:val="18"/>
              </w:rPr>
              <w:t>；8.1运行策划和控制；8.3设计开发控制；8.6产品和服务放行 ；8.7不合格输出的控制；</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400" w:lineRule="atLeast"/>
              <w:ind w:firstLine="420" w:firstLineChars="200"/>
              <w:rPr>
                <w:rFonts w:ascii="宋体" w:hAnsi="宋体"/>
                <w:color w:val="auto"/>
                <w:szCs w:val="21"/>
              </w:rPr>
            </w:pPr>
            <w:r>
              <w:rPr>
                <w:rFonts w:hint="eastAsia" w:ascii="宋体" w:hAnsi="宋体"/>
                <w:color w:val="auto"/>
                <w:szCs w:val="21"/>
              </w:rPr>
              <w:t>查《岗位职责》，已经明确了</w:t>
            </w:r>
            <w:r>
              <w:rPr>
                <w:rFonts w:hint="eastAsia" w:ascii="宋体" w:hAnsi="宋体"/>
                <w:color w:val="auto"/>
                <w:szCs w:val="21"/>
                <w:lang w:eastAsia="zh-CN"/>
              </w:rPr>
              <w:t>技质部</w:t>
            </w:r>
            <w:r>
              <w:rPr>
                <w:rFonts w:hint="eastAsia" w:ascii="宋体" w:hAnsi="宋体"/>
                <w:color w:val="auto"/>
                <w:szCs w:val="21"/>
              </w:rPr>
              <w:t>的岗位职责，具体为：</w:t>
            </w:r>
          </w:p>
          <w:p>
            <w:pPr>
              <w:spacing w:line="400" w:lineRule="atLeast"/>
              <w:ind w:firstLine="105" w:firstLineChars="50"/>
              <w:rPr>
                <w:rFonts w:ascii="宋体" w:hAnsi="宋体"/>
                <w:color w:val="auto"/>
                <w:szCs w:val="21"/>
              </w:rPr>
            </w:pPr>
            <w:r>
              <w:rPr>
                <w:rFonts w:hint="eastAsia" w:ascii="宋体" w:hAnsi="宋体"/>
                <w:color w:val="auto"/>
                <w:szCs w:val="21"/>
              </w:rPr>
              <w:t>主要职责如下：</w:t>
            </w:r>
          </w:p>
          <w:p>
            <w:pPr>
              <w:numPr>
                <w:ilvl w:val="0"/>
                <w:numId w:val="3"/>
              </w:numPr>
              <w:spacing w:line="400" w:lineRule="exact"/>
              <w:rPr>
                <w:rFonts w:hint="eastAsia" w:ascii="宋体" w:hAnsi="宋体" w:cs="宋体"/>
                <w:color w:val="auto"/>
                <w:szCs w:val="21"/>
              </w:rPr>
            </w:pPr>
            <w:r>
              <w:rPr>
                <w:rFonts w:hint="eastAsia" w:ascii="宋体" w:hAnsi="宋体" w:cs="宋体"/>
                <w:color w:val="auto"/>
                <w:szCs w:val="21"/>
              </w:rPr>
              <w:t>负责组织产品实现过程的策划；</w:t>
            </w:r>
          </w:p>
          <w:p>
            <w:pPr>
              <w:numPr>
                <w:ilvl w:val="0"/>
                <w:numId w:val="3"/>
              </w:numPr>
              <w:spacing w:line="400" w:lineRule="exact"/>
              <w:rPr>
                <w:rFonts w:hint="eastAsia" w:ascii="宋体" w:hAnsi="宋体" w:cs="宋体"/>
                <w:color w:val="auto"/>
                <w:szCs w:val="21"/>
              </w:rPr>
            </w:pPr>
            <w:r>
              <w:rPr>
                <w:rFonts w:hint="eastAsia" w:ascii="宋体" w:hAnsi="宋体" w:cs="宋体"/>
                <w:color w:val="auto"/>
                <w:szCs w:val="21"/>
              </w:rPr>
              <w:t>负责生产过程中的技术指导和不合格的控制。</w:t>
            </w:r>
          </w:p>
          <w:p>
            <w:pPr>
              <w:numPr>
                <w:ilvl w:val="0"/>
                <w:numId w:val="3"/>
              </w:numPr>
              <w:spacing w:line="400" w:lineRule="exact"/>
              <w:rPr>
                <w:rFonts w:hint="eastAsia" w:ascii="宋体" w:hAnsi="宋体" w:eastAsia="宋体" w:cs="宋体"/>
                <w:color w:val="auto"/>
                <w:sz w:val="24"/>
                <w:szCs w:val="24"/>
                <w:lang w:val="en-US" w:eastAsia="zh-CN"/>
              </w:rPr>
            </w:pPr>
            <w:r>
              <w:rPr>
                <w:rFonts w:hint="eastAsia" w:ascii="宋体" w:hAnsi="宋体" w:cs="宋体"/>
                <w:color w:val="auto"/>
                <w:szCs w:val="21"/>
              </w:rPr>
              <w:t>负责对本公司</w:t>
            </w:r>
            <w:r>
              <w:rPr>
                <w:rFonts w:hint="eastAsia" w:ascii="宋体" w:hAnsi="宋体" w:cs="宋体"/>
                <w:color w:val="auto"/>
                <w:szCs w:val="21"/>
                <w:lang w:eastAsia="zh-CN"/>
              </w:rPr>
              <w:t>生产、</w:t>
            </w:r>
            <w:r>
              <w:rPr>
                <w:rFonts w:hint="eastAsia" w:ascii="宋体" w:hAnsi="宋体" w:cs="宋体"/>
                <w:color w:val="auto"/>
                <w:szCs w:val="21"/>
              </w:rPr>
              <w:t>监视和测量设备的管理工作；</w:t>
            </w:r>
          </w:p>
          <w:p>
            <w:pPr>
              <w:numPr>
                <w:ilvl w:val="0"/>
                <w:numId w:val="3"/>
              </w:num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负责来料及生产产品的检验工作</w:t>
            </w:r>
          </w:p>
          <w:p>
            <w:pPr>
              <w:spacing w:line="400" w:lineRule="exact"/>
              <w:rPr>
                <w:rFonts w:ascii="宋体" w:hAnsi="宋体"/>
                <w:color w:val="auto"/>
                <w:szCs w:val="21"/>
              </w:rPr>
            </w:pPr>
            <w:r>
              <w:rPr>
                <w:rFonts w:hint="eastAsia" w:ascii="宋体" w:hAnsi="宋体"/>
                <w:color w:val="auto"/>
                <w:szCs w:val="21"/>
              </w:rPr>
              <w:t>………</w:t>
            </w:r>
          </w:p>
          <w:p>
            <w:pPr>
              <w:widowControl/>
              <w:jc w:val="left"/>
              <w:rPr>
                <w:rFonts w:ascii="宋体" w:hAnsi="宋体" w:cs="宋体"/>
                <w:color w:val="auto"/>
                <w:szCs w:val="21"/>
              </w:rPr>
            </w:pPr>
            <w:r>
              <w:rPr>
                <w:rFonts w:hint="eastAsia" w:ascii="宋体" w:hAnsi="宋体"/>
                <w:color w:val="auto"/>
                <w:szCs w:val="21"/>
              </w:rPr>
              <w:t>部门负责人熟悉本部门职责。</w:t>
            </w:r>
          </w:p>
        </w:tc>
        <w:tc>
          <w:tcPr>
            <w:tcW w:w="1585" w:type="dxa"/>
          </w:tcPr>
          <w:p>
            <w:pPr>
              <w:rPr>
                <w:rFonts w:hint="default"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400" w:lineRule="atLeast"/>
              <w:ind w:firstLine="420" w:firstLineChars="200"/>
              <w:rPr>
                <w:rFonts w:hint="eastAsia" w:ascii="宋体" w:hAnsi="宋体"/>
                <w:color w:val="auto"/>
                <w:szCs w:val="21"/>
              </w:rPr>
            </w:pPr>
            <w:r>
              <w:rPr>
                <w:rFonts w:hint="eastAsia" w:ascii="宋体" w:hAnsi="宋体"/>
                <w:color w:val="auto"/>
                <w:szCs w:val="21"/>
              </w:rPr>
              <w:t>查《</w:t>
            </w:r>
            <w:r>
              <w:rPr>
                <w:rFonts w:hint="eastAsia" w:ascii="宋体" w:hAnsi="宋体"/>
                <w:color w:val="auto"/>
                <w:szCs w:val="21"/>
                <w:lang w:val="en-US" w:eastAsia="zh-CN"/>
              </w:rPr>
              <w:t>2021年度质量目标统计表</w:t>
            </w:r>
            <w:r>
              <w:rPr>
                <w:rFonts w:hint="eastAsia" w:ascii="宋体" w:hAnsi="宋体"/>
                <w:color w:val="auto"/>
                <w:szCs w:val="21"/>
              </w:rPr>
              <w:t>》该部门的质量目标为：</w:t>
            </w:r>
          </w:p>
          <w:p>
            <w:pPr>
              <w:spacing w:line="400" w:lineRule="atLeast"/>
              <w:ind w:firstLine="420" w:firstLineChars="200"/>
              <w:rPr>
                <w:rFonts w:hint="default" w:ascii="宋体" w:hAnsi="宋体"/>
                <w:color w:val="auto"/>
                <w:szCs w:val="21"/>
                <w:lang w:val="en-US" w:eastAsia="zh-CN"/>
              </w:rPr>
            </w:pPr>
            <w:r>
              <w:rPr>
                <w:rFonts w:hint="eastAsia" w:ascii="宋体" w:hAnsi="宋体"/>
                <w:color w:val="auto"/>
                <w:szCs w:val="21"/>
                <w:lang w:val="en-US" w:eastAsia="zh-CN"/>
              </w:rPr>
              <w:t>1、重大质量/安全事故：0</w:t>
            </w:r>
          </w:p>
          <w:p>
            <w:pPr>
              <w:spacing w:line="400" w:lineRule="atLeast"/>
              <w:ind w:firstLine="420" w:firstLineChars="200"/>
              <w:rPr>
                <w:rFonts w:hint="eastAsia"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产品一次检验合格率为</w:t>
            </w:r>
            <w:r>
              <w:rPr>
                <w:rFonts w:hint="eastAsia" w:ascii="宋体" w:hAnsi="宋体" w:eastAsia="宋体" w:cs="宋体"/>
                <w:color w:val="auto"/>
                <w:szCs w:val="21"/>
              </w:rPr>
              <w:t>&gt;</w:t>
            </w:r>
            <w:r>
              <w:rPr>
                <w:rFonts w:hint="eastAsia" w:ascii="宋体" w:hAnsi="宋体"/>
                <w:color w:val="auto"/>
                <w:szCs w:val="21"/>
              </w:rPr>
              <w:t>9</w:t>
            </w:r>
            <w:r>
              <w:rPr>
                <w:rFonts w:hint="eastAsia" w:ascii="宋体" w:hAnsi="宋体"/>
                <w:color w:val="auto"/>
                <w:szCs w:val="21"/>
                <w:lang w:val="en-US" w:eastAsia="zh-CN"/>
              </w:rPr>
              <w:t>8</w:t>
            </w:r>
            <w:r>
              <w:rPr>
                <w:rFonts w:hint="eastAsia" w:ascii="宋体" w:hAnsi="宋体"/>
                <w:color w:val="auto"/>
                <w:szCs w:val="21"/>
              </w:rPr>
              <w:t>%</w:t>
            </w:r>
          </w:p>
          <w:p>
            <w:pPr>
              <w:spacing w:line="400" w:lineRule="atLeast"/>
              <w:ind w:firstLine="420" w:firstLineChars="200"/>
              <w:rPr>
                <w:rFonts w:hint="eastAsia" w:ascii="宋体" w:hAnsi="宋体"/>
                <w:color w:val="auto"/>
                <w:szCs w:val="21"/>
              </w:rPr>
            </w:pPr>
            <w:r>
              <w:rPr>
                <w:rFonts w:hint="eastAsia" w:ascii="宋体" w:hAnsi="宋体"/>
                <w:color w:val="auto"/>
                <w:szCs w:val="21"/>
              </w:rPr>
              <w:t>查</w:t>
            </w:r>
            <w:r>
              <w:rPr>
                <w:rFonts w:hint="eastAsia" w:ascii="宋体" w:hAnsi="宋体"/>
                <w:color w:val="auto"/>
                <w:szCs w:val="21"/>
                <w:lang w:eastAsia="zh-CN"/>
              </w:rPr>
              <w:t>2021年1月-2021年7月</w:t>
            </w:r>
            <w:r>
              <w:rPr>
                <w:rFonts w:hint="eastAsia" w:ascii="宋体" w:hAnsi="宋体"/>
                <w:color w:val="auto"/>
                <w:szCs w:val="21"/>
              </w:rPr>
              <w:t>《</w:t>
            </w:r>
            <w:r>
              <w:rPr>
                <w:rFonts w:hint="eastAsia" w:ascii="宋体" w:hAnsi="宋体"/>
                <w:color w:val="auto"/>
                <w:szCs w:val="21"/>
                <w:lang w:val="en-US" w:eastAsia="zh-CN"/>
              </w:rPr>
              <w:t>2021年度质量目标统计表</w:t>
            </w:r>
            <w:r>
              <w:rPr>
                <w:rFonts w:hint="eastAsia" w:ascii="宋体" w:hAnsi="宋体"/>
                <w:color w:val="auto"/>
                <w:szCs w:val="21"/>
              </w:rPr>
              <w:t>》对部门目标进行考核，综合完成情况为：</w:t>
            </w:r>
          </w:p>
          <w:p>
            <w:pPr>
              <w:spacing w:line="400" w:lineRule="atLeast"/>
              <w:ind w:firstLine="420" w:firstLineChars="200"/>
              <w:rPr>
                <w:rFonts w:hint="default" w:ascii="宋体" w:hAnsi="宋体"/>
                <w:color w:val="auto"/>
                <w:szCs w:val="21"/>
                <w:lang w:val="en-US" w:eastAsia="zh-CN"/>
              </w:rPr>
            </w:pPr>
            <w:r>
              <w:rPr>
                <w:rFonts w:hint="eastAsia" w:ascii="宋体" w:hAnsi="宋体"/>
                <w:color w:val="auto"/>
                <w:szCs w:val="21"/>
                <w:lang w:val="en-US" w:eastAsia="zh-CN"/>
              </w:rPr>
              <w:t>1、重大质量/安全事故：0</w:t>
            </w:r>
          </w:p>
          <w:p>
            <w:pPr>
              <w:spacing w:line="400" w:lineRule="atLeast"/>
              <w:ind w:firstLine="420" w:firstLineChars="200"/>
              <w:rPr>
                <w:rFonts w:hint="eastAsia"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产品一次检验合格率为</w:t>
            </w:r>
            <w:r>
              <w:rPr>
                <w:rFonts w:hint="eastAsia" w:ascii="宋体" w:hAnsi="宋体" w:cs="宋体"/>
                <w:color w:val="auto"/>
                <w:szCs w:val="21"/>
                <w:lang w:val="en-US" w:eastAsia="zh-CN"/>
              </w:rPr>
              <w:t>98.7</w:t>
            </w:r>
            <w:r>
              <w:rPr>
                <w:rFonts w:hint="eastAsia" w:ascii="宋体" w:hAnsi="宋体"/>
                <w:color w:val="auto"/>
                <w:szCs w:val="21"/>
              </w:rPr>
              <w:t>%</w:t>
            </w:r>
          </w:p>
          <w:p>
            <w:pPr>
              <w:spacing w:line="400" w:lineRule="atLeast"/>
              <w:ind w:firstLine="420" w:firstLineChars="200"/>
              <w:rPr>
                <w:rFonts w:ascii="宋体" w:hAnsi="宋体" w:cs="宋体"/>
                <w:color w:val="auto"/>
                <w:szCs w:val="21"/>
              </w:rPr>
            </w:pPr>
            <w:r>
              <w:rPr>
                <w:rFonts w:hint="eastAsia" w:ascii="宋体" w:hAnsi="宋体"/>
                <w:color w:val="auto"/>
                <w:szCs w:val="21"/>
              </w:rPr>
              <w:t xml:space="preserve">  基本达到目标要求</w:t>
            </w:r>
            <w:r>
              <w:rPr>
                <w:rFonts w:hint="eastAsia" w:ascii="宋体" w:hAnsi="宋体"/>
                <w:color w:val="auto"/>
                <w:szCs w:val="21"/>
                <w:lang w:eastAsia="zh-CN"/>
              </w:rPr>
              <w:t>，</w:t>
            </w:r>
            <w:r>
              <w:rPr>
                <w:rFonts w:hint="eastAsia" w:ascii="宋体" w:hAnsi="宋体"/>
                <w:color w:val="auto"/>
                <w:szCs w:val="21"/>
                <w:lang w:val="en-US" w:eastAsia="zh-CN"/>
              </w:rPr>
              <w:t>目标完成情况良好</w:t>
            </w:r>
            <w:r>
              <w:rPr>
                <w:rFonts w:hint="eastAsia" w:ascii="宋体" w:hAnsi="宋体"/>
                <w:color w:val="auto"/>
                <w:szCs w:val="21"/>
              </w:rPr>
              <w:t>。</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hint="eastAsia"/>
                <w:color w:val="auto"/>
              </w:rPr>
            </w:pPr>
            <w:r>
              <w:rPr>
                <w:rFonts w:hint="eastAsia"/>
                <w:color w:val="auto"/>
              </w:rPr>
              <w:t>监视和测量资源</w:t>
            </w:r>
          </w:p>
          <w:p>
            <w:pPr>
              <w:pStyle w:val="2"/>
              <w:rPr>
                <w:rFonts w:hint="default" w:eastAsia="宋体"/>
                <w:color w:val="auto"/>
                <w:lang w:val="en-US" w:eastAsia="zh-CN"/>
              </w:rPr>
            </w:pPr>
            <w:r>
              <w:rPr>
                <w:rFonts w:hint="eastAsia" w:ascii="宋体" w:hAnsi="宋体" w:cs="宋体"/>
                <w:color w:val="auto"/>
                <w:sz w:val="21"/>
                <w:szCs w:val="21"/>
                <w:lang w:val="en-US" w:eastAsia="zh-CN"/>
              </w:rPr>
              <w:t>(</w:t>
            </w:r>
            <w:r>
              <w:rPr>
                <w:rFonts w:hint="eastAsia" w:ascii="宋体" w:hAnsi="宋体" w:cs="新宋体"/>
                <w:color w:val="auto"/>
                <w:sz w:val="21"/>
                <w:szCs w:val="21"/>
                <w:lang w:val="en-US" w:eastAsia="zh-CN"/>
              </w:rPr>
              <w:t>上次审核不符合项的验证</w:t>
            </w:r>
            <w:r>
              <w:rPr>
                <w:rFonts w:hint="eastAsia" w:ascii="宋体" w:hAnsi="宋体" w:cs="宋体"/>
                <w:color w:val="auto"/>
                <w:sz w:val="21"/>
                <w:szCs w:val="21"/>
                <w:lang w:val="en-US" w:eastAsia="zh-CN"/>
              </w:rPr>
              <w:t>)</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宋体"/>
                <w:color w:val="auto"/>
                <w:sz w:val="21"/>
                <w:szCs w:val="21"/>
              </w:rPr>
              <w:t>Q7.1.5</w:t>
            </w:r>
          </w:p>
        </w:tc>
        <w:tc>
          <w:tcPr>
            <w:tcW w:w="10004" w:type="dxa"/>
            <w:vAlign w:val="top"/>
          </w:tcPr>
          <w:p>
            <w:pPr>
              <w:spacing w:line="400" w:lineRule="exact"/>
              <w:ind w:firstLine="630" w:firstLineChars="300"/>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公司的监视和测量设施设备主要</w:t>
            </w:r>
            <w:r>
              <w:rPr>
                <w:rFonts w:hint="eastAsia" w:ascii="宋体" w:hAnsi="宋体"/>
                <w:color w:val="auto"/>
                <w:szCs w:val="21"/>
                <w:highlight w:val="none"/>
              </w:rPr>
              <w:t>是</w:t>
            </w:r>
            <w:r>
              <w:rPr>
                <w:rFonts w:hint="eastAsia"/>
                <w:color w:val="auto"/>
                <w:sz w:val="21"/>
                <w:szCs w:val="21"/>
                <w:highlight w:val="none"/>
              </w:rPr>
              <w:t>电子秤、电子天平、</w:t>
            </w:r>
            <w:r>
              <w:rPr>
                <w:rFonts w:hint="eastAsia"/>
                <w:color w:val="auto"/>
                <w:sz w:val="21"/>
                <w:szCs w:val="21"/>
                <w:highlight w:val="none"/>
                <w:lang w:eastAsia="zh-CN"/>
              </w:rPr>
              <w:t>砂浆</w:t>
            </w:r>
            <w:r>
              <w:rPr>
                <w:rFonts w:hint="eastAsia"/>
                <w:color w:val="auto"/>
                <w:sz w:val="21"/>
                <w:szCs w:val="21"/>
                <w:highlight w:val="none"/>
              </w:rPr>
              <w:t>稠度仪</w:t>
            </w:r>
            <w:r>
              <w:rPr>
                <w:rFonts w:hint="eastAsia" w:ascii="宋体" w:hAnsi="宋体"/>
                <w:color w:val="auto"/>
                <w:szCs w:val="21"/>
                <w:highlight w:val="none"/>
              </w:rPr>
              <w:t>等</w:t>
            </w:r>
            <w:r>
              <w:rPr>
                <w:rFonts w:hint="eastAsia" w:ascii="宋体" w:hAnsi="宋体"/>
                <w:color w:val="auto"/>
                <w:szCs w:val="21"/>
              </w:rPr>
              <w:t>，能保证</w:t>
            </w:r>
            <w:r>
              <w:rPr>
                <w:rFonts w:hint="eastAsia" w:ascii="宋体" w:hAnsi="宋体"/>
                <w:color w:val="auto"/>
                <w:szCs w:val="21"/>
                <w:lang w:eastAsia="zh-CN"/>
              </w:rPr>
              <w:t>产品</w:t>
            </w:r>
            <w:r>
              <w:rPr>
                <w:rFonts w:hint="eastAsia" w:ascii="宋体" w:hAnsi="宋体"/>
                <w:color w:val="auto"/>
                <w:szCs w:val="21"/>
              </w:rPr>
              <w:t>的</w:t>
            </w:r>
            <w:r>
              <w:rPr>
                <w:rFonts w:hint="eastAsia" w:ascii="宋体" w:hAnsi="宋体"/>
                <w:color w:val="auto"/>
                <w:szCs w:val="21"/>
                <w:lang w:eastAsia="zh-CN"/>
              </w:rPr>
              <w:t>产品检测</w:t>
            </w:r>
            <w:r>
              <w:rPr>
                <w:rFonts w:hint="eastAsia" w:ascii="宋体" w:hAnsi="宋体"/>
                <w:color w:val="auto"/>
                <w:szCs w:val="21"/>
              </w:rPr>
              <w:t>要求。查在用检具的校准证书，</w:t>
            </w:r>
            <w:r>
              <w:rPr>
                <w:rFonts w:hint="eastAsia" w:ascii="宋体" w:hAnsi="宋体"/>
                <w:color w:val="auto"/>
                <w:szCs w:val="21"/>
                <w:lang w:eastAsia="zh-CN"/>
              </w:rPr>
              <w:t>能提供</w:t>
            </w:r>
            <w:r>
              <w:rPr>
                <w:rFonts w:hint="eastAsia" w:ascii="宋体" w:hAnsi="宋体"/>
                <w:color w:val="auto"/>
                <w:szCs w:val="21"/>
                <w:lang w:val="en-US" w:eastAsia="zh-CN"/>
              </w:rPr>
              <w:t>以上检具的有效</w:t>
            </w:r>
            <w:r>
              <w:rPr>
                <w:rFonts w:hint="eastAsia" w:ascii="宋体" w:hAnsi="宋体"/>
                <w:color w:val="auto"/>
                <w:szCs w:val="21"/>
              </w:rPr>
              <w:t>校准证书</w:t>
            </w:r>
            <w:r>
              <w:rPr>
                <w:rFonts w:hint="eastAsia" w:ascii="宋体" w:hAnsi="宋体"/>
                <w:color w:val="auto"/>
                <w:szCs w:val="21"/>
                <w:lang w:eastAsia="zh-CN"/>
              </w:rPr>
              <w:t>（</w:t>
            </w:r>
            <w:r>
              <w:rPr>
                <w:rFonts w:hint="eastAsia" w:ascii="宋体" w:hAnsi="宋体"/>
                <w:color w:val="auto"/>
                <w:szCs w:val="21"/>
                <w:lang w:val="en-US" w:eastAsia="zh-CN"/>
              </w:rPr>
              <w:t>详情见附件</w:t>
            </w:r>
            <w:r>
              <w:rPr>
                <w:rFonts w:hint="eastAsia" w:ascii="宋体" w:hAnsi="宋体"/>
                <w:color w:val="auto"/>
                <w:szCs w:val="21"/>
                <w:lang w:eastAsia="zh-CN"/>
              </w:rPr>
              <w:t>），符合标准要求。</w:t>
            </w:r>
            <w:r>
              <w:rPr>
                <w:rFonts w:hint="eastAsia" w:ascii="宋体" w:hAnsi="宋体"/>
                <w:color w:val="auto"/>
                <w:szCs w:val="21"/>
                <w:lang w:val="en-US" w:eastAsia="zh-CN"/>
              </w:rPr>
              <w:t>上次不符合整改措施有效执行。</w:t>
            </w:r>
          </w:p>
        </w:tc>
        <w:tc>
          <w:tcPr>
            <w:tcW w:w="1585" w:type="dxa"/>
          </w:tcPr>
          <w:p>
            <w:pPr>
              <w:rPr>
                <w:rFonts w:hint="default"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宋体"/>
                <w:b/>
                <w:color w:val="auto"/>
                <w:szCs w:val="21"/>
              </w:rPr>
              <w:t>8.1</w:t>
            </w:r>
          </w:p>
        </w:tc>
        <w:tc>
          <w:tcPr>
            <w:tcW w:w="10004" w:type="dxa"/>
          </w:tcPr>
          <w:p>
            <w:pPr>
              <w:ind w:firstLine="420" w:firstLineChars="200"/>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公司主要产品：</w:t>
            </w:r>
            <w:bookmarkStart w:id="1" w:name="审核范围"/>
            <w:r>
              <w:rPr>
                <w:rFonts w:hint="eastAsia" w:ascii="宋体" w:hAnsi="宋体" w:eastAsia="宋体" w:cs="Times New Roman"/>
                <w:b w:val="0"/>
                <w:bCs w:val="0"/>
                <w:color w:val="auto"/>
                <w:kern w:val="2"/>
                <w:sz w:val="21"/>
                <w:szCs w:val="21"/>
                <w:lang w:val="en-US" w:eastAsia="zh-CN" w:bidi="ar-SA"/>
              </w:rPr>
              <w:t>砂浆的制造</w:t>
            </w:r>
            <w:bookmarkEnd w:id="1"/>
            <w:r>
              <w:rPr>
                <w:rFonts w:hint="eastAsia" w:ascii="宋体" w:hAnsi="宋体" w:eastAsia="宋体" w:cs="Times New Roman"/>
                <w:b w:val="0"/>
                <w:bCs w:val="0"/>
                <w:color w:val="auto"/>
                <w:kern w:val="2"/>
                <w:sz w:val="21"/>
                <w:szCs w:val="21"/>
                <w:lang w:val="en-US" w:eastAsia="zh-CN" w:bidi="ar-SA"/>
              </w:rPr>
              <w:t>。产品主要运用到砌筑、抹灰、地面等建筑用领域。</w:t>
            </w:r>
          </w:p>
          <w:p>
            <w:pPr>
              <w:pStyle w:val="3"/>
              <w:keepNext w:val="0"/>
              <w:keepLines w:val="0"/>
              <w:widowControl/>
              <w:suppressLineNumbers w:val="0"/>
              <w:shd w:val="clear" w:color="auto" w:fill="FFFFFF"/>
              <w:ind w:left="0" w:firstLine="0"/>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公司产品执行标准：</w:t>
            </w:r>
            <w:r>
              <w:rPr>
                <w:rFonts w:hint="default" w:ascii="宋体" w:hAnsi="宋体" w:eastAsia="宋体" w:cs="Times New Roman"/>
                <w:b w:val="0"/>
                <w:bCs w:val="0"/>
                <w:color w:val="auto"/>
                <w:kern w:val="2"/>
                <w:sz w:val="21"/>
                <w:szCs w:val="21"/>
                <w:lang w:val="en-US" w:eastAsia="zh-CN" w:bidi="ar-SA"/>
              </w:rPr>
              <w:t>干混砂浆应用技术规程</w:t>
            </w:r>
            <w:r>
              <w:rPr>
                <w:rFonts w:hint="eastAsia" w:ascii="宋体" w:hAnsi="宋体" w:eastAsia="宋体" w:cs="Times New Roman"/>
                <w:b w:val="0"/>
                <w:bCs w:val="0"/>
                <w:color w:val="auto"/>
                <w:kern w:val="2"/>
                <w:sz w:val="21"/>
                <w:szCs w:val="21"/>
                <w:lang w:val="en-US" w:eastAsia="zh-CN" w:bidi="ar-SA"/>
              </w:rPr>
              <w:t>DB37/T 5066-2016、干混砂浆生产工艺与应用技术规范JC/T 2089-2011、预拌砂浆GB/T25181-2010、建筑砂浆基本性能试验方法标准JGJ/T70-2009等标准。及客户技术要求。</w:t>
            </w:r>
          </w:p>
          <w:p>
            <w:pPr>
              <w:spacing w:line="400" w:lineRule="exact"/>
              <w:ind w:firstLine="420" w:firstLineChars="200"/>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技质部负责产品实现和服务提供的策划，策划输出的具体结果包括以下内容：</w:t>
            </w:r>
          </w:p>
          <w:p>
            <w:pPr>
              <w:spacing w:line="400" w:lineRule="exact"/>
              <w:ind w:firstLine="420" w:firstLineChars="200"/>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a）确定产品和生产的要求；--</w:t>
            </w:r>
            <w:r>
              <w:rPr>
                <w:rFonts w:hint="default" w:ascii="宋体" w:hAnsi="宋体" w:eastAsia="宋体" w:cs="Times New Roman"/>
                <w:b w:val="0"/>
                <w:bCs w:val="0"/>
                <w:color w:val="auto"/>
                <w:kern w:val="2"/>
                <w:sz w:val="21"/>
                <w:szCs w:val="21"/>
                <w:lang w:val="en-US" w:eastAsia="zh-CN" w:bidi="ar-SA"/>
              </w:rPr>
              <w:t>干混砂浆应用技术规程</w:t>
            </w:r>
            <w:r>
              <w:rPr>
                <w:rFonts w:hint="eastAsia" w:ascii="宋体" w:hAnsi="宋体" w:eastAsia="宋体" w:cs="Times New Roman"/>
                <w:b w:val="0"/>
                <w:bCs w:val="0"/>
                <w:color w:val="auto"/>
                <w:kern w:val="2"/>
                <w:sz w:val="21"/>
                <w:szCs w:val="21"/>
                <w:lang w:val="en-US" w:eastAsia="zh-CN" w:bidi="ar-SA"/>
              </w:rPr>
              <w:t>DB37/T 5066-2016、干混砂浆生产工艺与应用技术规范JC/T 2089-2011、预拌砂浆GB/T25181-2010、建筑砂浆基本性能试验方法标准JGJ/T70-2009等标准、合同、客户技术要求。</w:t>
            </w:r>
          </w:p>
          <w:p>
            <w:pPr>
              <w:spacing w:line="360" w:lineRule="auto"/>
              <w:ind w:firstLine="420" w:firstLineChars="200"/>
              <w:jc w:val="left"/>
              <w:rPr>
                <w:rFonts w:hint="eastAsia" w:cs="黑体" w:asciiTheme="minorEastAsia" w:hAnsiTheme="minorEastAsia" w:eastAsiaTheme="minorEastAsia"/>
                <w:color w:val="auto"/>
                <w:szCs w:val="21"/>
                <w:lang w:eastAsia="zh-CN"/>
              </w:rPr>
            </w:pPr>
            <w:r>
              <w:rPr>
                <w:rFonts w:hint="eastAsia" w:cs="黑体" w:asciiTheme="minorEastAsia" w:hAnsiTheme="minorEastAsia" w:eastAsiaTheme="minorEastAsia"/>
                <w:color w:val="auto"/>
                <w:szCs w:val="21"/>
              </w:rPr>
              <w:t>b）建立过程准则以及产品和服务的接收准则；---</w:t>
            </w:r>
            <w:r>
              <w:rPr>
                <w:rFonts w:hint="eastAsia" w:cs="黑体" w:asciiTheme="minorEastAsia" w:hAnsiTheme="minorEastAsia" w:eastAsiaTheme="minorEastAsia"/>
                <w:color w:val="auto"/>
                <w:szCs w:val="21"/>
                <w:lang w:val="en-US" w:eastAsia="zh-CN"/>
              </w:rPr>
              <w:t>检验规范</w:t>
            </w:r>
            <w:r>
              <w:rPr>
                <w:rFonts w:hint="eastAsia" w:cs="黑体" w:asciiTheme="minorEastAsia" w:hAnsiTheme="minorEastAsia" w:eastAsiaTheme="minorEastAsia"/>
                <w:color w:val="auto"/>
                <w:szCs w:val="21"/>
              </w:rPr>
              <w:t>、</w:t>
            </w:r>
            <w:r>
              <w:rPr>
                <w:rFonts w:hint="eastAsia" w:cs="黑体" w:asciiTheme="minorEastAsia" w:hAnsiTheme="minorEastAsia" w:eastAsiaTheme="minorEastAsia"/>
                <w:color w:val="auto"/>
                <w:szCs w:val="21"/>
                <w:lang w:eastAsia="zh-CN"/>
              </w:rPr>
              <w:t>作业</w:t>
            </w:r>
            <w:r>
              <w:rPr>
                <w:rFonts w:hint="eastAsia" w:cs="黑体" w:asciiTheme="minorEastAsia" w:hAnsiTheme="minorEastAsia" w:eastAsiaTheme="minorEastAsia"/>
                <w:color w:val="auto"/>
                <w:szCs w:val="21"/>
              </w:rPr>
              <w:t>指导</w:t>
            </w:r>
            <w:r>
              <w:rPr>
                <w:rFonts w:hint="eastAsia" w:cs="黑体" w:asciiTheme="minorEastAsia" w:hAnsiTheme="minorEastAsia" w:eastAsiaTheme="minorEastAsia"/>
                <w:color w:val="auto"/>
                <w:szCs w:val="21"/>
                <w:lang w:val="en-US" w:eastAsia="zh-CN"/>
              </w:rPr>
              <w:t>文件</w:t>
            </w:r>
          </w:p>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c）确定符合产品和服务要求的资源；---</w:t>
            </w:r>
            <w:r>
              <w:rPr>
                <w:rFonts w:hint="eastAsia" w:cs="黑体" w:asciiTheme="minorEastAsia" w:hAnsiTheme="minorEastAsia" w:eastAsiaTheme="minorEastAsia"/>
                <w:color w:val="auto"/>
                <w:szCs w:val="21"/>
                <w:lang w:val="en-US" w:eastAsia="zh-CN"/>
              </w:rPr>
              <w:t>生产工艺</w:t>
            </w:r>
            <w:r>
              <w:rPr>
                <w:rFonts w:hint="eastAsia" w:cs="黑体" w:asciiTheme="minorEastAsia" w:hAnsiTheme="minorEastAsia" w:eastAsiaTheme="minorEastAsia"/>
                <w:color w:val="auto"/>
                <w:szCs w:val="21"/>
              </w:rPr>
              <w:t>流程图</w:t>
            </w:r>
          </w:p>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d）按照准则实施过程控制；---生产和服务过程监控</w:t>
            </w:r>
          </w:p>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e）保持、保留必要的文件和记录。---文件和质量记录</w:t>
            </w:r>
          </w:p>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---策划输出经过评审及跟进、必要的更改控制及批准等以适合组织的运行需要。</w:t>
            </w:r>
          </w:p>
          <w:p>
            <w:pPr>
              <w:spacing w:line="360" w:lineRule="auto"/>
              <w:ind w:firstLine="420" w:firstLineChars="200"/>
              <w:jc w:val="left"/>
              <w:rPr>
                <w:rFonts w:hint="eastAsia"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----外包过程：</w:t>
            </w:r>
            <w:r>
              <w:rPr>
                <w:rFonts w:hint="eastAsia" w:cs="黑体" w:asciiTheme="minorEastAsia" w:hAnsiTheme="minorEastAsia" w:eastAsiaTheme="minorEastAsia"/>
                <w:color w:val="auto"/>
                <w:szCs w:val="21"/>
                <w:lang w:eastAsia="zh-CN"/>
              </w:rPr>
              <w:t>产品部分性能检测</w:t>
            </w:r>
            <w:r>
              <w:rPr>
                <w:rFonts w:hint="eastAsia" w:cs="黑体" w:asciiTheme="minorEastAsia" w:hAnsiTheme="minorEastAsia" w:eastAsiaTheme="minorEastAsia"/>
                <w:color w:val="auto"/>
                <w:szCs w:val="21"/>
              </w:rPr>
              <w:t>；</w:t>
            </w:r>
          </w:p>
          <w:p>
            <w:pPr>
              <w:spacing w:line="360" w:lineRule="auto"/>
              <w:ind w:firstLine="420" w:firstLineChars="200"/>
              <w:jc w:val="left"/>
              <w:rPr>
                <w:rFonts w:hint="eastAsia"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w:t>
            </w:r>
            <w:r>
              <w:rPr>
                <w:rFonts w:hint="eastAsia" w:cs="黑体" w:asciiTheme="minorEastAsia" w:hAnsiTheme="minorEastAsia" w:eastAsiaTheme="minorEastAsia"/>
                <w:color w:val="auto"/>
                <w:szCs w:val="21"/>
                <w:lang w:eastAsia="zh-CN"/>
              </w:rPr>
              <w:t>特殊</w:t>
            </w:r>
            <w:r>
              <w:rPr>
                <w:rFonts w:hint="eastAsia" w:cs="黑体" w:asciiTheme="minorEastAsia" w:hAnsiTheme="minorEastAsia" w:eastAsiaTheme="minorEastAsia"/>
                <w:color w:val="auto"/>
                <w:szCs w:val="21"/>
              </w:rPr>
              <w:t>过程的识别：</w:t>
            </w:r>
            <w:r>
              <w:rPr>
                <w:rFonts w:hint="eastAsia" w:cs="黑体" w:asciiTheme="minorEastAsia" w:hAnsiTheme="minorEastAsia" w:eastAsiaTheme="minorEastAsia"/>
                <w:color w:val="auto"/>
                <w:szCs w:val="21"/>
                <w:lang w:eastAsia="zh-CN"/>
              </w:rPr>
              <w:t>无</w:t>
            </w:r>
            <w:r>
              <w:rPr>
                <w:rFonts w:hint="eastAsia" w:cs="黑体" w:asciiTheme="minorEastAsia" w:hAnsiTheme="minorEastAsia" w:eastAsiaTheme="minorEastAsia"/>
                <w:color w:val="auto"/>
                <w:szCs w:val="21"/>
              </w:rPr>
              <w:t>；</w:t>
            </w:r>
          </w:p>
          <w:p>
            <w:pPr>
              <w:spacing w:line="360" w:lineRule="auto"/>
              <w:ind w:firstLine="420" w:firstLineChars="200"/>
              <w:jc w:val="left"/>
              <w:rPr>
                <w:rFonts w:hint="eastAsia" w:cs="黑体" w:asciiTheme="minorEastAsia" w:hAnsiTheme="minorEastAsia" w:eastAsiaTheme="minorEastAsia"/>
                <w:color w:val="auto"/>
                <w:szCs w:val="21"/>
                <w:lang w:eastAsia="zh-CN"/>
              </w:rPr>
            </w:pPr>
            <w:r>
              <w:rPr>
                <w:rFonts w:hint="eastAsia" w:cs="黑体" w:asciiTheme="minorEastAsia" w:hAnsiTheme="minorEastAsia" w:eastAsiaTheme="minorEastAsia"/>
                <w:color w:val="auto"/>
                <w:szCs w:val="21"/>
                <w:lang w:val="en-US" w:eastAsia="zh-CN"/>
              </w:rPr>
              <w:t>----</w:t>
            </w:r>
            <w:r>
              <w:rPr>
                <w:rFonts w:hint="eastAsia" w:cs="黑体" w:asciiTheme="minorEastAsia" w:hAnsiTheme="minorEastAsia" w:eastAsiaTheme="minorEastAsia"/>
                <w:color w:val="auto"/>
                <w:szCs w:val="21"/>
                <w:lang w:eastAsia="zh-CN"/>
              </w:rPr>
              <w:t>关键工序：配料、混合搅拌</w:t>
            </w:r>
          </w:p>
          <w:p>
            <w:pPr>
              <w:spacing w:line="400" w:lineRule="exact"/>
              <w:ind w:firstLine="420" w:firstLineChars="200"/>
              <w:rPr>
                <w:rFonts w:ascii="宋体" w:hAnsi="宋体"/>
                <w:color w:val="auto"/>
                <w:szCs w:val="21"/>
              </w:rPr>
            </w:pPr>
            <w:r>
              <w:rPr>
                <w:rFonts w:hint="eastAsia" w:cs="黑体" w:asciiTheme="minorEastAsia" w:hAnsiTheme="minorEastAsia" w:eastAsiaTheme="minorEastAsia"/>
                <w:color w:val="auto"/>
                <w:szCs w:val="21"/>
              </w:rPr>
              <w:t>-----经确认：暂无策划的更改。</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adjustRightInd w:val="0"/>
              <w:snapToGrid w:val="0"/>
              <w:jc w:val="center"/>
              <w:rPr>
                <w:rFonts w:hint="eastAsia" w:ascii="宋体" w:hAnsi="宋体" w:eastAsia="宋体"/>
                <w:color w:val="auto"/>
                <w:szCs w:val="21"/>
                <w:lang w:eastAsia="zh-CN"/>
              </w:rPr>
            </w:pPr>
            <w:r>
              <w:rPr>
                <w:rFonts w:hint="eastAsia" w:ascii="宋体" w:hAnsi="宋体"/>
                <w:color w:val="auto"/>
                <w:szCs w:val="21"/>
                <w:lang w:eastAsia="zh-CN"/>
              </w:rPr>
              <w:t>产品设计与开发</w:t>
            </w:r>
          </w:p>
        </w:tc>
        <w:tc>
          <w:tcPr>
            <w:tcW w:w="960" w:type="dxa"/>
          </w:tcPr>
          <w:p>
            <w:pPr>
              <w:rPr>
                <w:rFonts w:hint="default" w:ascii="宋体" w:hAnsi="宋体" w:eastAsia="宋体"/>
                <w:color w:val="auto"/>
                <w:szCs w:val="21"/>
                <w:lang w:val="en-US" w:eastAsia="zh-CN"/>
              </w:rPr>
            </w:pPr>
            <w:r>
              <w:rPr>
                <w:rFonts w:hint="eastAsia" w:ascii="宋体" w:hAnsi="宋体"/>
                <w:color w:val="auto"/>
                <w:szCs w:val="21"/>
                <w:lang w:val="en-US" w:eastAsia="zh-CN"/>
              </w:rPr>
              <w:t>8.3</w:t>
            </w:r>
          </w:p>
        </w:tc>
        <w:tc>
          <w:tcPr>
            <w:tcW w:w="10004" w:type="dxa"/>
          </w:tcPr>
          <w:p>
            <w:pPr>
              <w:spacing w:line="400" w:lineRule="atLeast"/>
              <w:ind w:firstLine="420" w:firstLineChars="200"/>
              <w:rPr>
                <w:rFonts w:hint="default" w:ascii="宋体" w:hAnsi="宋体" w:eastAsia="宋体"/>
                <w:color w:val="auto"/>
                <w:szCs w:val="21"/>
                <w:lang w:val="en-US" w:eastAsia="zh-CN"/>
              </w:rPr>
            </w:pPr>
            <w:r>
              <w:rPr>
                <w:rFonts w:hint="eastAsia" w:ascii="宋体" w:hAnsi="宋体"/>
                <w:color w:val="auto"/>
                <w:kern w:val="2"/>
                <w:sz w:val="21"/>
                <w:szCs w:val="21"/>
              </w:rPr>
              <w:t>公司所生产的</w:t>
            </w:r>
            <w:r>
              <w:rPr>
                <w:rFonts w:hint="eastAsia" w:ascii="宋体" w:hAnsi="宋体"/>
                <w:color w:val="auto"/>
                <w:sz w:val="21"/>
                <w:szCs w:val="21"/>
                <w:lang w:eastAsia="zh-CN"/>
              </w:rPr>
              <w:t>产品按国家相关</w:t>
            </w:r>
            <w:r>
              <w:rPr>
                <w:rFonts w:hint="eastAsia" w:ascii="宋体" w:hAnsi="宋体"/>
                <w:color w:val="auto"/>
                <w:sz w:val="21"/>
                <w:szCs w:val="21"/>
              </w:rPr>
              <w:t>标准生产，配方成熟</w:t>
            </w:r>
            <w:r>
              <w:rPr>
                <w:rFonts w:hint="eastAsia" w:ascii="宋体" w:hAnsi="宋体"/>
                <w:color w:val="auto"/>
                <w:kern w:val="2"/>
                <w:sz w:val="21"/>
                <w:szCs w:val="21"/>
              </w:rPr>
              <w:t>，工艺</w:t>
            </w:r>
            <w:r>
              <w:rPr>
                <w:rFonts w:hint="eastAsia" w:ascii="宋体" w:hAnsi="宋体"/>
                <w:color w:val="auto"/>
                <w:kern w:val="2"/>
                <w:sz w:val="21"/>
                <w:szCs w:val="21"/>
                <w:lang w:eastAsia="zh-CN"/>
              </w:rPr>
              <w:t>固定</w:t>
            </w:r>
            <w:r>
              <w:rPr>
                <w:rFonts w:hint="eastAsia" w:ascii="宋体" w:hAnsi="宋体"/>
                <w:color w:val="auto"/>
                <w:kern w:val="2"/>
                <w:sz w:val="21"/>
                <w:szCs w:val="21"/>
              </w:rPr>
              <w:t>。</w:t>
            </w:r>
            <w:r>
              <w:rPr>
                <w:rFonts w:hint="eastAsia" w:ascii="宋体" w:hAnsi="宋体"/>
                <w:color w:val="auto"/>
                <w:kern w:val="2"/>
                <w:sz w:val="21"/>
                <w:szCs w:val="21"/>
                <w:lang w:eastAsia="zh-CN"/>
              </w:rPr>
              <w:t>自体系建立以来，配方没有更新过，</w:t>
            </w:r>
            <w:r>
              <w:rPr>
                <w:rFonts w:hint="eastAsia" w:ascii="宋体" w:hAnsi="宋体"/>
                <w:color w:val="auto"/>
                <w:kern w:val="2"/>
                <w:sz w:val="21"/>
                <w:szCs w:val="21"/>
              </w:rPr>
              <w:t>整个生产过程不涉及设计新产品的内容，故8.3不适用。</w:t>
            </w:r>
            <w:r>
              <w:rPr>
                <w:rFonts w:hint="eastAsia" w:ascii="宋体" w:hAnsi="宋体"/>
                <w:color w:val="auto"/>
                <w:kern w:val="2"/>
                <w:sz w:val="21"/>
                <w:szCs w:val="21"/>
                <w:lang w:eastAsia="zh-CN"/>
              </w:rPr>
              <w:t>该条款的不适用</w:t>
            </w:r>
            <w:r>
              <w:rPr>
                <w:rFonts w:hint="eastAsia" w:ascii="宋体" w:hAnsi="宋体"/>
                <w:color w:val="auto"/>
                <w:kern w:val="2"/>
                <w:sz w:val="21"/>
                <w:szCs w:val="21"/>
              </w:rPr>
              <w:t>不影响</w:t>
            </w:r>
            <w:r>
              <w:rPr>
                <w:rFonts w:hint="eastAsia" w:ascii="宋体" w:hAnsi="宋体"/>
                <w:color w:val="auto"/>
                <w:kern w:val="2"/>
                <w:sz w:val="21"/>
                <w:szCs w:val="21"/>
                <w:lang w:eastAsia="zh-CN"/>
              </w:rPr>
              <w:t>提供满足</w:t>
            </w:r>
            <w:r>
              <w:rPr>
                <w:rFonts w:hint="eastAsia" w:ascii="宋体" w:hAnsi="宋体"/>
                <w:color w:val="auto"/>
                <w:kern w:val="2"/>
                <w:sz w:val="21"/>
                <w:szCs w:val="21"/>
              </w:rPr>
              <w:t>顾客</w:t>
            </w:r>
            <w:r>
              <w:rPr>
                <w:rFonts w:hint="eastAsia" w:ascii="宋体" w:hAnsi="宋体"/>
                <w:color w:val="auto"/>
                <w:kern w:val="2"/>
                <w:sz w:val="21"/>
                <w:szCs w:val="21"/>
                <w:lang w:eastAsia="zh-CN"/>
              </w:rPr>
              <w:t>要求及</w:t>
            </w:r>
            <w:r>
              <w:rPr>
                <w:rFonts w:hint="eastAsia" w:ascii="宋体" w:hAnsi="宋体"/>
                <w:color w:val="auto"/>
                <w:kern w:val="2"/>
                <w:sz w:val="21"/>
                <w:szCs w:val="21"/>
              </w:rPr>
              <w:t>法律法规要求的产品。</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ind w:right="71" w:rightChars="34" w:firstLine="210" w:firstLineChars="100"/>
              <w:jc w:val="left"/>
              <w:rPr>
                <w:rFonts w:hint="eastAsia" w:ascii="宋体" w:hAnsi="宋体" w:cs="宋体"/>
                <w:color w:val="auto"/>
                <w:szCs w:val="21"/>
              </w:rPr>
            </w:pPr>
            <w:r>
              <w:rPr>
                <w:rFonts w:hint="eastAsia" w:ascii="宋体" w:hAnsi="宋体" w:cs="宋体"/>
                <w:color w:val="auto"/>
                <w:szCs w:val="21"/>
              </w:rPr>
              <w:t>产品和服务放行；</w:t>
            </w:r>
          </w:p>
        </w:tc>
        <w:tc>
          <w:tcPr>
            <w:tcW w:w="960" w:type="dxa"/>
          </w:tcPr>
          <w:p>
            <w:pPr>
              <w:spacing w:line="360" w:lineRule="auto"/>
              <w:ind w:right="71" w:rightChars="34"/>
              <w:jc w:val="left"/>
              <w:rPr>
                <w:rFonts w:hint="eastAsia" w:ascii="宋体" w:hAnsi="宋体" w:cs="宋体"/>
                <w:color w:val="auto"/>
                <w:szCs w:val="21"/>
              </w:rPr>
            </w:pPr>
            <w:r>
              <w:rPr>
                <w:rFonts w:hint="eastAsia" w:ascii="宋体" w:hAnsi="宋体" w:cs="宋体"/>
                <w:color w:val="auto"/>
                <w:szCs w:val="21"/>
              </w:rPr>
              <w:t>8.6</w:t>
            </w:r>
          </w:p>
        </w:tc>
        <w:tc>
          <w:tcPr>
            <w:tcW w:w="10004" w:type="dxa"/>
          </w:tcPr>
          <w:p>
            <w:pPr>
              <w:ind w:firstLine="420" w:firstLineChars="200"/>
              <w:rPr>
                <w:rFonts w:ascii="宋体" w:hAnsi="宋体"/>
                <w:color w:val="auto"/>
                <w:szCs w:val="21"/>
              </w:rPr>
            </w:pPr>
            <w:r>
              <w:rPr>
                <w:rFonts w:hint="eastAsia" w:ascii="宋体" w:hAnsi="宋体"/>
                <w:color w:val="auto"/>
                <w:szCs w:val="21"/>
              </w:rPr>
              <w:t>公司为验证产品和服务的要求是否得到满足对需实施监视和检验的阶段、过程、项目及记录等予以规定，查见公司检验规范规定了原材料、生产过程、成品出厂所有产品的检验方法、标准。</w:t>
            </w:r>
          </w:p>
          <w:p>
            <w:pPr>
              <w:rPr>
                <w:rFonts w:ascii="宋体" w:hAnsi="宋体"/>
                <w:color w:val="auto"/>
                <w:szCs w:val="21"/>
              </w:rPr>
            </w:pPr>
            <w:r>
              <w:rPr>
                <w:rFonts w:hint="eastAsia" w:ascii="宋体" w:hAnsi="宋体"/>
                <w:color w:val="auto"/>
                <w:szCs w:val="21"/>
              </w:rPr>
              <w:t>◆公司对特殊放行或紧急放行情况予以界定，原则上，一般情况下不许特殊放行或紧急放行；若特殊情况下，要实施紧急放行时，一定要得到技质部部长许可、公司总经理批准，适用时得到顾客的批准后方可实施。体系运行至今尚未发生特殊放行或紧急放行的情况。</w:t>
            </w:r>
          </w:p>
          <w:p>
            <w:pPr>
              <w:rPr>
                <w:rFonts w:ascii="宋体" w:hAnsi="宋体"/>
                <w:color w:val="auto"/>
                <w:szCs w:val="21"/>
              </w:rPr>
            </w:pPr>
            <w:r>
              <w:rPr>
                <w:rFonts w:hint="eastAsia" w:ascii="宋体" w:hAnsi="宋体"/>
                <w:color w:val="auto"/>
                <w:szCs w:val="21"/>
              </w:rPr>
              <w:t>◆公司明确对各阶段产品和服务的放行均须实施必要的记录并保留。</w:t>
            </w:r>
          </w:p>
          <w:p>
            <w:pPr>
              <w:rPr>
                <w:rFonts w:ascii="宋体" w:hAnsi="宋体"/>
                <w:color w:val="auto"/>
                <w:szCs w:val="21"/>
                <w:highlight w:val="none"/>
              </w:rPr>
            </w:pPr>
            <w:r>
              <w:rPr>
                <w:rFonts w:hint="eastAsia" w:ascii="宋体" w:hAnsi="宋体"/>
                <w:color w:val="auto"/>
                <w:szCs w:val="21"/>
              </w:rPr>
              <w:t>查</w:t>
            </w:r>
            <w:r>
              <w:rPr>
                <w:rFonts w:hint="eastAsia" w:ascii="宋体" w:hAnsi="宋体"/>
                <w:color w:val="auto"/>
                <w:szCs w:val="21"/>
                <w:highlight w:val="none"/>
              </w:rPr>
              <w:t>见：生产及检验执行标准：配料表、产品标准以及客户订单要求。对各阶段检验标准及检验方法等做了规定。</w:t>
            </w:r>
          </w:p>
          <w:p>
            <w:pPr>
              <w:rPr>
                <w:rFonts w:ascii="宋体" w:hAnsi="宋体"/>
                <w:color w:val="auto"/>
                <w:szCs w:val="21"/>
                <w:highlight w:val="none"/>
              </w:rPr>
            </w:pPr>
            <w:r>
              <w:rPr>
                <w:rFonts w:hint="eastAsia" w:ascii="宋体" w:hAnsi="宋体"/>
                <w:color w:val="auto"/>
                <w:szCs w:val="21"/>
                <w:highlight w:val="none"/>
              </w:rPr>
              <w:t>一、抽查原材料检验，</w:t>
            </w:r>
          </w:p>
          <w:p>
            <w:pPr>
              <w:rPr>
                <w:rFonts w:ascii="宋体" w:hAnsi="宋体"/>
                <w:color w:val="auto"/>
                <w:szCs w:val="21"/>
                <w:highlight w:val="none"/>
              </w:rPr>
            </w:pPr>
            <w:r>
              <w:rPr>
                <w:rFonts w:hint="eastAsia" w:ascii="宋体" w:hAnsi="宋体"/>
                <w:color w:val="auto"/>
                <w:szCs w:val="21"/>
                <w:highlight w:val="none"/>
              </w:rPr>
              <w:t>抽见：202</w:t>
            </w:r>
            <w:r>
              <w:rPr>
                <w:rFonts w:hint="eastAsia" w:ascii="宋体" w:hAnsi="宋体"/>
                <w:color w:val="auto"/>
                <w:szCs w:val="21"/>
                <w:highlight w:val="none"/>
                <w:lang w:val="en-US" w:eastAsia="zh-CN"/>
              </w:rPr>
              <w:t>1</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《进货验证记录》</w:t>
            </w:r>
          </w:p>
          <w:p>
            <w:pPr>
              <w:rPr>
                <w:rFonts w:ascii="宋体" w:hAnsi="宋体"/>
                <w:color w:val="auto"/>
                <w:szCs w:val="21"/>
                <w:highlight w:val="none"/>
              </w:rPr>
            </w:pPr>
            <w:r>
              <w:rPr>
                <w:rFonts w:hint="eastAsia" w:ascii="宋体" w:hAnsi="宋体"/>
                <w:color w:val="auto"/>
                <w:szCs w:val="21"/>
                <w:highlight w:val="none"/>
              </w:rPr>
              <w:t>来料名称：水泥</w:t>
            </w:r>
          </w:p>
          <w:p>
            <w:pPr>
              <w:rPr>
                <w:rFonts w:ascii="宋体" w:hAnsi="宋体"/>
                <w:color w:val="auto"/>
                <w:szCs w:val="21"/>
                <w:highlight w:val="none"/>
              </w:rPr>
            </w:pPr>
            <w:r>
              <w:rPr>
                <w:rFonts w:hint="eastAsia" w:ascii="宋体" w:hAnsi="宋体"/>
                <w:color w:val="auto"/>
                <w:szCs w:val="21"/>
                <w:highlight w:val="none"/>
              </w:rPr>
              <w:t>检验项目:外观、数量、</w:t>
            </w:r>
            <w:r>
              <w:rPr>
                <w:rFonts w:hint="eastAsia" w:ascii="宋体" w:hAnsi="宋体"/>
                <w:color w:val="auto"/>
                <w:szCs w:val="21"/>
                <w:highlight w:val="none"/>
                <w:lang w:eastAsia="zh-CN"/>
              </w:rPr>
              <w:t>材质证明性文件</w:t>
            </w:r>
            <w:r>
              <w:rPr>
                <w:rFonts w:hint="eastAsia" w:ascii="宋体" w:hAnsi="宋体"/>
                <w:color w:val="auto"/>
                <w:szCs w:val="21"/>
                <w:highlight w:val="none"/>
              </w:rPr>
              <w:t>。</w:t>
            </w:r>
          </w:p>
          <w:p>
            <w:pPr>
              <w:rPr>
                <w:rFonts w:ascii="宋体" w:hAnsi="宋体"/>
                <w:color w:val="auto"/>
                <w:szCs w:val="21"/>
                <w:highlight w:val="none"/>
              </w:rPr>
            </w:pPr>
            <w:r>
              <w:rPr>
                <w:rFonts w:hint="eastAsia" w:ascii="宋体" w:hAnsi="宋体"/>
                <w:color w:val="auto"/>
                <w:szCs w:val="21"/>
                <w:highlight w:val="none"/>
              </w:rPr>
              <w:t>检验员：</w:t>
            </w:r>
            <w:r>
              <w:rPr>
                <w:rFonts w:hint="eastAsia" w:ascii="宋体" w:hAnsi="宋体"/>
                <w:color w:val="auto"/>
                <w:szCs w:val="21"/>
                <w:highlight w:val="none"/>
                <w:lang w:eastAsia="zh-CN"/>
              </w:rPr>
              <w:t>唐云波</w:t>
            </w:r>
            <w:r>
              <w:rPr>
                <w:rFonts w:hint="eastAsia" w:ascii="宋体" w:hAnsi="宋体"/>
                <w:color w:val="auto"/>
                <w:szCs w:val="21"/>
                <w:highlight w:val="none"/>
              </w:rPr>
              <w:t xml:space="preserve">   结论：合格</w:t>
            </w:r>
          </w:p>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抽：202</w:t>
            </w:r>
            <w:r>
              <w:rPr>
                <w:rFonts w:hint="eastAsia" w:ascii="宋体" w:hAnsi="宋体"/>
                <w:color w:val="auto"/>
                <w:szCs w:val="21"/>
                <w:highlight w:val="none"/>
                <w:lang w:val="en-US" w:eastAsia="zh-CN"/>
              </w:rPr>
              <w:t>1</w:t>
            </w:r>
            <w:r>
              <w:rPr>
                <w:rFonts w:hint="eastAsia" w:ascii="宋体" w:hAnsi="宋体"/>
                <w:color w:val="auto"/>
                <w:szCs w:val="21"/>
                <w:highlight w:val="none"/>
              </w:rPr>
              <w:t>年</w:t>
            </w:r>
            <w:r>
              <w:rPr>
                <w:rFonts w:hint="eastAsia" w:ascii="宋体" w:hAnsi="宋体"/>
                <w:color w:val="auto"/>
                <w:szCs w:val="21"/>
                <w:highlight w:val="none"/>
                <w:lang w:val="en-US" w:eastAsia="zh-CN"/>
              </w:rPr>
              <w:t>7</w:t>
            </w:r>
            <w:r>
              <w:rPr>
                <w:rFonts w:hint="eastAsia" w:ascii="宋体" w:hAnsi="宋体"/>
                <w:color w:val="auto"/>
                <w:szCs w:val="21"/>
                <w:highlight w:val="none"/>
              </w:rPr>
              <w:t>月</w:t>
            </w:r>
            <w:r>
              <w:rPr>
                <w:rFonts w:hint="eastAsia" w:ascii="宋体" w:hAnsi="宋体"/>
                <w:color w:val="auto"/>
                <w:szCs w:val="21"/>
                <w:highlight w:val="none"/>
                <w:lang w:val="en-US" w:eastAsia="zh-CN"/>
              </w:rPr>
              <w:t>30</w:t>
            </w:r>
            <w:r>
              <w:rPr>
                <w:rFonts w:hint="eastAsia" w:ascii="宋体" w:hAnsi="宋体"/>
                <w:color w:val="auto"/>
                <w:szCs w:val="21"/>
                <w:highlight w:val="none"/>
              </w:rPr>
              <w:t>日《进货验证记录》</w:t>
            </w:r>
          </w:p>
          <w:p>
            <w:pPr>
              <w:rPr>
                <w:rFonts w:hint="eastAsia"/>
                <w:color w:val="auto"/>
                <w:szCs w:val="21"/>
                <w:highlight w:val="none"/>
                <w:lang w:eastAsia="zh-CN"/>
              </w:rPr>
            </w:pPr>
            <w:r>
              <w:rPr>
                <w:rFonts w:hint="eastAsia" w:ascii="宋体" w:hAnsi="宋体"/>
                <w:color w:val="auto"/>
                <w:szCs w:val="21"/>
                <w:highlight w:val="none"/>
              </w:rPr>
              <w:t>来料名称：</w:t>
            </w:r>
            <w:r>
              <w:rPr>
                <w:rFonts w:hint="eastAsia"/>
                <w:color w:val="auto"/>
                <w:szCs w:val="21"/>
                <w:highlight w:val="none"/>
                <w:lang w:eastAsia="zh-CN"/>
              </w:rPr>
              <w:t>砂浆增强剂、纤维素、乳胶粉</w:t>
            </w:r>
          </w:p>
          <w:p>
            <w:pPr>
              <w:rPr>
                <w:rFonts w:ascii="宋体" w:hAnsi="宋体"/>
                <w:color w:val="auto"/>
                <w:szCs w:val="21"/>
                <w:highlight w:val="none"/>
              </w:rPr>
            </w:pPr>
            <w:r>
              <w:rPr>
                <w:rFonts w:hint="eastAsia" w:ascii="宋体" w:hAnsi="宋体"/>
                <w:color w:val="auto"/>
                <w:szCs w:val="21"/>
                <w:highlight w:val="none"/>
              </w:rPr>
              <w:t>检验项目:外观，产品包装、合格证</w:t>
            </w:r>
          </w:p>
          <w:p>
            <w:pPr>
              <w:rPr>
                <w:rFonts w:hint="eastAsia" w:ascii="宋体" w:hAnsi="宋体"/>
                <w:color w:val="auto"/>
                <w:szCs w:val="21"/>
                <w:highlight w:val="none"/>
              </w:rPr>
            </w:pPr>
            <w:r>
              <w:rPr>
                <w:rFonts w:hint="eastAsia" w:ascii="宋体" w:hAnsi="宋体"/>
                <w:color w:val="auto"/>
                <w:szCs w:val="21"/>
                <w:highlight w:val="none"/>
              </w:rPr>
              <w:t>检验员：</w:t>
            </w:r>
            <w:r>
              <w:rPr>
                <w:rFonts w:hint="eastAsia" w:ascii="宋体" w:hAnsi="宋体"/>
                <w:color w:val="auto"/>
                <w:szCs w:val="21"/>
                <w:highlight w:val="none"/>
                <w:lang w:eastAsia="zh-CN"/>
              </w:rPr>
              <w:t>唐云波</w:t>
            </w:r>
            <w:r>
              <w:rPr>
                <w:rFonts w:hint="eastAsia" w:ascii="宋体" w:hAnsi="宋体"/>
                <w:color w:val="auto"/>
                <w:szCs w:val="21"/>
                <w:highlight w:val="none"/>
              </w:rPr>
              <w:t xml:space="preserve">   结论：合格</w:t>
            </w:r>
          </w:p>
          <w:p>
            <w:pPr>
              <w:rPr>
                <w:rFonts w:hint="eastAsia"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抽见：202</w:t>
            </w:r>
            <w:r>
              <w:rPr>
                <w:rFonts w:hint="eastAsia" w:ascii="宋体" w:hAnsi="宋体"/>
                <w:color w:val="auto"/>
                <w:szCs w:val="21"/>
                <w:highlight w:val="none"/>
                <w:lang w:val="en-US" w:eastAsia="zh-CN"/>
              </w:rPr>
              <w:t>1</w:t>
            </w:r>
            <w:r>
              <w:rPr>
                <w:rFonts w:hint="eastAsia" w:ascii="宋体" w:hAnsi="宋体"/>
                <w:color w:val="auto"/>
                <w:szCs w:val="21"/>
                <w:highlight w:val="none"/>
              </w:rPr>
              <w:t>.</w:t>
            </w:r>
            <w:r>
              <w:rPr>
                <w:rFonts w:hint="eastAsia" w:ascii="宋体" w:hAnsi="宋体"/>
                <w:color w:val="auto"/>
                <w:szCs w:val="21"/>
                <w:highlight w:val="none"/>
                <w:lang w:val="en-US" w:eastAsia="zh-CN"/>
              </w:rPr>
              <w:t>8</w:t>
            </w: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《进货验证记录》</w:t>
            </w:r>
          </w:p>
          <w:p>
            <w:pPr>
              <w:rPr>
                <w:rFonts w:hint="eastAsia" w:ascii="宋体" w:hAnsi="宋体" w:eastAsia="宋体"/>
                <w:color w:val="auto"/>
                <w:szCs w:val="21"/>
                <w:highlight w:val="none"/>
                <w:lang w:eastAsia="zh-CN"/>
              </w:rPr>
            </w:pPr>
            <w:r>
              <w:rPr>
                <w:rFonts w:hint="eastAsia" w:ascii="宋体" w:hAnsi="宋体"/>
                <w:color w:val="auto"/>
                <w:szCs w:val="21"/>
                <w:highlight w:val="none"/>
              </w:rPr>
              <w:t>来料名称：</w:t>
            </w:r>
            <w:r>
              <w:rPr>
                <w:rFonts w:hint="eastAsia" w:ascii="宋体" w:hAnsi="宋体"/>
                <w:color w:val="auto"/>
                <w:szCs w:val="21"/>
                <w:highlight w:val="none"/>
                <w:lang w:eastAsia="zh-CN"/>
              </w:rPr>
              <w:t>石粉</w:t>
            </w:r>
          </w:p>
          <w:p>
            <w:pPr>
              <w:rPr>
                <w:rFonts w:hint="eastAsia" w:ascii="宋体" w:hAnsi="宋体" w:eastAsia="宋体"/>
                <w:color w:val="auto"/>
                <w:szCs w:val="21"/>
                <w:highlight w:val="none"/>
                <w:lang w:eastAsia="zh-CN"/>
              </w:rPr>
            </w:pPr>
            <w:r>
              <w:rPr>
                <w:rFonts w:hint="eastAsia" w:ascii="宋体" w:hAnsi="宋体"/>
                <w:color w:val="auto"/>
                <w:szCs w:val="21"/>
                <w:highlight w:val="none"/>
              </w:rPr>
              <w:t>检验项目:外观，产品包装、目</w:t>
            </w:r>
            <w:r>
              <w:rPr>
                <w:rFonts w:hint="eastAsia" w:ascii="宋体" w:hAnsi="宋体"/>
                <w:color w:val="auto"/>
                <w:szCs w:val="21"/>
                <w:highlight w:val="none"/>
                <w:lang w:eastAsia="zh-CN"/>
              </w:rPr>
              <w:t>数、合格证</w:t>
            </w:r>
          </w:p>
          <w:p>
            <w:pPr>
              <w:rPr>
                <w:rFonts w:hint="eastAsia" w:ascii="宋体" w:hAnsi="宋体"/>
                <w:color w:val="auto"/>
                <w:szCs w:val="21"/>
                <w:highlight w:val="none"/>
              </w:rPr>
            </w:pPr>
            <w:r>
              <w:rPr>
                <w:rFonts w:hint="eastAsia" w:ascii="宋体" w:hAnsi="宋体"/>
                <w:color w:val="auto"/>
                <w:szCs w:val="21"/>
                <w:highlight w:val="none"/>
              </w:rPr>
              <w:t>检验员：</w:t>
            </w:r>
            <w:r>
              <w:rPr>
                <w:rFonts w:hint="eastAsia" w:ascii="宋体" w:hAnsi="宋体"/>
                <w:color w:val="auto"/>
                <w:szCs w:val="21"/>
                <w:highlight w:val="none"/>
                <w:lang w:eastAsia="zh-CN"/>
              </w:rPr>
              <w:t>唐云波</w:t>
            </w:r>
            <w:r>
              <w:rPr>
                <w:rFonts w:hint="eastAsia" w:ascii="宋体" w:hAnsi="宋体"/>
                <w:color w:val="auto"/>
                <w:szCs w:val="21"/>
                <w:highlight w:val="none"/>
              </w:rPr>
              <w:t xml:space="preserve">    结论：合格</w:t>
            </w:r>
          </w:p>
          <w:p>
            <w:pPr>
              <w:rPr>
                <w:rFonts w:hint="eastAsia"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其他原材料均按要求进行检验合格入库要求执行。</w:t>
            </w:r>
          </w:p>
          <w:p>
            <w:pPr>
              <w:rPr>
                <w:rFonts w:ascii="宋体" w:hAnsi="宋体"/>
                <w:color w:val="auto"/>
                <w:szCs w:val="21"/>
              </w:rPr>
            </w:pPr>
          </w:p>
          <w:p>
            <w:pPr>
              <w:rPr>
                <w:rFonts w:ascii="宋体" w:hAnsi="宋体"/>
                <w:color w:val="auto"/>
                <w:szCs w:val="21"/>
              </w:rPr>
            </w:pPr>
            <w:r>
              <w:rPr>
                <w:rFonts w:hint="eastAsia" w:ascii="宋体" w:hAnsi="宋体"/>
                <w:color w:val="auto"/>
                <w:szCs w:val="21"/>
              </w:rPr>
              <w:t xml:space="preserve">公司根据国家行业标准和生产工艺的要求在各生产关键工序均设置了验收控制点，有质检员负责检验及验收。 </w:t>
            </w:r>
          </w:p>
          <w:p>
            <w:pPr>
              <w:rPr>
                <w:rFonts w:ascii="宋体" w:hAnsi="宋体"/>
                <w:color w:val="auto"/>
                <w:szCs w:val="21"/>
                <w:highlight w:val="none"/>
              </w:rPr>
            </w:pPr>
            <w:r>
              <w:rPr>
                <w:rFonts w:hint="eastAsia" w:ascii="宋体" w:hAnsi="宋体"/>
                <w:color w:val="auto"/>
                <w:szCs w:val="21"/>
              </w:rPr>
              <w:t>二、抽《过程</w:t>
            </w:r>
            <w:r>
              <w:rPr>
                <w:rFonts w:hint="eastAsia" w:ascii="宋体" w:hAnsi="宋体"/>
                <w:color w:val="auto"/>
                <w:szCs w:val="21"/>
                <w:highlight w:val="none"/>
              </w:rPr>
              <w:t>检验记录》</w:t>
            </w:r>
          </w:p>
          <w:p>
            <w:pPr>
              <w:rPr>
                <w:rFonts w:hint="default" w:ascii="宋体" w:hAnsi="宋体" w:eastAsia="宋体"/>
                <w:color w:val="auto"/>
                <w:szCs w:val="21"/>
                <w:highlight w:val="none"/>
                <w:lang w:val="en-US" w:eastAsia="zh-CN"/>
              </w:rPr>
            </w:pPr>
            <w:r>
              <w:rPr>
                <w:rFonts w:hint="eastAsia" w:ascii="宋体" w:hAnsi="宋体"/>
                <w:color w:val="auto"/>
                <w:szCs w:val="21"/>
                <w:highlight w:val="none"/>
              </w:rPr>
              <w:t>1、202</w:t>
            </w:r>
            <w:r>
              <w:rPr>
                <w:rFonts w:hint="eastAsia" w:ascii="宋体" w:hAnsi="宋体"/>
                <w:color w:val="auto"/>
                <w:szCs w:val="21"/>
                <w:highlight w:val="none"/>
                <w:lang w:val="en-US" w:eastAsia="zh-CN"/>
              </w:rPr>
              <w:t>1</w:t>
            </w: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w:t>
            </w:r>
            <w:r>
              <w:rPr>
                <w:rFonts w:hint="eastAsia" w:ascii="宋体" w:hAnsi="宋体"/>
                <w:color w:val="auto"/>
                <w:szCs w:val="21"/>
                <w:highlight w:val="none"/>
                <w:lang w:val="en-US" w:eastAsia="zh-CN"/>
              </w:rPr>
              <w:t>16</w:t>
            </w:r>
          </w:p>
          <w:p>
            <w:pPr>
              <w:rPr>
                <w:rFonts w:ascii="宋体" w:hAnsi="宋体"/>
                <w:color w:val="auto"/>
                <w:szCs w:val="21"/>
                <w:highlight w:val="none"/>
              </w:rPr>
            </w:pPr>
            <w:r>
              <w:rPr>
                <w:rFonts w:hint="eastAsia" w:ascii="宋体" w:hAnsi="宋体"/>
                <w:color w:val="auto"/>
                <w:szCs w:val="21"/>
                <w:highlight w:val="none"/>
              </w:rPr>
              <w:t>产品名称：</w:t>
            </w:r>
            <w:r>
              <w:rPr>
                <w:rFonts w:hint="eastAsia" w:ascii="宋体" w:hAnsi="宋体"/>
                <w:color w:val="auto"/>
                <w:szCs w:val="21"/>
                <w:highlight w:val="none"/>
                <w:lang w:val="en-US" w:eastAsia="zh-CN"/>
              </w:rPr>
              <w:t>抹灰</w:t>
            </w:r>
            <w:r>
              <w:rPr>
                <w:rFonts w:hint="eastAsia" w:ascii="宋体" w:hAnsi="宋体"/>
                <w:color w:val="auto"/>
                <w:szCs w:val="21"/>
                <w:highlight w:val="none"/>
                <w:lang w:eastAsia="zh-CN"/>
              </w:rPr>
              <w:t>砂浆</w:t>
            </w:r>
            <w:r>
              <w:rPr>
                <w:rFonts w:hint="eastAsia" w:ascii="宋体" w:hAnsi="宋体"/>
                <w:color w:val="auto"/>
                <w:szCs w:val="21"/>
                <w:highlight w:val="none"/>
              </w:rPr>
              <w:t xml:space="preserve">            </w:t>
            </w:r>
          </w:p>
          <w:p>
            <w:pPr>
              <w:rPr>
                <w:rFonts w:hint="eastAsia" w:ascii="宋体" w:hAnsi="宋体" w:eastAsia="宋体"/>
                <w:color w:val="auto"/>
                <w:szCs w:val="21"/>
                <w:highlight w:val="none"/>
                <w:lang w:eastAsia="zh-CN"/>
              </w:rPr>
            </w:pPr>
            <w:r>
              <w:rPr>
                <w:rFonts w:hint="eastAsia" w:ascii="宋体" w:hAnsi="宋体"/>
                <w:color w:val="auto"/>
                <w:szCs w:val="21"/>
                <w:highlight w:val="none"/>
              </w:rPr>
              <w:t>工序：</w:t>
            </w:r>
            <w:r>
              <w:rPr>
                <w:rFonts w:hint="eastAsia" w:ascii="宋体" w:hAnsi="宋体"/>
                <w:color w:val="auto"/>
                <w:szCs w:val="21"/>
                <w:highlight w:val="none"/>
                <w:lang w:eastAsia="zh-CN"/>
              </w:rPr>
              <w:t>配料工序</w:t>
            </w:r>
          </w:p>
          <w:p>
            <w:pP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检验</w:t>
            </w:r>
            <w:r>
              <w:rPr>
                <w:rFonts w:hint="eastAsia" w:ascii="宋体" w:hAnsi="宋体"/>
                <w:color w:val="auto"/>
                <w:szCs w:val="21"/>
                <w:highlight w:val="none"/>
              </w:rPr>
              <w:t>标准：</w:t>
            </w:r>
            <w:r>
              <w:rPr>
                <w:rFonts w:hint="eastAsia" w:ascii="宋体" w:hAnsi="宋体"/>
                <w:color w:val="auto"/>
                <w:szCs w:val="21"/>
                <w:highlight w:val="none"/>
                <w:lang w:eastAsia="zh-CN"/>
              </w:rPr>
              <w:t>配料表</w:t>
            </w:r>
          </w:p>
          <w:p>
            <w:pPr>
              <w:rPr>
                <w:rFonts w:hint="default" w:ascii="宋体" w:hAnsi="宋体" w:eastAsia="宋体"/>
                <w:color w:val="auto"/>
                <w:szCs w:val="21"/>
                <w:highlight w:val="none"/>
                <w:lang w:val="en-US" w:eastAsia="zh-CN"/>
              </w:rPr>
            </w:pPr>
            <w:r>
              <w:rPr>
                <w:rFonts w:hint="eastAsia" w:ascii="宋体" w:hAnsi="宋体"/>
                <w:color w:val="auto"/>
                <w:szCs w:val="21"/>
                <w:highlight w:val="none"/>
              </w:rPr>
              <w:t>检验项目：</w:t>
            </w:r>
            <w:r>
              <w:rPr>
                <w:rFonts w:hint="eastAsia" w:ascii="宋体" w:hAnsi="宋体"/>
                <w:color w:val="auto"/>
                <w:szCs w:val="21"/>
                <w:highlight w:val="none"/>
                <w:lang w:eastAsia="zh-CN"/>
              </w:rPr>
              <w:t>提供</w:t>
            </w:r>
            <w:r>
              <w:rPr>
                <w:rFonts w:hint="eastAsia" w:ascii="宋体" w:hAnsi="宋体"/>
                <w:color w:val="auto"/>
                <w:szCs w:val="21"/>
                <w:highlight w:val="none"/>
                <w:lang w:val="en-US" w:eastAsia="zh-CN"/>
              </w:rPr>
              <w:t>砂浆配合比报告</w:t>
            </w:r>
            <w:r>
              <w:rPr>
                <w:rFonts w:hint="eastAsia" w:ascii="宋体" w:hAnsi="宋体"/>
                <w:color w:val="auto"/>
                <w:szCs w:val="21"/>
                <w:highlight w:val="none"/>
                <w:lang w:eastAsia="zh-CN"/>
              </w:rPr>
              <w:t>，对原材料配料重量、比例进行了记录。材料名称：</w:t>
            </w:r>
            <w:r>
              <w:rPr>
                <w:rFonts w:hint="eastAsia" w:ascii="宋体" w:hAnsi="宋体"/>
                <w:color w:val="auto"/>
                <w:szCs w:val="21"/>
                <w:highlight w:val="none"/>
                <w:lang w:val="en-US" w:eastAsia="zh-CN"/>
              </w:rPr>
              <w:t>水泥、细骨料、粗骨料、外加剂</w:t>
            </w:r>
            <w:r>
              <w:rPr>
                <w:rFonts w:hint="eastAsia" w:ascii="宋体" w:hAnsi="宋体"/>
                <w:color w:val="auto"/>
                <w:szCs w:val="21"/>
                <w:highlight w:val="none"/>
                <w:lang w:eastAsia="zh-CN"/>
              </w:rPr>
              <w:t>等</w:t>
            </w:r>
          </w:p>
          <w:p>
            <w:pPr>
              <w:rPr>
                <w:rFonts w:ascii="宋体" w:hAnsi="宋体"/>
                <w:color w:val="auto"/>
                <w:szCs w:val="21"/>
                <w:highlight w:val="none"/>
              </w:rPr>
            </w:pPr>
            <w:r>
              <w:rPr>
                <w:rFonts w:hint="eastAsia" w:ascii="宋体" w:hAnsi="宋体"/>
                <w:color w:val="auto"/>
                <w:szCs w:val="21"/>
                <w:highlight w:val="none"/>
              </w:rPr>
              <w:t>结论:合格</w:t>
            </w:r>
          </w:p>
          <w:p>
            <w:pPr>
              <w:rPr>
                <w:rFonts w:hint="eastAsia" w:ascii="宋体" w:hAnsi="宋体"/>
                <w:color w:val="auto"/>
                <w:szCs w:val="21"/>
                <w:highlight w:val="none"/>
                <w:lang w:eastAsia="zh-CN"/>
              </w:rPr>
            </w:pPr>
            <w:r>
              <w:rPr>
                <w:rFonts w:hint="eastAsia" w:ascii="宋体" w:hAnsi="宋体"/>
                <w:color w:val="auto"/>
                <w:szCs w:val="21"/>
                <w:highlight w:val="none"/>
              </w:rPr>
              <w:t>检验员：</w:t>
            </w:r>
            <w:r>
              <w:rPr>
                <w:rFonts w:hint="eastAsia" w:ascii="宋体" w:hAnsi="宋体"/>
                <w:color w:val="auto"/>
                <w:szCs w:val="21"/>
                <w:highlight w:val="none"/>
                <w:lang w:eastAsia="zh-CN"/>
              </w:rPr>
              <w:t>唐云波</w:t>
            </w:r>
          </w:p>
          <w:p>
            <w:pPr>
              <w:rPr>
                <w:rFonts w:hint="eastAsia" w:ascii="宋体" w:hAnsi="宋体"/>
                <w:color w:val="auto"/>
                <w:szCs w:val="21"/>
                <w:highlight w:val="none"/>
                <w:lang w:eastAsia="zh-CN"/>
              </w:rPr>
            </w:pPr>
          </w:p>
          <w:p>
            <w:pPr>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、202</w:t>
            </w:r>
            <w:r>
              <w:rPr>
                <w:rFonts w:hint="eastAsia" w:ascii="宋体" w:hAnsi="宋体"/>
                <w:color w:val="auto"/>
                <w:szCs w:val="21"/>
                <w:highlight w:val="none"/>
                <w:lang w:val="en-US" w:eastAsia="zh-CN"/>
              </w:rPr>
              <w:t>1</w:t>
            </w:r>
            <w:r>
              <w:rPr>
                <w:rFonts w:hint="eastAsia" w:ascii="宋体" w:hAnsi="宋体"/>
                <w:color w:val="auto"/>
                <w:szCs w:val="21"/>
                <w:highlight w:val="none"/>
              </w:rPr>
              <w:t>.</w:t>
            </w:r>
            <w:r>
              <w:rPr>
                <w:rFonts w:hint="eastAsia" w:ascii="宋体" w:hAnsi="宋体"/>
                <w:color w:val="auto"/>
                <w:szCs w:val="21"/>
                <w:highlight w:val="none"/>
                <w:lang w:val="en-US" w:eastAsia="zh-CN"/>
              </w:rPr>
              <w:t>8</w:t>
            </w:r>
            <w:r>
              <w:rPr>
                <w:rFonts w:hint="eastAsia" w:ascii="宋体" w:hAnsi="宋体"/>
                <w:color w:val="auto"/>
                <w:szCs w:val="21"/>
                <w:highlight w:val="none"/>
              </w:rPr>
              <w:t>.2</w:t>
            </w:r>
          </w:p>
          <w:p>
            <w:pPr>
              <w:rPr>
                <w:rFonts w:ascii="宋体" w:hAnsi="宋体"/>
                <w:color w:val="auto"/>
                <w:szCs w:val="21"/>
                <w:highlight w:val="none"/>
              </w:rPr>
            </w:pPr>
            <w:r>
              <w:rPr>
                <w:rFonts w:hint="eastAsia" w:ascii="宋体" w:hAnsi="宋体"/>
                <w:color w:val="auto"/>
                <w:szCs w:val="21"/>
                <w:highlight w:val="none"/>
              </w:rPr>
              <w:t>产品名称：</w:t>
            </w:r>
            <w:r>
              <w:rPr>
                <w:rFonts w:hint="eastAsia" w:ascii="宋体" w:hAnsi="宋体"/>
                <w:color w:val="auto"/>
                <w:szCs w:val="21"/>
                <w:highlight w:val="none"/>
                <w:lang w:eastAsia="zh-CN"/>
              </w:rPr>
              <w:t>砌筑砂浆</w:t>
            </w:r>
            <w:r>
              <w:rPr>
                <w:rFonts w:hint="eastAsia" w:ascii="宋体" w:hAnsi="宋体"/>
                <w:color w:val="auto"/>
                <w:szCs w:val="21"/>
                <w:highlight w:val="none"/>
              </w:rPr>
              <w:t xml:space="preserve">              </w:t>
            </w:r>
          </w:p>
          <w:p>
            <w:pPr>
              <w:rPr>
                <w:rFonts w:hint="eastAsia" w:ascii="宋体" w:hAnsi="宋体" w:eastAsia="宋体"/>
                <w:color w:val="auto"/>
                <w:szCs w:val="21"/>
                <w:highlight w:val="none"/>
                <w:lang w:eastAsia="zh-CN"/>
              </w:rPr>
            </w:pPr>
            <w:r>
              <w:rPr>
                <w:rFonts w:hint="eastAsia" w:ascii="宋体" w:hAnsi="宋体"/>
                <w:color w:val="auto"/>
                <w:szCs w:val="21"/>
                <w:highlight w:val="none"/>
              </w:rPr>
              <w:t>工序：混合</w:t>
            </w:r>
            <w:r>
              <w:rPr>
                <w:rFonts w:hint="eastAsia" w:ascii="宋体" w:hAnsi="宋体"/>
                <w:color w:val="auto"/>
                <w:szCs w:val="21"/>
                <w:highlight w:val="none"/>
                <w:lang w:eastAsia="zh-CN"/>
              </w:rPr>
              <w:t>搅拌</w:t>
            </w:r>
          </w:p>
          <w:p>
            <w:pPr>
              <w:rPr>
                <w:rFonts w:ascii="宋体" w:hAnsi="宋体"/>
                <w:color w:val="auto"/>
                <w:szCs w:val="21"/>
                <w:highlight w:val="none"/>
              </w:rPr>
            </w:pPr>
            <w:r>
              <w:rPr>
                <w:rFonts w:hint="eastAsia" w:ascii="宋体" w:hAnsi="宋体"/>
                <w:color w:val="auto"/>
                <w:szCs w:val="21"/>
                <w:highlight w:val="none"/>
              </w:rPr>
              <w:t>标准：产品标准</w:t>
            </w:r>
          </w:p>
          <w:p>
            <w:pPr>
              <w:rPr>
                <w:rFonts w:hint="eastAsia" w:ascii="宋体" w:hAnsi="宋体" w:eastAsia="宋体"/>
                <w:color w:val="auto"/>
                <w:szCs w:val="21"/>
                <w:highlight w:val="none"/>
                <w:lang w:eastAsia="zh-CN"/>
              </w:rPr>
            </w:pPr>
            <w:r>
              <w:rPr>
                <w:rFonts w:hint="eastAsia" w:ascii="宋体" w:hAnsi="宋体"/>
                <w:color w:val="auto"/>
                <w:szCs w:val="21"/>
                <w:highlight w:val="none"/>
              </w:rPr>
              <w:t>检验项目：</w:t>
            </w:r>
            <w:r>
              <w:rPr>
                <w:rFonts w:hint="eastAsia" w:ascii="宋体" w:hAnsi="宋体"/>
                <w:color w:val="auto"/>
                <w:szCs w:val="21"/>
                <w:highlight w:val="none"/>
                <w:lang w:eastAsia="zh-CN"/>
              </w:rPr>
              <w:t>稠度</w:t>
            </w:r>
            <w:r>
              <w:rPr>
                <w:rFonts w:hint="eastAsia" w:ascii="宋体" w:hAnsi="宋体"/>
                <w:color w:val="auto"/>
                <w:szCs w:val="21"/>
                <w:highlight w:val="none"/>
              </w:rPr>
              <w:t>、</w:t>
            </w:r>
            <w:r>
              <w:rPr>
                <w:rFonts w:hint="eastAsia" w:ascii="宋体" w:hAnsi="宋体"/>
                <w:color w:val="auto"/>
                <w:szCs w:val="21"/>
                <w:highlight w:val="none"/>
                <w:lang w:eastAsia="zh-CN"/>
              </w:rPr>
              <w:t>搅拌均匀度</w:t>
            </w:r>
          </w:p>
          <w:p>
            <w:pPr>
              <w:rPr>
                <w:rFonts w:ascii="宋体" w:hAnsi="宋体"/>
                <w:color w:val="auto"/>
                <w:szCs w:val="21"/>
                <w:highlight w:val="none"/>
              </w:rPr>
            </w:pPr>
            <w:r>
              <w:rPr>
                <w:rFonts w:hint="eastAsia" w:ascii="宋体" w:hAnsi="宋体"/>
                <w:color w:val="auto"/>
                <w:szCs w:val="21"/>
                <w:highlight w:val="none"/>
              </w:rPr>
              <w:t>结论:合格</w:t>
            </w:r>
          </w:p>
          <w:p>
            <w:pPr>
              <w:rPr>
                <w:rFonts w:ascii="宋体" w:hAnsi="宋体"/>
                <w:color w:val="auto"/>
                <w:szCs w:val="21"/>
                <w:highlight w:val="none"/>
              </w:rPr>
            </w:pPr>
            <w:r>
              <w:rPr>
                <w:rFonts w:hint="eastAsia" w:ascii="宋体" w:hAnsi="宋体"/>
                <w:color w:val="auto"/>
                <w:szCs w:val="21"/>
                <w:highlight w:val="none"/>
              </w:rPr>
              <w:t>检验员：</w:t>
            </w:r>
            <w:r>
              <w:rPr>
                <w:rFonts w:hint="eastAsia" w:ascii="宋体" w:hAnsi="宋体"/>
                <w:color w:val="auto"/>
                <w:szCs w:val="21"/>
                <w:highlight w:val="none"/>
                <w:lang w:eastAsia="zh-CN"/>
              </w:rPr>
              <w:t>唐云波</w:t>
            </w:r>
          </w:p>
          <w:p>
            <w:pPr>
              <w:rPr>
                <w:rFonts w:ascii="宋体" w:hAnsi="宋体"/>
                <w:color w:val="auto"/>
                <w:szCs w:val="21"/>
              </w:rPr>
            </w:pPr>
          </w:p>
          <w:p>
            <w:pPr>
              <w:rPr>
                <w:rFonts w:hint="eastAsia" w:ascii="宋体" w:hAnsi="宋体" w:eastAsia="宋体"/>
                <w:color w:val="auto"/>
                <w:szCs w:val="21"/>
                <w:lang w:eastAsia="zh-CN"/>
              </w:rPr>
            </w:pPr>
            <w:r>
              <w:rPr>
                <w:rFonts w:hint="eastAsia" w:ascii="宋体" w:hAnsi="宋体"/>
                <w:color w:val="auto"/>
                <w:szCs w:val="21"/>
              </w:rPr>
              <w:t>三、查成品检验,</w:t>
            </w:r>
            <w:r>
              <w:rPr>
                <w:rFonts w:hint="eastAsia" w:ascii="宋体" w:hAnsi="宋体"/>
                <w:color w:val="auto"/>
                <w:szCs w:val="21"/>
                <w:lang w:eastAsia="zh-CN"/>
              </w:rPr>
              <w:t>每批次产品部</w:t>
            </w:r>
            <w:r>
              <w:rPr>
                <w:rFonts w:hint="eastAsia" w:ascii="宋体" w:hAnsi="宋体"/>
                <w:color w:val="auto"/>
                <w:szCs w:val="21"/>
                <w:highlight w:val="none"/>
                <w:lang w:eastAsia="zh-CN"/>
              </w:rPr>
              <w:t>分性能由重庆凯茂建材有限公司代为检验。</w:t>
            </w:r>
          </w:p>
          <w:p>
            <w:pPr>
              <w:rPr>
                <w:rFonts w:ascii="宋体" w:hAnsi="宋体"/>
                <w:color w:val="auto"/>
                <w:szCs w:val="21"/>
              </w:rPr>
            </w:pPr>
            <w:r>
              <w:rPr>
                <w:rFonts w:hint="eastAsia" w:ascii="宋体" w:hAnsi="宋体"/>
                <w:color w:val="auto"/>
                <w:szCs w:val="21"/>
              </w:rPr>
              <w:t>抽见：202</w:t>
            </w:r>
            <w:r>
              <w:rPr>
                <w:rFonts w:hint="eastAsia" w:ascii="宋体" w:hAnsi="宋体"/>
                <w:color w:val="auto"/>
                <w:szCs w:val="21"/>
                <w:lang w:val="en-US" w:eastAsia="zh-CN"/>
              </w:rPr>
              <w:t>1</w:t>
            </w:r>
            <w:r>
              <w:rPr>
                <w:rFonts w:hint="eastAsia" w:ascii="宋体" w:hAnsi="宋体"/>
                <w:color w:val="auto"/>
                <w:szCs w:val="21"/>
              </w:rPr>
              <w:t>年</w:t>
            </w:r>
            <w:r>
              <w:rPr>
                <w:rFonts w:hint="eastAsia" w:ascii="宋体" w:hAnsi="宋体"/>
                <w:color w:val="auto"/>
                <w:szCs w:val="21"/>
                <w:lang w:val="en-US" w:eastAsia="zh-CN"/>
              </w:rPr>
              <w:t>7</w:t>
            </w:r>
            <w:r>
              <w:rPr>
                <w:rFonts w:hint="eastAsia" w:ascii="宋体" w:hAnsi="宋体"/>
                <w:color w:val="auto"/>
                <w:szCs w:val="21"/>
              </w:rPr>
              <w:t>月</w:t>
            </w:r>
            <w:r>
              <w:rPr>
                <w:rFonts w:hint="eastAsia" w:ascii="宋体" w:hAnsi="宋体"/>
                <w:color w:val="auto"/>
                <w:szCs w:val="21"/>
                <w:lang w:val="en-US" w:eastAsia="zh-CN"/>
              </w:rPr>
              <w:t>28</w:t>
            </w:r>
            <w:r>
              <w:rPr>
                <w:rFonts w:hint="eastAsia" w:ascii="宋体" w:hAnsi="宋体"/>
                <w:color w:val="auto"/>
                <w:szCs w:val="21"/>
              </w:rPr>
              <w:t>日《产品质量检测报告》：</w:t>
            </w:r>
          </w:p>
          <w:p>
            <w:pPr>
              <w:rPr>
                <w:rFonts w:ascii="宋体" w:hAnsi="宋体"/>
                <w:color w:val="auto"/>
                <w:szCs w:val="21"/>
              </w:rPr>
            </w:pPr>
            <w:r>
              <w:rPr>
                <w:rFonts w:hint="eastAsia" w:ascii="宋体" w:hAnsi="宋体"/>
                <w:color w:val="auto"/>
                <w:szCs w:val="21"/>
              </w:rPr>
              <w:t>名称:</w:t>
            </w:r>
            <w:r>
              <w:rPr>
                <w:rFonts w:hint="eastAsia" w:ascii="宋体" w:hAnsi="宋体"/>
                <w:color w:val="auto"/>
                <w:szCs w:val="21"/>
                <w:lang w:val="en-US" w:eastAsia="zh-CN"/>
              </w:rPr>
              <w:t>抹灰</w:t>
            </w:r>
            <w:r>
              <w:rPr>
                <w:rFonts w:hint="eastAsia" w:ascii="宋体" w:hAnsi="宋体"/>
                <w:color w:val="auto"/>
                <w:szCs w:val="21"/>
                <w:lang w:eastAsia="zh-CN"/>
              </w:rPr>
              <w:t>砂浆</w:t>
            </w:r>
          </w:p>
          <w:p>
            <w:pPr>
              <w:rPr>
                <w:rFonts w:ascii="宋体" w:hAnsi="宋体"/>
                <w:color w:val="auto"/>
                <w:szCs w:val="21"/>
              </w:rPr>
            </w:pPr>
            <w:r>
              <w:rPr>
                <w:rFonts w:hint="eastAsia" w:ascii="宋体" w:hAnsi="宋体"/>
                <w:color w:val="auto"/>
                <w:szCs w:val="21"/>
              </w:rPr>
              <w:t xml:space="preserve">检验项目      </w:t>
            </w:r>
            <w:r>
              <w:rPr>
                <w:rFonts w:hint="eastAsia" w:ascii="宋体" w:hAnsi="宋体"/>
                <w:color w:val="auto"/>
                <w:szCs w:val="21"/>
                <w:lang w:val="en-US" w:eastAsia="zh-CN"/>
              </w:rPr>
              <w:t xml:space="preserve">       </w:t>
            </w:r>
            <w:r>
              <w:rPr>
                <w:rFonts w:hint="eastAsia" w:ascii="宋体" w:hAnsi="宋体"/>
                <w:color w:val="auto"/>
                <w:szCs w:val="21"/>
              </w:rPr>
              <w:t xml:space="preserve"> 要求                 检验结果                             </w:t>
            </w:r>
          </w:p>
          <w:p>
            <w:pPr>
              <w:rPr>
                <w:rFonts w:hint="eastAsia" w:ascii="宋体" w:hAnsi="宋体"/>
                <w:color w:val="auto"/>
                <w:szCs w:val="21"/>
                <w:lang w:val="en-US" w:eastAsia="zh-CN"/>
              </w:rPr>
            </w:pPr>
            <w:r>
              <w:rPr>
                <w:rFonts w:hint="eastAsia" w:ascii="宋体" w:hAnsi="宋体"/>
                <w:color w:val="auto"/>
                <w:szCs w:val="21"/>
              </w:rPr>
              <w:t>抗</w:t>
            </w:r>
            <w:r>
              <w:rPr>
                <w:rFonts w:hint="eastAsia" w:ascii="宋体" w:hAnsi="宋体"/>
                <w:color w:val="auto"/>
                <w:szCs w:val="21"/>
                <w:lang w:val="en-US" w:eastAsia="zh-CN"/>
              </w:rPr>
              <w:t xml:space="preserve">压强度(MPa)          ≥5                    6.3               </w:t>
            </w:r>
          </w:p>
          <w:p>
            <w:pPr>
              <w:rPr>
                <w:rFonts w:hint="eastAsia" w:ascii="宋体" w:hAnsi="宋体"/>
                <w:color w:val="auto"/>
                <w:szCs w:val="21"/>
                <w:lang w:val="en-US" w:eastAsia="zh-CN"/>
              </w:rPr>
            </w:pPr>
            <w:r>
              <w:rPr>
                <w:rFonts w:hint="eastAsia" w:ascii="宋体" w:hAnsi="宋体"/>
                <w:color w:val="auto"/>
                <w:szCs w:val="21"/>
                <w:lang w:val="en-US" w:eastAsia="zh-CN"/>
              </w:rPr>
              <w:t xml:space="preserve">凝结时间               3-9mm                    7 </w:t>
            </w:r>
          </w:p>
          <w:p>
            <w:pPr>
              <w:rPr>
                <w:rFonts w:hint="eastAsia" w:ascii="宋体" w:hAnsi="宋体"/>
                <w:color w:val="auto"/>
                <w:szCs w:val="21"/>
                <w:lang w:val="en-US" w:eastAsia="zh-CN"/>
              </w:rPr>
            </w:pPr>
            <w:r>
              <w:rPr>
                <w:rFonts w:hint="eastAsia" w:ascii="宋体" w:hAnsi="宋体"/>
                <w:color w:val="auto"/>
                <w:szCs w:val="21"/>
                <w:lang w:val="en-US" w:eastAsia="zh-CN"/>
              </w:rPr>
              <w:t xml:space="preserve">2H稠度损失率           </w:t>
            </w:r>
            <w:r>
              <w:rPr>
                <w:rFonts w:hint="default" w:ascii="宋体" w:hAnsi="宋体"/>
                <w:color w:val="auto"/>
                <w:szCs w:val="21"/>
                <w:lang w:val="en-US" w:eastAsia="zh-CN"/>
              </w:rPr>
              <w:t>≤</w:t>
            </w:r>
            <w:r>
              <w:rPr>
                <w:rFonts w:hint="eastAsia" w:ascii="宋体" w:hAnsi="宋体"/>
                <w:color w:val="auto"/>
                <w:szCs w:val="21"/>
                <w:lang w:val="en-US" w:eastAsia="zh-CN"/>
              </w:rPr>
              <w:t>30                  11.5</w:t>
            </w:r>
          </w:p>
          <w:p>
            <w:pPr>
              <w:rPr>
                <w:rFonts w:hint="default" w:ascii="宋体" w:hAnsi="宋体"/>
                <w:color w:val="auto"/>
                <w:szCs w:val="21"/>
                <w:lang w:val="en-US" w:eastAsia="zh-CN"/>
              </w:rPr>
            </w:pPr>
            <w:r>
              <w:rPr>
                <w:rFonts w:hint="eastAsia" w:ascii="宋体" w:hAnsi="宋体"/>
                <w:color w:val="auto"/>
                <w:szCs w:val="21"/>
                <w:lang w:val="en-US" w:eastAsia="zh-CN"/>
              </w:rPr>
              <w:t xml:space="preserve">28d收缩率                 </w:t>
            </w:r>
            <w:r>
              <w:rPr>
                <w:rFonts w:hint="default" w:ascii="宋体" w:hAnsi="宋体"/>
                <w:color w:val="auto"/>
                <w:szCs w:val="21"/>
                <w:lang w:val="en-US" w:eastAsia="zh-CN"/>
              </w:rPr>
              <w:t>≤</w:t>
            </w:r>
            <w:r>
              <w:rPr>
                <w:rFonts w:hint="eastAsia" w:ascii="宋体" w:hAnsi="宋体"/>
                <w:color w:val="auto"/>
                <w:szCs w:val="21"/>
                <w:lang w:val="en-US" w:eastAsia="zh-CN"/>
              </w:rPr>
              <w:t>0.20                0.13</w:t>
            </w:r>
          </w:p>
          <w:p>
            <w:pPr>
              <w:rPr>
                <w:rFonts w:hint="eastAsia" w:ascii="宋体" w:hAnsi="宋体"/>
                <w:color w:val="auto"/>
                <w:szCs w:val="21"/>
                <w:lang w:val="en-US" w:eastAsia="zh-CN"/>
              </w:rPr>
            </w:pPr>
            <w:r>
              <w:rPr>
                <w:rFonts w:hint="eastAsia" w:ascii="宋体" w:hAnsi="宋体"/>
                <w:color w:val="auto"/>
                <w:szCs w:val="21"/>
                <w:lang w:val="en-US" w:eastAsia="zh-CN"/>
              </w:rPr>
              <w:t xml:space="preserve">抗冻性（强度损失率）       </w:t>
            </w:r>
            <w:r>
              <w:rPr>
                <w:rFonts w:hint="default" w:ascii="宋体" w:hAnsi="宋体"/>
                <w:color w:val="auto"/>
                <w:szCs w:val="21"/>
                <w:lang w:val="en-US" w:eastAsia="zh-CN"/>
              </w:rPr>
              <w:t>≤</w:t>
            </w:r>
            <w:r>
              <w:rPr>
                <w:rFonts w:hint="eastAsia" w:ascii="宋体" w:hAnsi="宋体"/>
                <w:color w:val="auto"/>
                <w:szCs w:val="21"/>
                <w:lang w:val="en-US" w:eastAsia="zh-CN"/>
              </w:rPr>
              <w:t>25                  23</w:t>
            </w:r>
          </w:p>
          <w:p>
            <w:pPr>
              <w:pStyle w:val="2"/>
              <w:tabs>
                <w:tab w:val="left" w:pos="3186"/>
              </w:tabs>
              <w:rPr>
                <w:rFonts w:hint="default"/>
                <w:color w:val="auto"/>
                <w:lang w:val="en-US" w:eastAsia="zh-CN"/>
              </w:rPr>
            </w:pPr>
            <w:r>
              <w:rPr>
                <w:rFonts w:hint="eastAsia" w:ascii="宋体" w:hAnsi="宋体"/>
                <w:color w:val="auto"/>
                <w:szCs w:val="21"/>
                <w:lang w:val="en-US" w:eastAsia="zh-CN"/>
              </w:rPr>
              <w:t xml:space="preserve">抗冻性（质量损失率）    </w:t>
            </w:r>
            <w:r>
              <w:rPr>
                <w:rFonts w:hint="default" w:ascii="宋体" w:hAnsi="宋体"/>
                <w:color w:val="auto"/>
                <w:szCs w:val="21"/>
                <w:lang w:val="en-US" w:eastAsia="zh-CN"/>
              </w:rPr>
              <w:t>≤</w:t>
            </w:r>
            <w:r>
              <w:rPr>
                <w:rFonts w:hint="eastAsia" w:ascii="宋体" w:hAnsi="宋体"/>
                <w:color w:val="auto"/>
                <w:szCs w:val="21"/>
                <w:lang w:val="en-US" w:eastAsia="zh-CN"/>
              </w:rPr>
              <w:t>5                 4</w:t>
            </w:r>
          </w:p>
          <w:p>
            <w:pPr>
              <w:rPr>
                <w:rFonts w:ascii="宋体" w:hAnsi="宋体"/>
                <w:color w:val="auto"/>
                <w:szCs w:val="21"/>
              </w:rPr>
            </w:pPr>
            <w:r>
              <w:rPr>
                <w:rFonts w:ascii="宋体" w:hAnsi="宋体"/>
                <w:color w:val="auto"/>
                <w:szCs w:val="21"/>
              </w:rPr>
              <w:t>………</w:t>
            </w:r>
          </w:p>
          <w:p>
            <w:pPr>
              <w:rPr>
                <w:rFonts w:ascii="宋体" w:hAnsi="宋体"/>
                <w:color w:val="auto"/>
                <w:szCs w:val="21"/>
              </w:rPr>
            </w:pPr>
            <w:r>
              <w:rPr>
                <w:rFonts w:hint="eastAsia" w:ascii="宋体" w:hAnsi="宋体"/>
                <w:color w:val="auto"/>
                <w:szCs w:val="21"/>
              </w:rPr>
              <w:t xml:space="preserve">检验结果：合格  </w:t>
            </w:r>
          </w:p>
          <w:p>
            <w:pPr>
              <w:rPr>
                <w:rFonts w:hint="eastAsia" w:ascii="宋体" w:hAnsi="宋体" w:eastAsia="宋体"/>
                <w:color w:val="auto"/>
                <w:szCs w:val="21"/>
                <w:lang w:eastAsia="zh-CN"/>
              </w:rPr>
            </w:pPr>
            <w:r>
              <w:rPr>
                <w:rFonts w:hint="eastAsia" w:ascii="宋体" w:hAnsi="宋体"/>
                <w:color w:val="auto"/>
                <w:szCs w:val="21"/>
              </w:rPr>
              <w:t>检验员：</w:t>
            </w:r>
            <w:r>
              <w:rPr>
                <w:rFonts w:hint="eastAsia" w:ascii="宋体" w:hAnsi="宋体"/>
                <w:color w:val="auto"/>
                <w:szCs w:val="21"/>
                <w:lang w:val="en-US" w:eastAsia="zh-CN"/>
              </w:rPr>
              <w:t>张欢</w:t>
            </w:r>
            <w:r>
              <w:rPr>
                <w:rFonts w:hint="eastAsia" w:ascii="宋体" w:hAnsi="宋体"/>
                <w:color w:val="auto"/>
                <w:szCs w:val="21"/>
              </w:rPr>
              <w:t xml:space="preserve">     审核：</w:t>
            </w:r>
            <w:r>
              <w:rPr>
                <w:rFonts w:hint="eastAsia" w:ascii="宋体" w:hAnsi="宋体"/>
                <w:color w:val="auto"/>
                <w:szCs w:val="21"/>
                <w:lang w:eastAsia="zh-CN"/>
              </w:rPr>
              <w:t>陈模</w:t>
            </w:r>
          </w:p>
          <w:p>
            <w:pPr>
              <w:rPr>
                <w:rFonts w:ascii="宋体" w:hAnsi="宋体"/>
                <w:color w:val="auto"/>
                <w:szCs w:val="21"/>
              </w:rPr>
            </w:pPr>
          </w:p>
          <w:p>
            <w:pPr>
              <w:rPr>
                <w:rFonts w:ascii="宋体" w:hAnsi="宋体"/>
                <w:color w:val="auto"/>
                <w:szCs w:val="21"/>
              </w:rPr>
            </w:pPr>
            <w:r>
              <w:rPr>
                <w:rFonts w:hint="eastAsia" w:ascii="宋体" w:hAnsi="宋体"/>
                <w:color w:val="auto"/>
                <w:szCs w:val="21"/>
              </w:rPr>
              <w:t>抽见：202</w:t>
            </w:r>
            <w:r>
              <w:rPr>
                <w:rFonts w:hint="eastAsia" w:ascii="宋体" w:hAnsi="宋体"/>
                <w:color w:val="auto"/>
                <w:szCs w:val="21"/>
                <w:lang w:val="en-US" w:eastAsia="zh-CN"/>
              </w:rPr>
              <w:t>1</w:t>
            </w:r>
            <w:r>
              <w:rPr>
                <w:rFonts w:hint="eastAsia" w:ascii="宋体" w:hAnsi="宋体"/>
                <w:color w:val="auto"/>
                <w:szCs w:val="21"/>
              </w:rPr>
              <w:t>年</w:t>
            </w:r>
            <w:r>
              <w:rPr>
                <w:rFonts w:hint="eastAsia" w:ascii="宋体" w:hAnsi="宋体"/>
                <w:color w:val="auto"/>
                <w:szCs w:val="21"/>
                <w:lang w:val="en-US" w:eastAsia="zh-CN"/>
              </w:rPr>
              <w:t>8</w:t>
            </w:r>
            <w:r>
              <w:rPr>
                <w:rFonts w:hint="eastAsia" w:ascii="宋体" w:hAnsi="宋体"/>
                <w:color w:val="auto"/>
                <w:szCs w:val="21"/>
              </w:rPr>
              <w:t>月</w:t>
            </w:r>
            <w:r>
              <w:rPr>
                <w:rFonts w:hint="eastAsia" w:ascii="宋体" w:hAnsi="宋体"/>
                <w:color w:val="auto"/>
                <w:szCs w:val="21"/>
                <w:lang w:val="en-US" w:eastAsia="zh-CN"/>
              </w:rPr>
              <w:t>1</w:t>
            </w:r>
            <w:r>
              <w:rPr>
                <w:rFonts w:hint="eastAsia" w:ascii="宋体" w:hAnsi="宋体"/>
                <w:color w:val="auto"/>
                <w:szCs w:val="21"/>
              </w:rPr>
              <w:t>日《产品质量检测报告》：</w:t>
            </w:r>
          </w:p>
          <w:p>
            <w:pPr>
              <w:rPr>
                <w:rFonts w:ascii="宋体" w:hAnsi="宋体"/>
                <w:color w:val="auto"/>
                <w:szCs w:val="21"/>
              </w:rPr>
            </w:pPr>
            <w:r>
              <w:rPr>
                <w:rFonts w:hint="eastAsia" w:ascii="宋体" w:hAnsi="宋体"/>
                <w:color w:val="auto"/>
                <w:szCs w:val="21"/>
              </w:rPr>
              <w:t>名称:</w:t>
            </w:r>
            <w:r>
              <w:rPr>
                <w:rFonts w:hint="eastAsia" w:ascii="宋体" w:hAnsi="宋体"/>
                <w:color w:val="auto"/>
                <w:szCs w:val="21"/>
                <w:lang w:val="en-US" w:eastAsia="zh-CN"/>
              </w:rPr>
              <w:t>砌筑</w:t>
            </w:r>
            <w:r>
              <w:rPr>
                <w:rFonts w:hint="eastAsia" w:ascii="宋体" w:hAnsi="宋体"/>
                <w:color w:val="auto"/>
                <w:szCs w:val="21"/>
                <w:lang w:eastAsia="zh-CN"/>
              </w:rPr>
              <w:t>砂浆</w:t>
            </w:r>
          </w:p>
          <w:p>
            <w:pPr>
              <w:rPr>
                <w:rFonts w:ascii="宋体" w:hAnsi="宋体"/>
                <w:color w:val="auto"/>
                <w:szCs w:val="21"/>
              </w:rPr>
            </w:pPr>
            <w:r>
              <w:rPr>
                <w:rFonts w:hint="eastAsia" w:ascii="宋体" w:hAnsi="宋体"/>
                <w:color w:val="auto"/>
                <w:szCs w:val="21"/>
              </w:rPr>
              <w:t xml:space="preserve">检验项目      </w:t>
            </w:r>
            <w:r>
              <w:rPr>
                <w:rFonts w:hint="eastAsia" w:ascii="宋体" w:hAnsi="宋体"/>
                <w:color w:val="auto"/>
                <w:szCs w:val="21"/>
                <w:lang w:val="en-US" w:eastAsia="zh-CN"/>
              </w:rPr>
              <w:t xml:space="preserve">    </w:t>
            </w:r>
            <w:r>
              <w:rPr>
                <w:rFonts w:hint="eastAsia" w:ascii="宋体" w:hAnsi="宋体"/>
                <w:color w:val="auto"/>
                <w:szCs w:val="21"/>
              </w:rPr>
              <w:t xml:space="preserve"> 要求                检验结果                             </w:t>
            </w:r>
          </w:p>
          <w:p>
            <w:pPr>
              <w:rPr>
                <w:rFonts w:hint="eastAsia" w:ascii="宋体" w:hAnsi="宋体"/>
                <w:color w:val="auto"/>
                <w:szCs w:val="21"/>
                <w:lang w:val="en-US" w:eastAsia="zh-CN"/>
              </w:rPr>
            </w:pPr>
            <w:r>
              <w:rPr>
                <w:rFonts w:hint="eastAsia" w:ascii="宋体" w:hAnsi="宋体"/>
                <w:color w:val="auto"/>
                <w:szCs w:val="21"/>
              </w:rPr>
              <w:t>抗</w:t>
            </w:r>
            <w:r>
              <w:rPr>
                <w:rFonts w:hint="eastAsia" w:ascii="宋体" w:hAnsi="宋体"/>
                <w:color w:val="auto"/>
                <w:szCs w:val="21"/>
                <w:lang w:val="en-US" w:eastAsia="zh-CN"/>
              </w:rPr>
              <w:t xml:space="preserve">压强度(MPa)       ≥5                 5.5             </w:t>
            </w:r>
          </w:p>
          <w:p>
            <w:pPr>
              <w:rPr>
                <w:rFonts w:hint="default" w:ascii="宋体" w:hAnsi="宋体"/>
                <w:color w:val="auto"/>
                <w:szCs w:val="21"/>
                <w:lang w:val="en-US" w:eastAsia="zh-CN"/>
              </w:rPr>
            </w:pPr>
            <w:r>
              <w:rPr>
                <w:rFonts w:hint="eastAsia" w:ascii="宋体" w:hAnsi="宋体"/>
                <w:color w:val="auto"/>
                <w:szCs w:val="21"/>
                <w:lang w:val="en-US" w:eastAsia="zh-CN"/>
              </w:rPr>
              <w:t>凝结时间         3-9mm                  7.3</w:t>
            </w:r>
          </w:p>
          <w:p>
            <w:pPr>
              <w:rPr>
                <w:rFonts w:hint="default" w:ascii="宋体" w:hAnsi="宋体"/>
                <w:color w:val="auto"/>
                <w:szCs w:val="21"/>
                <w:lang w:val="en-US" w:eastAsia="zh-CN"/>
              </w:rPr>
            </w:pPr>
            <w:r>
              <w:rPr>
                <w:rFonts w:hint="eastAsia" w:ascii="宋体" w:hAnsi="宋体"/>
                <w:color w:val="auto"/>
                <w:szCs w:val="21"/>
                <w:lang w:val="en-US" w:eastAsia="zh-CN"/>
              </w:rPr>
              <w:t xml:space="preserve">24H稠度损失率     </w:t>
            </w:r>
            <w:r>
              <w:rPr>
                <w:rFonts w:hint="default" w:ascii="宋体" w:hAnsi="宋体"/>
                <w:color w:val="auto"/>
                <w:szCs w:val="21"/>
                <w:lang w:val="en-US" w:eastAsia="zh-CN"/>
              </w:rPr>
              <w:t>≤</w:t>
            </w:r>
            <w:r>
              <w:rPr>
                <w:rFonts w:hint="eastAsia" w:ascii="宋体" w:hAnsi="宋体"/>
                <w:color w:val="auto"/>
                <w:szCs w:val="21"/>
                <w:lang w:val="en-US" w:eastAsia="zh-CN"/>
              </w:rPr>
              <w:t>30                  12.4</w:t>
            </w:r>
          </w:p>
          <w:p>
            <w:pPr>
              <w:rPr>
                <w:rFonts w:hint="default" w:ascii="宋体" w:hAnsi="宋体"/>
                <w:color w:val="auto"/>
                <w:szCs w:val="21"/>
                <w:lang w:val="en-US" w:eastAsia="zh-CN"/>
              </w:rPr>
            </w:pPr>
            <w:r>
              <w:rPr>
                <w:rFonts w:hint="eastAsia" w:ascii="宋体" w:hAnsi="宋体"/>
                <w:color w:val="auto"/>
                <w:szCs w:val="21"/>
                <w:lang w:val="en-US" w:eastAsia="zh-CN"/>
              </w:rPr>
              <w:t>保水率           ≥88                   92.5</w:t>
            </w:r>
          </w:p>
          <w:p>
            <w:pPr>
              <w:rPr>
                <w:rFonts w:hint="default" w:ascii="宋体" w:hAnsi="宋体"/>
                <w:color w:val="auto"/>
                <w:szCs w:val="21"/>
                <w:lang w:val="en-US" w:eastAsia="zh-CN"/>
              </w:rPr>
            </w:pPr>
            <w:r>
              <w:rPr>
                <w:rFonts w:hint="eastAsia" w:ascii="宋体" w:hAnsi="宋体"/>
                <w:color w:val="auto"/>
                <w:szCs w:val="21"/>
                <w:lang w:val="en-US" w:eastAsia="zh-CN"/>
              </w:rPr>
              <w:t>表现密度        ≥1800                  1880</w:t>
            </w:r>
          </w:p>
          <w:p>
            <w:pPr>
              <w:rPr>
                <w:rFonts w:ascii="宋体" w:hAnsi="宋体"/>
                <w:color w:val="auto"/>
                <w:szCs w:val="21"/>
              </w:rPr>
            </w:pPr>
            <w:r>
              <w:rPr>
                <w:rFonts w:ascii="宋体" w:hAnsi="宋体"/>
                <w:color w:val="auto"/>
                <w:szCs w:val="21"/>
              </w:rPr>
              <w:t>………</w:t>
            </w:r>
          </w:p>
          <w:p>
            <w:pPr>
              <w:rPr>
                <w:rFonts w:ascii="宋体" w:hAnsi="宋体"/>
                <w:color w:val="auto"/>
                <w:szCs w:val="21"/>
              </w:rPr>
            </w:pPr>
            <w:r>
              <w:rPr>
                <w:rFonts w:hint="eastAsia" w:ascii="宋体" w:hAnsi="宋体"/>
                <w:color w:val="auto"/>
                <w:szCs w:val="21"/>
              </w:rPr>
              <w:t xml:space="preserve">检验结果：合格  </w:t>
            </w:r>
          </w:p>
          <w:p>
            <w:pPr>
              <w:rPr>
                <w:rFonts w:hint="eastAsia" w:ascii="宋体" w:hAnsi="宋体"/>
                <w:color w:val="auto"/>
                <w:szCs w:val="21"/>
                <w:lang w:eastAsia="zh-CN"/>
              </w:rPr>
            </w:pPr>
            <w:r>
              <w:rPr>
                <w:rFonts w:hint="eastAsia" w:ascii="宋体" w:hAnsi="宋体"/>
                <w:color w:val="auto"/>
                <w:szCs w:val="21"/>
              </w:rPr>
              <w:t>检验员：</w:t>
            </w:r>
            <w:r>
              <w:rPr>
                <w:rFonts w:hint="eastAsia" w:ascii="宋体" w:hAnsi="宋体"/>
                <w:color w:val="auto"/>
                <w:szCs w:val="21"/>
                <w:lang w:val="en-US" w:eastAsia="zh-CN"/>
              </w:rPr>
              <w:t>张欢</w:t>
            </w:r>
            <w:r>
              <w:rPr>
                <w:rFonts w:hint="eastAsia" w:ascii="宋体" w:hAnsi="宋体"/>
                <w:color w:val="auto"/>
                <w:szCs w:val="21"/>
              </w:rPr>
              <w:t xml:space="preserve">     审核：</w:t>
            </w:r>
            <w:r>
              <w:rPr>
                <w:rFonts w:hint="eastAsia" w:ascii="宋体" w:hAnsi="宋体"/>
                <w:color w:val="auto"/>
                <w:szCs w:val="21"/>
                <w:lang w:eastAsia="zh-CN"/>
              </w:rPr>
              <w:t>陈模</w:t>
            </w:r>
          </w:p>
          <w:p>
            <w:pPr>
              <w:rPr>
                <w:rFonts w:ascii="宋体" w:hAnsi="宋体"/>
                <w:color w:val="auto"/>
                <w:szCs w:val="21"/>
              </w:rPr>
            </w:pPr>
          </w:p>
          <w:p>
            <w:pPr>
              <w:rPr>
                <w:rFonts w:hint="eastAsia" w:ascii="宋体" w:hAnsi="宋体" w:eastAsia="宋体"/>
                <w:color w:val="auto"/>
                <w:szCs w:val="21"/>
                <w:highlight w:val="none"/>
                <w:lang w:val="en-US" w:eastAsia="zh-CN"/>
              </w:rPr>
            </w:pPr>
            <w:r>
              <w:rPr>
                <w:rFonts w:hint="eastAsia" w:ascii="宋体" w:hAnsi="宋体"/>
                <w:color w:val="auto"/>
                <w:szCs w:val="21"/>
              </w:rPr>
              <w:t>查委外检测:</w:t>
            </w:r>
            <w:r>
              <w:rPr>
                <w:rFonts w:hint="eastAsia" w:ascii="宋体" w:hAnsi="宋体"/>
                <w:color w:val="auto"/>
                <w:szCs w:val="21"/>
                <w:lang w:val="en-US" w:eastAsia="zh-CN"/>
              </w:rPr>
              <w:t>公司负责人称2021年7月</w:t>
            </w:r>
            <w:r>
              <w:rPr>
                <w:rFonts w:hint="eastAsia" w:ascii="宋体" w:hAnsi="宋体"/>
                <w:color w:val="auto"/>
                <w:szCs w:val="21"/>
                <w:highlight w:val="none"/>
                <w:lang w:val="en-US" w:eastAsia="zh-CN"/>
              </w:rPr>
              <w:t>23已将</w:t>
            </w:r>
            <w:r>
              <w:rPr>
                <w:rFonts w:hint="eastAsia" w:ascii="宋体" w:hAnsi="宋体"/>
                <w:color w:val="auto"/>
                <w:szCs w:val="21"/>
                <w:highlight w:val="none"/>
                <w:lang w:eastAsia="zh-CN"/>
              </w:rPr>
              <w:t>砌筑砂浆、抹灰砂浆</w:t>
            </w:r>
            <w:r>
              <w:rPr>
                <w:rFonts w:hint="eastAsia" w:ascii="宋体" w:hAnsi="宋体"/>
                <w:color w:val="auto"/>
                <w:szCs w:val="21"/>
                <w:highlight w:val="none"/>
                <w:lang w:val="en-US" w:eastAsia="zh-CN"/>
              </w:rPr>
              <w:t>进行送检，但检测报告未出，提供有送检费用发票，检测单位：重庆建设工程质量监督检测中心有限公司（</w:t>
            </w:r>
            <w:r>
              <w:rPr>
                <w:rFonts w:hint="eastAsia" w:ascii="宋体" w:hAnsi="宋体"/>
                <w:color w:val="auto"/>
                <w:szCs w:val="21"/>
                <w:highlight w:val="none"/>
              </w:rPr>
              <w:t>见附件</w:t>
            </w:r>
            <w:r>
              <w:rPr>
                <w:rFonts w:hint="eastAsia" w:ascii="宋体" w:hAnsi="宋体"/>
                <w:color w:val="auto"/>
                <w:szCs w:val="21"/>
                <w:highlight w:val="none"/>
                <w:lang w:val="en-US" w:eastAsia="zh-CN"/>
              </w:rPr>
              <w:t>）</w:t>
            </w:r>
            <w:r>
              <w:rPr>
                <w:rFonts w:hint="eastAsia" w:ascii="宋体" w:hAnsi="宋体"/>
                <w:color w:val="auto"/>
                <w:szCs w:val="21"/>
                <w:highlight w:val="none"/>
              </w:rPr>
              <w:t>，</w:t>
            </w:r>
            <w:r>
              <w:rPr>
                <w:rFonts w:hint="eastAsia" w:ascii="宋体" w:hAnsi="宋体"/>
                <w:color w:val="auto"/>
                <w:szCs w:val="21"/>
                <w:highlight w:val="none"/>
                <w:lang w:val="en-US" w:eastAsia="zh-CN"/>
              </w:rPr>
              <w:t>已给负责人提出，出了检测报告提交给中心备案。</w:t>
            </w:r>
          </w:p>
          <w:p>
            <w:pPr>
              <w:spacing w:line="360" w:lineRule="auto"/>
              <w:ind w:firstLine="420" w:firstLineChars="200"/>
              <w:rPr>
                <w:rFonts w:ascii="宋体" w:hAnsi="宋体" w:cs="宋体"/>
                <w:color w:val="auto"/>
                <w:szCs w:val="21"/>
              </w:rPr>
            </w:pPr>
            <w:r>
              <w:rPr>
                <w:rFonts w:hint="eastAsia" w:ascii="宋体" w:hAnsi="宋体"/>
                <w:color w:val="auto"/>
                <w:szCs w:val="21"/>
                <w:highlight w:val="none"/>
              </w:rPr>
              <w:t>组织的质检工作均为授权的质检员进行检查。</w:t>
            </w:r>
            <w:r>
              <w:rPr>
                <w:rFonts w:hint="eastAsia" w:ascii="宋体" w:hAnsi="宋体" w:cs="宋体"/>
                <w:color w:val="auto"/>
                <w:sz w:val="21"/>
                <w:szCs w:val="21"/>
                <w:highlight w:val="none"/>
              </w:rPr>
              <w:t xml:space="preserve">  </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color w:val="auto"/>
                <w:szCs w:val="21"/>
              </w:rPr>
            </w:pPr>
            <w:r>
              <w:rPr>
                <w:rFonts w:hint="eastAsia" w:ascii="宋体" w:hAnsi="宋体" w:cs="新宋体"/>
                <w:color w:val="auto"/>
                <w:szCs w:val="21"/>
              </w:rPr>
              <w:t>不合格输出的控制</w:t>
            </w:r>
          </w:p>
        </w:tc>
        <w:tc>
          <w:tcPr>
            <w:tcW w:w="960" w:type="dxa"/>
          </w:tcPr>
          <w:p>
            <w:pPr>
              <w:rPr>
                <w:rFonts w:ascii="宋体" w:hAnsi="宋体" w:cs="宋体"/>
                <w:b/>
                <w:color w:val="auto"/>
                <w:szCs w:val="21"/>
              </w:rPr>
            </w:pPr>
            <w:r>
              <w:rPr>
                <w:rFonts w:hint="eastAsia" w:ascii="宋体" w:hAnsi="宋体" w:cs="新宋体"/>
                <w:color w:val="auto"/>
                <w:szCs w:val="21"/>
              </w:rPr>
              <w:t xml:space="preserve">Q8.7 </w:t>
            </w:r>
          </w:p>
        </w:tc>
        <w:tc>
          <w:tcPr>
            <w:tcW w:w="10004" w:type="dxa"/>
          </w:tcPr>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公司制定《</w:t>
            </w:r>
            <w:r>
              <w:rPr>
                <w:rFonts w:hint="eastAsia" w:ascii="宋体" w:hAnsi="宋体"/>
                <w:color w:val="auto"/>
              </w:rPr>
              <w:t>不符合、纠正和预防措施控制程序</w:t>
            </w:r>
            <w:r>
              <w:rPr>
                <w:rFonts w:hint="eastAsia" w:ascii="宋体" w:hAnsi="宋体" w:cs="宋体"/>
                <w:color w:val="auto"/>
                <w:sz w:val="21"/>
                <w:szCs w:val="21"/>
                <w:lang w:eastAsia="zh-CN"/>
              </w:rPr>
              <w:t>》明确了各类、各阶段的不合格的控制管控要求，并实施对不合格的处置方法选择、采取措施的程度取决于不合格的性质及其对产品的影响程度。公司编制了不合格品</w:t>
            </w:r>
            <w:r>
              <w:rPr>
                <w:rFonts w:hint="eastAsia" w:ascii="宋体" w:hAnsi="宋体" w:cs="宋体"/>
                <w:color w:val="auto"/>
                <w:sz w:val="21"/>
                <w:szCs w:val="21"/>
                <w:lang w:val="en-US" w:eastAsia="zh-CN"/>
              </w:rPr>
              <w:t>管理制度</w:t>
            </w:r>
            <w:r>
              <w:rPr>
                <w:rFonts w:hint="eastAsia" w:ascii="宋体" w:hAnsi="宋体" w:cs="宋体"/>
                <w:color w:val="auto"/>
                <w:sz w:val="21"/>
                <w:szCs w:val="21"/>
                <w:lang w:eastAsia="zh-CN"/>
              </w:rPr>
              <w:t>，对不合格品的控制及其职责、权限及要求进行了规定。</w:t>
            </w:r>
          </w:p>
          <w:p>
            <w:pPr>
              <w:spacing w:line="360" w:lineRule="auto"/>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lang w:eastAsia="zh-CN"/>
              </w:rPr>
              <w:t>抽查《不合格处置单》</w:t>
            </w:r>
          </w:p>
          <w:p>
            <w:pPr>
              <w:spacing w:line="360" w:lineRule="auto"/>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1）日期：202</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年</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lang w:eastAsia="zh-CN"/>
              </w:rPr>
              <w:t>月2</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lang w:eastAsia="zh-CN"/>
              </w:rPr>
              <w:t xml:space="preserve">日 </w:t>
            </w:r>
          </w:p>
          <w:p>
            <w:pPr>
              <w:spacing w:line="360" w:lineRule="auto"/>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不合格描述：</w:t>
            </w:r>
            <w:r>
              <w:rPr>
                <w:rFonts w:hint="eastAsia" w:ascii="宋体" w:hAnsi="宋体" w:cs="宋体"/>
                <w:color w:val="auto"/>
                <w:sz w:val="21"/>
                <w:szCs w:val="21"/>
                <w:highlight w:val="none"/>
                <w:lang w:val="en-US" w:eastAsia="zh-CN"/>
              </w:rPr>
              <w:t>抹灰</w:t>
            </w:r>
            <w:r>
              <w:rPr>
                <w:rFonts w:hint="eastAsia" w:ascii="宋体" w:hAnsi="宋体" w:cs="宋体"/>
                <w:color w:val="auto"/>
                <w:sz w:val="21"/>
                <w:szCs w:val="21"/>
                <w:highlight w:val="none"/>
                <w:lang w:eastAsia="zh-CN"/>
              </w:rPr>
              <w:t xml:space="preserve">砂浆生产过程抽样检测发现强度不够。   </w:t>
            </w:r>
          </w:p>
          <w:p>
            <w:pPr>
              <w:spacing w:line="360" w:lineRule="auto"/>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原因：</w:t>
            </w:r>
            <w:r>
              <w:rPr>
                <w:rFonts w:hint="eastAsia" w:ascii="宋体" w:hAnsi="宋体" w:cs="宋体"/>
                <w:color w:val="auto"/>
                <w:sz w:val="21"/>
                <w:szCs w:val="21"/>
                <w:highlight w:val="none"/>
                <w:lang w:val="en-US" w:eastAsia="zh-CN"/>
              </w:rPr>
              <w:t>原材料配比不准确</w:t>
            </w:r>
            <w:bookmarkStart w:id="2" w:name="_GoBack"/>
            <w:bookmarkEnd w:id="2"/>
            <w:r>
              <w:rPr>
                <w:rFonts w:hint="eastAsia" w:ascii="宋体" w:hAnsi="宋体" w:cs="宋体"/>
                <w:color w:val="auto"/>
                <w:sz w:val="21"/>
                <w:szCs w:val="21"/>
                <w:highlight w:val="none"/>
                <w:lang w:eastAsia="zh-CN"/>
              </w:rPr>
              <w:t>。</w:t>
            </w:r>
          </w:p>
          <w:p>
            <w:pPr>
              <w:spacing w:line="360" w:lineRule="auto"/>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处理方案：增</w:t>
            </w:r>
            <w:r>
              <w:rPr>
                <w:rFonts w:hint="eastAsia" w:ascii="宋体" w:hAnsi="宋体" w:cs="宋体"/>
                <w:color w:val="auto"/>
                <w:sz w:val="21"/>
                <w:szCs w:val="21"/>
                <w:highlight w:val="none"/>
                <w:lang w:eastAsia="zh-CN"/>
              </w:rPr>
              <w:t>加水泥和可分散乳胶粉的量。</w:t>
            </w:r>
          </w:p>
          <w:p>
            <w:pPr>
              <w:spacing w:line="360" w:lineRule="auto"/>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跟踪验证：返工后</w:t>
            </w:r>
            <w:r>
              <w:rPr>
                <w:rFonts w:hint="eastAsia" w:ascii="宋体" w:hAnsi="宋体" w:cs="宋体"/>
                <w:color w:val="auto"/>
                <w:sz w:val="21"/>
                <w:szCs w:val="21"/>
                <w:highlight w:val="none"/>
                <w:lang w:val="en-US" w:eastAsia="zh-CN"/>
              </w:rPr>
              <w:t>达到强度等级</w:t>
            </w:r>
            <w:r>
              <w:rPr>
                <w:rFonts w:hint="eastAsia" w:ascii="宋体" w:hAnsi="宋体" w:cs="宋体"/>
                <w:color w:val="auto"/>
                <w:sz w:val="21"/>
                <w:szCs w:val="21"/>
                <w:highlight w:val="none"/>
                <w:lang w:eastAsia="zh-CN"/>
              </w:rPr>
              <w:t>。</w:t>
            </w:r>
          </w:p>
          <w:p>
            <w:pPr>
              <w:spacing w:line="360" w:lineRule="auto"/>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验证人：吴波</w:t>
            </w:r>
          </w:p>
          <w:p>
            <w:pPr>
              <w:spacing w:line="360" w:lineRule="auto"/>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经查，该公司体系运行以来没发生对不合格品进行让步放行的情况，</w:t>
            </w:r>
          </w:p>
          <w:p>
            <w:pPr>
              <w:spacing w:line="360" w:lineRule="auto"/>
              <w:ind w:firstLine="420" w:firstLineChars="200"/>
              <w:rPr>
                <w:rFonts w:ascii="宋体" w:hAnsi="宋体" w:cs="宋体"/>
                <w:color w:val="auto"/>
                <w:szCs w:val="21"/>
              </w:rPr>
            </w:pPr>
            <w:r>
              <w:rPr>
                <w:rFonts w:hint="eastAsia" w:ascii="宋体" w:hAnsi="宋体" w:cs="宋体"/>
                <w:color w:val="auto"/>
                <w:sz w:val="21"/>
                <w:szCs w:val="21"/>
                <w:lang w:eastAsia="zh-CN"/>
              </w:rPr>
              <w:t xml:space="preserve">部门对不合格品的性质、处理的措施及结论的结果进行了记录及保持。 </w:t>
            </w:r>
          </w:p>
        </w:tc>
        <w:tc>
          <w:tcPr>
            <w:tcW w:w="1585" w:type="dxa"/>
          </w:tcPr>
          <w:p>
            <w:pPr>
              <w:rPr>
                <w:color w:val="auto"/>
              </w:rPr>
            </w:pPr>
          </w:p>
        </w:tc>
      </w:tr>
    </w:tbl>
    <w:p>
      <w:pPr>
        <w:pStyle w:val="7"/>
        <w:rPr>
          <w:rFonts w:hint="eastAsia"/>
          <w:color w:val="auto"/>
        </w:rPr>
      </w:pPr>
      <w:r>
        <w:rPr>
          <w:rFonts w:hint="eastAsia"/>
          <w:color w:val="auto"/>
        </w:rPr>
        <w:t>说明：不符合标注N</w:t>
      </w:r>
    </w:p>
    <w:p>
      <w:pPr>
        <w:pStyle w:val="7"/>
        <w:jc w:val="center"/>
        <w:rPr>
          <w:rFonts w:hint="eastAsia" w:ascii="隶书" w:hAnsi="宋体" w:eastAsia="隶书"/>
          <w:bCs/>
          <w:color w:val="auto"/>
          <w:sz w:val="36"/>
          <w:szCs w:val="36"/>
        </w:rPr>
      </w:pPr>
    </w:p>
    <w:p>
      <w:pPr>
        <w:pStyle w:val="7"/>
        <w:jc w:val="center"/>
        <w:rPr>
          <w:rFonts w:hint="eastAsia" w:ascii="隶书" w:hAnsi="宋体" w:eastAsia="隶书"/>
          <w:bCs/>
          <w:color w:val="auto"/>
          <w:sz w:val="36"/>
          <w:szCs w:val="36"/>
        </w:rPr>
      </w:pPr>
      <w:r>
        <w:rPr>
          <w:rFonts w:hint="eastAsia" w:ascii="隶书" w:hAnsi="宋体" w:eastAsia="隶书"/>
          <w:bCs/>
          <w:color w:val="auto"/>
          <w:sz w:val="36"/>
          <w:szCs w:val="36"/>
        </w:rPr>
        <w:t>管理体系审核记录表</w:t>
      </w:r>
    </w:p>
    <w:p>
      <w:pPr>
        <w:pStyle w:val="7"/>
        <w:jc w:val="center"/>
        <w:rPr>
          <w:rFonts w:hint="eastAsia" w:ascii="隶书" w:hAnsi="宋体" w:eastAsia="隶书"/>
          <w:bCs/>
          <w:color w:val="auto"/>
          <w:sz w:val="36"/>
          <w:szCs w:val="36"/>
        </w:rPr>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受审核部门：</w:t>
            </w:r>
            <w:r>
              <w:rPr>
                <w:rFonts w:hint="eastAsia" w:ascii="宋体" w:hAnsi="宋体" w:eastAsia="宋体" w:cs="宋体"/>
                <w:color w:val="auto"/>
                <w:sz w:val="24"/>
                <w:szCs w:val="24"/>
                <w:lang w:eastAsia="zh-CN"/>
              </w:rPr>
              <w:t>生产部</w:t>
            </w:r>
            <w:r>
              <w:rPr>
                <w:rFonts w:hint="eastAsia" w:ascii="宋体" w:hAnsi="宋体" w:eastAsia="宋体" w:cs="宋体"/>
                <w:color w:val="auto"/>
                <w:sz w:val="24"/>
                <w:szCs w:val="24"/>
              </w:rPr>
              <w:t xml:space="preserve">   主管领导：</w:t>
            </w:r>
            <w:r>
              <w:rPr>
                <w:rFonts w:hint="eastAsia" w:ascii="宋体" w:hAnsi="宋体" w:eastAsia="宋体" w:cs="宋体"/>
                <w:color w:val="auto"/>
                <w:sz w:val="24"/>
                <w:szCs w:val="24"/>
                <w:lang w:eastAsia="zh-CN"/>
              </w:rPr>
              <w:t>吴波</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陪同人员：</w:t>
            </w:r>
            <w:r>
              <w:rPr>
                <w:rFonts w:hint="eastAsia" w:ascii="宋体" w:hAnsi="宋体" w:cs="宋体"/>
                <w:color w:val="auto"/>
                <w:sz w:val="24"/>
                <w:szCs w:val="24"/>
                <w:lang w:val="en-US" w:eastAsia="zh-CN"/>
              </w:rPr>
              <w:t>赵贞清</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审核员：</w:t>
            </w:r>
            <w:r>
              <w:rPr>
                <w:rFonts w:hint="eastAsia" w:ascii="宋体" w:hAnsi="宋体" w:eastAsia="宋体" w:cs="宋体"/>
                <w:color w:val="auto"/>
                <w:sz w:val="24"/>
                <w:szCs w:val="24"/>
                <w:lang w:eastAsia="zh-CN"/>
              </w:rPr>
              <w:t>冉景洲、施君</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审核时间：</w:t>
            </w:r>
            <w:r>
              <w:rPr>
                <w:rFonts w:hint="eastAsia" w:ascii="宋体" w:hAnsi="宋体" w:eastAsia="宋体" w:cs="宋体"/>
                <w:color w:val="auto"/>
                <w:sz w:val="24"/>
                <w:szCs w:val="24"/>
                <w:lang w:eastAsia="zh-CN"/>
              </w:rPr>
              <w:t>2021年8月8日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审核条款：</w:t>
            </w:r>
          </w:p>
          <w:p>
            <w:pPr>
              <w:rPr>
                <w:rFonts w:hint="eastAsia" w:ascii="宋体" w:hAnsi="宋体" w:eastAsia="宋体" w:cs="宋体"/>
                <w:color w:val="auto"/>
                <w:sz w:val="24"/>
                <w:szCs w:val="24"/>
              </w:rPr>
            </w:pPr>
            <w:r>
              <w:rPr>
                <w:rFonts w:hint="eastAsia" w:ascii="宋体" w:hAnsi="宋体" w:cs="新宋体"/>
                <w:color w:val="auto"/>
                <w:sz w:val="18"/>
                <w:szCs w:val="18"/>
              </w:rPr>
              <w:t>5.3组织的角色、职责和权限；6.2质量目标及其实现的策划；8.5.1生产和服务提供的控制；8.5.2标识和可追溯性；8.5.4防护；8.5.6更改控制；</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400" w:lineRule="atLeast"/>
              <w:rPr>
                <w:rFonts w:ascii="宋体" w:hAnsi="宋体"/>
                <w:color w:val="auto"/>
                <w:szCs w:val="21"/>
              </w:rPr>
            </w:pPr>
            <w:r>
              <w:rPr>
                <w:rFonts w:hint="eastAsia" w:ascii="宋体" w:hAnsi="宋体"/>
                <w:color w:val="auto"/>
                <w:szCs w:val="21"/>
              </w:rPr>
              <w:t>查《岗位职责》，已经明确了</w:t>
            </w:r>
            <w:r>
              <w:rPr>
                <w:rFonts w:hint="eastAsia" w:ascii="宋体" w:hAnsi="宋体"/>
                <w:color w:val="auto"/>
                <w:szCs w:val="21"/>
                <w:lang w:eastAsia="zh-CN"/>
              </w:rPr>
              <w:t>生产部</w:t>
            </w:r>
            <w:r>
              <w:rPr>
                <w:rFonts w:hint="eastAsia" w:ascii="宋体" w:hAnsi="宋体"/>
                <w:color w:val="auto"/>
                <w:szCs w:val="21"/>
              </w:rPr>
              <w:t>的岗位职责，具体为：</w:t>
            </w:r>
          </w:p>
          <w:p>
            <w:pPr>
              <w:spacing w:line="400" w:lineRule="atLeast"/>
              <w:ind w:firstLine="105" w:firstLineChars="50"/>
              <w:rPr>
                <w:rFonts w:ascii="宋体" w:hAnsi="宋体"/>
                <w:color w:val="auto"/>
                <w:szCs w:val="21"/>
              </w:rPr>
            </w:pPr>
            <w:r>
              <w:rPr>
                <w:rFonts w:hint="eastAsia" w:ascii="宋体" w:hAnsi="宋体"/>
                <w:color w:val="auto"/>
                <w:szCs w:val="21"/>
              </w:rPr>
              <w:t>主要职责如下：</w:t>
            </w:r>
          </w:p>
          <w:p>
            <w:pPr>
              <w:numPr>
                <w:ilvl w:val="0"/>
                <w:numId w:val="0"/>
              </w:numPr>
              <w:spacing w:line="400" w:lineRule="exact"/>
              <w:ind w:leftChars="0"/>
              <w:rPr>
                <w:rFonts w:hint="eastAsia"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负责组织产品</w:t>
            </w:r>
            <w:r>
              <w:rPr>
                <w:rFonts w:hint="eastAsia" w:ascii="宋体" w:hAnsi="宋体" w:cs="宋体"/>
                <w:color w:val="auto"/>
                <w:szCs w:val="21"/>
                <w:lang w:eastAsia="zh-CN"/>
              </w:rPr>
              <w:t>的</w:t>
            </w:r>
            <w:r>
              <w:rPr>
                <w:rFonts w:hint="eastAsia" w:ascii="宋体" w:hAnsi="宋体" w:cs="宋体"/>
                <w:color w:val="auto"/>
                <w:szCs w:val="21"/>
              </w:rPr>
              <w:t>实现过程；</w:t>
            </w:r>
          </w:p>
          <w:p>
            <w:pPr>
              <w:numPr>
                <w:ilvl w:val="0"/>
                <w:numId w:val="0"/>
              </w:numPr>
              <w:spacing w:line="400" w:lineRule="exact"/>
              <w:ind w:leftChars="0"/>
              <w:rPr>
                <w:rFonts w:hint="eastAsia"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负责生产过程中不合格的控制。</w:t>
            </w:r>
          </w:p>
          <w:p>
            <w:pPr>
              <w:numPr>
                <w:ilvl w:val="0"/>
                <w:numId w:val="0"/>
              </w:numPr>
              <w:spacing w:line="400" w:lineRule="exact"/>
              <w:ind w:leftChars="0"/>
              <w:rPr>
                <w:rFonts w:hint="eastAsia" w:ascii="宋体" w:hAnsi="宋体" w:eastAsia="宋体" w:cs="宋体"/>
                <w:color w:val="auto"/>
                <w:sz w:val="24"/>
                <w:szCs w:val="24"/>
                <w:lang w:val="en-US" w:eastAsia="zh-CN"/>
              </w:rPr>
            </w:pPr>
            <w:r>
              <w:rPr>
                <w:rFonts w:hint="eastAsia" w:ascii="宋体" w:hAnsi="宋体" w:cs="宋体"/>
                <w:color w:val="auto"/>
                <w:szCs w:val="21"/>
                <w:lang w:val="en-US" w:eastAsia="zh-CN"/>
              </w:rPr>
              <w:t>3、</w:t>
            </w:r>
            <w:r>
              <w:rPr>
                <w:rFonts w:hint="eastAsia" w:ascii="宋体" w:hAnsi="宋体" w:cs="宋体"/>
                <w:color w:val="auto"/>
                <w:szCs w:val="21"/>
              </w:rPr>
              <w:t>负责对本公司</w:t>
            </w:r>
            <w:r>
              <w:rPr>
                <w:rFonts w:hint="eastAsia" w:ascii="宋体" w:hAnsi="宋体" w:cs="宋体"/>
                <w:color w:val="auto"/>
                <w:szCs w:val="21"/>
                <w:lang w:eastAsia="zh-CN"/>
              </w:rPr>
              <w:t>生产</w:t>
            </w:r>
            <w:r>
              <w:rPr>
                <w:rFonts w:hint="eastAsia" w:ascii="宋体" w:hAnsi="宋体" w:cs="宋体"/>
                <w:color w:val="auto"/>
                <w:szCs w:val="21"/>
              </w:rPr>
              <w:t>设备的管理工作；</w:t>
            </w:r>
          </w:p>
          <w:p>
            <w:pPr>
              <w:numPr>
                <w:ilvl w:val="0"/>
                <w:numId w:val="0"/>
              </w:numPr>
              <w:spacing w:line="400" w:lineRule="exact"/>
              <w:ind w:leftChars="0"/>
              <w:rPr>
                <w:rFonts w:hint="eastAsia" w:ascii="宋体" w:hAnsi="宋体" w:cs="宋体"/>
                <w:color w:val="auto"/>
                <w:szCs w:val="21"/>
                <w:lang w:val="en-US" w:eastAsia="zh-CN"/>
              </w:rPr>
            </w:pPr>
            <w:r>
              <w:rPr>
                <w:rFonts w:hint="eastAsia" w:ascii="宋体" w:hAnsi="宋体" w:cs="宋体"/>
                <w:color w:val="auto"/>
                <w:szCs w:val="21"/>
                <w:lang w:val="en-US" w:eastAsia="zh-CN"/>
              </w:rPr>
              <w:t>4、负责生产现场的运行环境的管理工作</w:t>
            </w:r>
          </w:p>
          <w:p>
            <w:pPr>
              <w:spacing w:line="400" w:lineRule="exact"/>
              <w:rPr>
                <w:rFonts w:ascii="宋体" w:hAnsi="宋体"/>
                <w:color w:val="auto"/>
                <w:szCs w:val="21"/>
              </w:rPr>
            </w:pPr>
            <w:r>
              <w:rPr>
                <w:rFonts w:hint="eastAsia" w:ascii="宋体" w:hAnsi="宋体"/>
                <w:color w:val="auto"/>
                <w:szCs w:val="21"/>
              </w:rPr>
              <w:t>………</w:t>
            </w:r>
          </w:p>
          <w:p>
            <w:pPr>
              <w:widowControl/>
              <w:jc w:val="left"/>
              <w:rPr>
                <w:rFonts w:ascii="宋体" w:hAnsi="宋体" w:cs="宋体"/>
                <w:color w:val="auto"/>
                <w:szCs w:val="21"/>
              </w:rPr>
            </w:pPr>
            <w:r>
              <w:rPr>
                <w:rFonts w:hint="eastAsia" w:ascii="宋体" w:hAnsi="宋体"/>
                <w:color w:val="auto"/>
                <w:szCs w:val="21"/>
              </w:rPr>
              <w:t>部门负责人熟悉本部门职责。</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400" w:lineRule="atLeast"/>
              <w:ind w:firstLine="420" w:firstLineChars="200"/>
              <w:rPr>
                <w:rFonts w:hint="eastAsia" w:ascii="宋体" w:hAnsi="宋体"/>
                <w:color w:val="auto"/>
                <w:szCs w:val="21"/>
              </w:rPr>
            </w:pPr>
            <w:r>
              <w:rPr>
                <w:rFonts w:hint="eastAsia" w:ascii="宋体" w:hAnsi="宋体"/>
                <w:color w:val="auto"/>
                <w:szCs w:val="21"/>
              </w:rPr>
              <w:t>查《</w:t>
            </w:r>
            <w:r>
              <w:rPr>
                <w:rFonts w:hint="eastAsia" w:ascii="宋体" w:hAnsi="宋体"/>
                <w:color w:val="auto"/>
                <w:szCs w:val="21"/>
                <w:lang w:eastAsia="zh-CN"/>
              </w:rPr>
              <w:t>2021年度质量目标统计表</w:t>
            </w:r>
            <w:r>
              <w:rPr>
                <w:rFonts w:hint="eastAsia" w:ascii="宋体" w:hAnsi="宋体"/>
                <w:color w:val="auto"/>
                <w:szCs w:val="21"/>
              </w:rPr>
              <w:t>》该部门的质量目标为：</w:t>
            </w:r>
          </w:p>
          <w:p>
            <w:pPr>
              <w:spacing w:line="400" w:lineRule="atLeas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产品按时交付率为</w:t>
            </w:r>
            <w:r>
              <w:rPr>
                <w:rFonts w:hint="default" w:ascii="Arial" w:hAnsi="Arial" w:cs="Arial"/>
                <w:color w:val="auto"/>
                <w:szCs w:val="21"/>
                <w:lang w:val="en-US" w:eastAsia="zh-CN"/>
              </w:rPr>
              <w:t>≥</w:t>
            </w:r>
            <w:r>
              <w:rPr>
                <w:rFonts w:hint="eastAsia" w:ascii="宋体" w:hAnsi="宋体"/>
                <w:color w:val="auto"/>
                <w:szCs w:val="21"/>
                <w:lang w:val="en-US" w:eastAsia="zh-CN"/>
              </w:rPr>
              <w:t>98%</w:t>
            </w:r>
          </w:p>
          <w:p>
            <w:pPr>
              <w:pStyle w:val="2"/>
              <w:ind w:firstLine="460" w:firstLineChars="200"/>
              <w:rPr>
                <w:rFonts w:hint="default"/>
                <w:color w:val="auto"/>
                <w:lang w:val="en-US" w:eastAsia="zh-CN"/>
              </w:rPr>
            </w:pPr>
            <w:r>
              <w:rPr>
                <w:rFonts w:hint="eastAsia"/>
                <w:color w:val="auto"/>
              </w:rPr>
              <w:t>重大质量/安全事故为</w:t>
            </w:r>
            <w:r>
              <w:rPr>
                <w:rFonts w:hint="eastAsia"/>
                <w:color w:val="auto"/>
                <w:lang w:val="en-US" w:eastAsia="zh-CN"/>
              </w:rPr>
              <w:t>零</w:t>
            </w:r>
          </w:p>
          <w:p>
            <w:pPr>
              <w:spacing w:line="400" w:lineRule="atLeast"/>
              <w:ind w:firstLine="420" w:firstLineChars="200"/>
              <w:rPr>
                <w:rFonts w:hint="eastAsia" w:ascii="宋体" w:hAnsi="宋体"/>
                <w:color w:val="auto"/>
                <w:szCs w:val="21"/>
              </w:rPr>
            </w:pPr>
            <w:r>
              <w:rPr>
                <w:rFonts w:hint="eastAsia" w:ascii="宋体" w:hAnsi="宋体"/>
                <w:color w:val="auto"/>
                <w:szCs w:val="21"/>
              </w:rPr>
              <w:t>查</w:t>
            </w:r>
            <w:r>
              <w:rPr>
                <w:rFonts w:hint="eastAsia" w:ascii="宋体" w:hAnsi="宋体"/>
                <w:color w:val="auto"/>
                <w:szCs w:val="21"/>
                <w:lang w:eastAsia="zh-CN"/>
              </w:rPr>
              <w:t>2021年1月-2021年7月</w:t>
            </w:r>
            <w:r>
              <w:rPr>
                <w:rFonts w:hint="eastAsia" w:ascii="宋体" w:hAnsi="宋体"/>
                <w:color w:val="auto"/>
                <w:szCs w:val="21"/>
              </w:rPr>
              <w:t>《</w:t>
            </w:r>
            <w:r>
              <w:rPr>
                <w:rFonts w:hint="eastAsia" w:ascii="宋体" w:hAnsi="宋体"/>
                <w:color w:val="auto"/>
                <w:szCs w:val="21"/>
                <w:lang w:eastAsia="zh-CN"/>
              </w:rPr>
              <w:t>2021年度质量目标统计表</w:t>
            </w:r>
            <w:r>
              <w:rPr>
                <w:rFonts w:hint="eastAsia" w:ascii="宋体" w:hAnsi="宋体"/>
                <w:color w:val="auto"/>
                <w:szCs w:val="21"/>
              </w:rPr>
              <w:t>》对部门目标进行考核，综合完成情况为：</w:t>
            </w:r>
          </w:p>
          <w:p>
            <w:pPr>
              <w:spacing w:line="400" w:lineRule="atLeast"/>
              <w:ind w:firstLine="420" w:firstLineChars="200"/>
              <w:rPr>
                <w:rFonts w:hint="eastAsia" w:ascii="宋体" w:hAnsi="宋体"/>
                <w:color w:val="auto"/>
                <w:szCs w:val="21"/>
              </w:rPr>
            </w:pPr>
            <w:r>
              <w:rPr>
                <w:rFonts w:hint="eastAsia" w:ascii="宋体" w:hAnsi="宋体"/>
                <w:color w:val="auto"/>
                <w:szCs w:val="21"/>
                <w:lang w:val="en-US" w:eastAsia="zh-CN"/>
              </w:rPr>
              <w:t>产品按时交付率为98.7</w:t>
            </w:r>
            <w:r>
              <w:rPr>
                <w:rFonts w:hint="eastAsia" w:ascii="宋体" w:hAnsi="宋体"/>
                <w:color w:val="auto"/>
                <w:szCs w:val="21"/>
              </w:rPr>
              <w:t>%</w:t>
            </w:r>
          </w:p>
          <w:p>
            <w:pPr>
              <w:pStyle w:val="2"/>
              <w:ind w:firstLine="460" w:firstLineChars="200"/>
              <w:rPr>
                <w:rFonts w:hint="eastAsia" w:eastAsia="宋体"/>
                <w:color w:val="auto"/>
                <w:lang w:val="en-US" w:eastAsia="zh-CN"/>
              </w:rPr>
            </w:pPr>
            <w:r>
              <w:rPr>
                <w:rFonts w:hint="eastAsia"/>
                <w:color w:val="auto"/>
              </w:rPr>
              <w:t>重大质量/安全事故为</w:t>
            </w:r>
            <w:r>
              <w:rPr>
                <w:rFonts w:hint="eastAsia"/>
                <w:color w:val="auto"/>
                <w:lang w:val="en-US" w:eastAsia="zh-CN"/>
              </w:rPr>
              <w:t>零</w:t>
            </w:r>
          </w:p>
          <w:p>
            <w:pPr>
              <w:spacing w:line="400" w:lineRule="atLeast"/>
              <w:ind w:firstLine="420" w:firstLineChars="200"/>
              <w:rPr>
                <w:rFonts w:hint="eastAsia" w:ascii="宋体" w:hAnsi="宋体"/>
                <w:color w:val="auto"/>
                <w:szCs w:val="21"/>
              </w:rPr>
            </w:pPr>
            <w:r>
              <w:rPr>
                <w:rFonts w:hint="eastAsia" w:ascii="宋体" w:hAnsi="宋体"/>
                <w:color w:val="auto"/>
                <w:szCs w:val="21"/>
              </w:rPr>
              <w:t xml:space="preserve">  基本达到目标要求</w:t>
            </w:r>
          </w:p>
          <w:p>
            <w:pPr>
              <w:spacing w:line="400" w:lineRule="exact"/>
              <w:rPr>
                <w:rFonts w:ascii="宋体" w:hAnsi="宋体" w:cs="宋体"/>
                <w:color w:val="auto"/>
                <w:szCs w:val="21"/>
              </w:rPr>
            </w:pPr>
            <w:r>
              <w:rPr>
                <w:rFonts w:hint="eastAsia" w:ascii="宋体" w:hAnsi="宋体"/>
                <w:color w:val="auto"/>
                <w:szCs w:val="21"/>
              </w:rPr>
              <w:t>目标量化情况良好。质量目标缺乏指标实际完成的实证性资料。已跟负责人沟通。</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0" w:type="dxa"/>
          </w:tcPr>
          <w:p>
            <w:pPr>
              <w:adjustRightInd w:val="0"/>
              <w:snapToGrid w:val="0"/>
              <w:jc w:val="both"/>
              <w:rPr>
                <w:rFonts w:ascii="宋体" w:hAnsi="宋体"/>
                <w:color w:val="auto"/>
                <w:szCs w:val="21"/>
              </w:rPr>
            </w:pPr>
            <w:r>
              <w:rPr>
                <w:rFonts w:hint="eastAsia" w:ascii="宋体" w:hAnsi="宋体" w:cs="宋体"/>
                <w:color w:val="auto"/>
                <w:sz w:val="21"/>
                <w:szCs w:val="21"/>
              </w:rPr>
              <w:t>生产和服务提供的控制</w:t>
            </w:r>
          </w:p>
        </w:tc>
        <w:tc>
          <w:tcPr>
            <w:tcW w:w="960" w:type="dxa"/>
          </w:tcPr>
          <w:p>
            <w:pPr>
              <w:spacing w:line="400" w:lineRule="exact"/>
              <w:jc w:val="left"/>
              <w:rPr>
                <w:rFonts w:ascii="宋体" w:hAnsi="宋体"/>
                <w:color w:val="auto"/>
                <w:szCs w:val="21"/>
              </w:rPr>
            </w:pPr>
            <w:r>
              <w:rPr>
                <w:rFonts w:hint="eastAsia" w:ascii="宋体" w:hAnsi="宋体"/>
                <w:color w:val="auto"/>
                <w:szCs w:val="21"/>
              </w:rPr>
              <w:t>8.5.1</w:t>
            </w:r>
          </w:p>
          <w:p>
            <w:pPr>
              <w:rPr>
                <w:rFonts w:ascii="宋体" w:hAnsi="宋体"/>
                <w:color w:val="auto"/>
                <w:szCs w:val="21"/>
              </w:rPr>
            </w:pPr>
          </w:p>
        </w:tc>
        <w:tc>
          <w:tcPr>
            <w:tcW w:w="10004" w:type="dxa"/>
          </w:tcPr>
          <w:p>
            <w:pPr>
              <w:spacing w:line="400" w:lineRule="exact"/>
              <w:ind w:firstLine="420" w:firstLineChars="200"/>
              <w:rPr>
                <w:rFonts w:ascii="宋体" w:hAnsi="宋体"/>
                <w:color w:val="auto"/>
                <w:szCs w:val="21"/>
              </w:rPr>
            </w:pPr>
            <w:r>
              <w:rPr>
                <w:rFonts w:hint="eastAsia" w:ascii="宋体" w:hAnsi="宋体"/>
                <w:color w:val="auto"/>
                <w:szCs w:val="21"/>
              </w:rPr>
              <w:t>查生产部及生产车间对产品的生产过程进行了策划及控制。</w:t>
            </w:r>
          </w:p>
          <w:p>
            <w:pPr>
              <w:spacing w:line="400" w:lineRule="exact"/>
              <w:rPr>
                <w:rFonts w:ascii="宋体" w:hAnsi="宋体"/>
                <w:color w:val="auto"/>
                <w:szCs w:val="21"/>
              </w:rPr>
            </w:pPr>
            <w:r>
              <w:rPr>
                <w:rFonts w:hint="eastAsia" w:ascii="宋体" w:hAnsi="宋体"/>
                <w:color w:val="auto"/>
                <w:szCs w:val="21"/>
              </w:rPr>
              <w:t>1.查生产车间各工序(工位)均有正在生产的工序卡、参数，均为现行有效的文件；</w:t>
            </w:r>
          </w:p>
          <w:p>
            <w:pPr>
              <w:spacing w:line="400" w:lineRule="exact"/>
              <w:rPr>
                <w:rFonts w:ascii="宋体" w:hAnsi="宋体"/>
                <w:color w:val="auto"/>
                <w:szCs w:val="21"/>
              </w:rPr>
            </w:pPr>
            <w:r>
              <w:rPr>
                <w:rFonts w:hint="eastAsia" w:ascii="宋体" w:hAnsi="宋体"/>
                <w:color w:val="auto"/>
                <w:szCs w:val="21"/>
              </w:rPr>
              <w:t>2.查生产车间及作业工位执行的作业指导书主要包括：工序卡、检验记录、工序作业指导书等，均放置于可视范围内或张贴在墙上，便于查阅对照。</w:t>
            </w:r>
          </w:p>
          <w:p>
            <w:pPr>
              <w:spacing w:line="400" w:lineRule="exact"/>
              <w:rPr>
                <w:rFonts w:ascii="宋体" w:hAnsi="宋体"/>
                <w:color w:val="auto"/>
                <w:szCs w:val="21"/>
              </w:rPr>
            </w:pPr>
            <w:r>
              <w:rPr>
                <w:rFonts w:hint="eastAsia" w:ascii="宋体" w:hAnsi="宋体"/>
                <w:color w:val="auto"/>
                <w:szCs w:val="21"/>
              </w:rPr>
              <w:t>3.现场查看：生产车间的生产设备工作正常，状态良好，无异常现象，符合产品的生产的条件及要求。</w:t>
            </w:r>
          </w:p>
          <w:p>
            <w:pPr>
              <w:spacing w:line="400" w:lineRule="exact"/>
              <w:rPr>
                <w:rFonts w:ascii="宋体" w:hAnsi="宋体"/>
                <w:color w:val="auto"/>
                <w:szCs w:val="21"/>
              </w:rPr>
            </w:pPr>
            <w:r>
              <w:rPr>
                <w:rFonts w:hint="eastAsia" w:ascii="宋体" w:hAnsi="宋体"/>
                <w:color w:val="auto"/>
                <w:szCs w:val="21"/>
              </w:rPr>
              <w:t>生产车间已按维护的要求对生产设备进行了规定的维护及检修。</w:t>
            </w:r>
          </w:p>
          <w:p>
            <w:pPr>
              <w:numPr>
                <w:ilvl w:val="0"/>
                <w:numId w:val="4"/>
              </w:numPr>
              <w:spacing w:line="400" w:lineRule="exact"/>
              <w:rPr>
                <w:rFonts w:ascii="宋体" w:hAnsi="宋体"/>
                <w:color w:val="auto"/>
                <w:szCs w:val="21"/>
              </w:rPr>
            </w:pPr>
            <w:r>
              <w:rPr>
                <w:rFonts w:hint="eastAsia" w:ascii="宋体" w:hAnsi="宋体"/>
                <w:color w:val="auto"/>
                <w:szCs w:val="21"/>
              </w:rPr>
              <w:t>查生产车间及各工位均按策划的要求配置了相应的检测设备，其中有电子秤、电子天平</w:t>
            </w:r>
            <w:r>
              <w:rPr>
                <w:rFonts w:hint="eastAsia" w:ascii="宋体" w:hAnsi="宋体"/>
                <w:color w:val="auto"/>
                <w:szCs w:val="21"/>
                <w:lang w:eastAsia="zh-CN"/>
              </w:rPr>
              <w:t>、砂</w:t>
            </w:r>
            <w:r>
              <w:rPr>
                <w:rFonts w:hint="eastAsia" w:ascii="宋体" w:hAnsi="宋体"/>
                <w:color w:val="auto"/>
                <w:szCs w:val="21"/>
              </w:rPr>
              <w:t>浆稠度仪等</w:t>
            </w:r>
            <w:r>
              <w:rPr>
                <w:rFonts w:hint="eastAsia" w:ascii="宋体" w:hAnsi="宋体"/>
                <w:color w:val="auto"/>
                <w:szCs w:val="21"/>
                <w:lang w:eastAsia="zh-CN"/>
              </w:rPr>
              <w:t>（产品部分性能检测委外进行）</w:t>
            </w:r>
            <w:r>
              <w:rPr>
                <w:rFonts w:hint="eastAsia" w:ascii="宋体" w:hAnsi="宋体"/>
                <w:color w:val="auto"/>
                <w:szCs w:val="21"/>
              </w:rPr>
              <w:t>。</w:t>
            </w:r>
          </w:p>
          <w:p>
            <w:pPr>
              <w:numPr>
                <w:ilvl w:val="0"/>
                <w:numId w:val="4"/>
              </w:numPr>
              <w:rPr>
                <w:rFonts w:ascii="宋体" w:hAnsi="宋体" w:cs="宋体"/>
                <w:color w:val="auto"/>
                <w:szCs w:val="21"/>
                <w:highlight w:val="none"/>
              </w:rPr>
            </w:pPr>
            <w:r>
              <w:rPr>
                <w:rFonts w:hint="eastAsia" w:ascii="宋体" w:hAnsi="宋体" w:cs="宋体"/>
                <w:color w:val="auto"/>
                <w:szCs w:val="21"/>
              </w:rPr>
              <w:t>出示了《生产通知单》 明确的产品名称、数量等内容；</w:t>
            </w:r>
          </w:p>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 xml:space="preserve">抽查：日期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产品名称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规格   </w:t>
            </w:r>
            <w:r>
              <w:rPr>
                <w:rFonts w:hint="eastAsia" w:ascii="宋体" w:hAnsi="宋体" w:cs="宋体"/>
                <w:color w:val="auto"/>
                <w:szCs w:val="21"/>
                <w:highlight w:val="none"/>
                <w:lang w:val="en-US" w:eastAsia="zh-CN"/>
              </w:rPr>
              <w:t xml:space="preserve">  强度等级  </w:t>
            </w:r>
            <w:r>
              <w:rPr>
                <w:rFonts w:hint="eastAsia" w:ascii="宋体" w:hAnsi="宋体" w:cs="宋体"/>
                <w:color w:val="auto"/>
                <w:szCs w:val="21"/>
                <w:highlight w:val="none"/>
              </w:rPr>
              <w:t xml:space="preserve">  数量</w:t>
            </w:r>
            <w:r>
              <w:rPr>
                <w:rFonts w:hint="eastAsia" w:ascii="宋体" w:hAnsi="宋体" w:cs="宋体"/>
                <w:color w:val="auto"/>
                <w:szCs w:val="21"/>
                <w:highlight w:val="none"/>
                <w:lang w:val="en-US" w:eastAsia="zh-CN"/>
              </w:rPr>
              <w:t xml:space="preserve">      交期</w:t>
            </w:r>
          </w:p>
          <w:p>
            <w:pPr>
              <w:rPr>
                <w:rFonts w:hint="default" w:ascii="宋体" w:hAnsi="宋体"/>
                <w:color w:val="auto"/>
                <w:szCs w:val="21"/>
                <w:highlight w:val="none"/>
                <w:lang w:val="en-US" w:eastAsia="zh-CN"/>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 xml:space="preserve">日 </w:t>
            </w:r>
            <w:r>
              <w:rPr>
                <w:rFonts w:hint="eastAsia" w:ascii="宋体" w:hAnsi="宋体" w:cs="宋体"/>
                <w:color w:val="auto"/>
                <w:szCs w:val="21"/>
                <w:highlight w:val="none"/>
                <w:lang w:val="en-US" w:eastAsia="zh-CN"/>
              </w:rPr>
              <w:t xml:space="preserve">  </w:t>
            </w:r>
            <w:r>
              <w:rPr>
                <w:rFonts w:hint="eastAsia" w:ascii="宋体" w:hAnsi="宋体"/>
                <w:color w:val="auto"/>
                <w:szCs w:val="21"/>
                <w:highlight w:val="none"/>
                <w:lang w:eastAsia="zh-CN"/>
              </w:rPr>
              <w:t>砌筑砂浆</w:t>
            </w:r>
            <w:r>
              <w:rPr>
                <w:rFonts w:hint="eastAsia" w:ascii="宋体" w:hAnsi="宋体"/>
                <w:color w:val="auto"/>
                <w:szCs w:val="21"/>
                <w:highlight w:val="none"/>
                <w:lang w:val="en-US" w:eastAsia="zh-CN"/>
              </w:rPr>
              <w:t xml:space="preserve">      50KG/袋      M5         30T     2021.8.5前</w:t>
            </w:r>
          </w:p>
          <w:p>
            <w:pPr>
              <w:rPr>
                <w:rFonts w:hint="default"/>
                <w:color w:val="auto"/>
                <w:lang w:val="en-US" w:eastAsia="zh-CN"/>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olor w:val="auto"/>
                <w:szCs w:val="21"/>
                <w:highlight w:val="none"/>
                <w:lang w:eastAsia="zh-CN"/>
              </w:rPr>
              <w:t>抹灰砂浆</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50KG/袋      M5         40T     2021.8.5前</w:t>
            </w:r>
          </w:p>
          <w:p>
            <w:pPr>
              <w:ind w:firstLine="630" w:firstLineChars="300"/>
              <w:rPr>
                <w:rFonts w:hint="eastAsia" w:ascii="宋体" w:hAnsi="宋体" w:cs="宋体"/>
                <w:color w:val="auto"/>
                <w:szCs w:val="21"/>
              </w:rPr>
            </w:pPr>
            <w:r>
              <w:rPr>
                <w:rFonts w:hint="eastAsia" w:ascii="宋体" w:hAnsi="宋体" w:cs="宋体"/>
                <w:color w:val="auto"/>
                <w:szCs w:val="21"/>
              </w:rPr>
              <w:t>......</w:t>
            </w:r>
          </w:p>
          <w:p>
            <w:pPr>
              <w:rPr>
                <w:rFonts w:hint="default" w:ascii="宋体" w:hAnsi="宋体" w:eastAsia="宋体"/>
                <w:color w:val="auto"/>
                <w:szCs w:val="21"/>
                <w:lang w:val="en-US" w:eastAsia="zh-CN"/>
              </w:rPr>
            </w:pPr>
            <w:r>
              <w:rPr>
                <w:rFonts w:hint="eastAsia" w:ascii="宋体" w:hAnsi="宋体"/>
                <w:color w:val="auto"/>
                <w:szCs w:val="21"/>
              </w:rPr>
              <w:t>批准：</w:t>
            </w:r>
            <w:r>
              <w:rPr>
                <w:rFonts w:hint="eastAsia" w:ascii="宋体" w:hAnsi="宋体"/>
                <w:color w:val="auto"/>
                <w:szCs w:val="21"/>
                <w:lang w:eastAsia="zh-CN"/>
              </w:rPr>
              <w:t>唐云波</w:t>
            </w:r>
            <w:r>
              <w:rPr>
                <w:rFonts w:hint="eastAsia" w:ascii="宋体" w:hAnsi="宋体"/>
                <w:color w:val="auto"/>
                <w:szCs w:val="21"/>
              </w:rPr>
              <w:t xml:space="preserve">  </w:t>
            </w:r>
            <w:r>
              <w:rPr>
                <w:rFonts w:hint="eastAsia" w:ascii="宋体" w:hAnsi="宋体"/>
                <w:color w:val="auto"/>
                <w:szCs w:val="21"/>
                <w:lang w:val="en-US" w:eastAsia="zh-CN"/>
              </w:rPr>
              <w:t xml:space="preserve">   2021.8.1</w:t>
            </w:r>
          </w:p>
          <w:p>
            <w:pPr>
              <w:widowControl/>
              <w:spacing w:line="400" w:lineRule="exact"/>
              <w:rPr>
                <w:rFonts w:ascii="宋体" w:hAnsi="宋体"/>
                <w:color w:val="auto"/>
                <w:szCs w:val="21"/>
              </w:rPr>
            </w:pPr>
            <w:r>
              <w:rPr>
                <w:rFonts w:hint="eastAsia" w:ascii="宋体" w:hAnsi="宋体" w:cs="宋体"/>
                <w:color w:val="auto"/>
                <w:szCs w:val="21"/>
              </w:rPr>
              <w:t>产品工艺</w:t>
            </w:r>
            <w:r>
              <w:rPr>
                <w:rFonts w:hint="eastAsia" w:ascii="宋体" w:hAnsi="宋体" w:cs="宋体"/>
                <w:color w:val="auto"/>
                <w:szCs w:val="21"/>
                <w:lang w:eastAsia="zh-CN"/>
              </w:rPr>
              <w:t>流程</w:t>
            </w:r>
            <w:r>
              <w:rPr>
                <w:rFonts w:hint="eastAsia" w:ascii="宋体" w:hAnsi="宋体" w:cs="宋体"/>
                <w:color w:val="auto"/>
                <w:szCs w:val="21"/>
              </w:rPr>
              <w:t>：</w:t>
            </w:r>
            <w:r>
              <w:rPr>
                <w:rFonts w:hint="eastAsia" w:ascii="宋体" w:hAnsi="宋体"/>
                <w:color w:val="auto"/>
                <w:szCs w:val="21"/>
              </w:rPr>
              <w:t>配料—</w:t>
            </w:r>
            <w:r>
              <w:rPr>
                <w:rFonts w:hint="eastAsia" w:ascii="宋体" w:hAnsi="宋体"/>
                <w:color w:val="auto"/>
                <w:szCs w:val="21"/>
                <w:lang w:eastAsia="zh-CN"/>
              </w:rPr>
              <w:t>混合搅拌</w:t>
            </w:r>
            <w:r>
              <w:rPr>
                <w:rFonts w:hint="eastAsia" w:ascii="宋体" w:hAnsi="宋体"/>
                <w:color w:val="auto"/>
                <w:szCs w:val="21"/>
              </w:rPr>
              <w:t>—成品包装—抽样检验</w:t>
            </w:r>
            <w:r>
              <w:rPr>
                <w:rFonts w:hint="eastAsia" w:ascii="宋体" w:hAnsi="宋体"/>
                <w:color w:val="auto"/>
                <w:szCs w:val="21"/>
                <w:lang w:eastAsia="zh-CN"/>
              </w:rPr>
              <w:t>（产品部分性能检测外包）</w:t>
            </w:r>
            <w:r>
              <w:rPr>
                <w:rFonts w:hint="eastAsia" w:ascii="宋体" w:hAnsi="宋体"/>
                <w:color w:val="auto"/>
                <w:szCs w:val="21"/>
              </w:rPr>
              <w:t>—成品入库</w:t>
            </w:r>
          </w:p>
          <w:p>
            <w:pPr>
              <w:rPr>
                <w:rFonts w:hint="eastAsia" w:ascii="宋体" w:hAnsi="宋体"/>
                <w:color w:val="auto"/>
                <w:szCs w:val="21"/>
              </w:rPr>
            </w:pPr>
            <w:r>
              <w:rPr>
                <w:rFonts w:hint="eastAsia" w:ascii="宋体" w:hAnsi="宋体" w:cs="宋体"/>
                <w:color w:val="auto"/>
                <w:szCs w:val="21"/>
              </w:rPr>
              <w:t>其中配料、</w:t>
            </w:r>
            <w:r>
              <w:rPr>
                <w:rFonts w:hint="eastAsia" w:ascii="宋体" w:hAnsi="宋体" w:cs="宋体"/>
                <w:color w:val="auto"/>
                <w:szCs w:val="21"/>
                <w:lang w:eastAsia="zh-CN"/>
              </w:rPr>
              <w:t>混合搅拌</w:t>
            </w:r>
            <w:r>
              <w:rPr>
                <w:rFonts w:hint="eastAsia" w:ascii="宋体" w:hAnsi="宋体" w:cs="宋体"/>
                <w:color w:val="auto"/>
                <w:szCs w:val="21"/>
              </w:rPr>
              <w:t>工序为关键过程。</w:t>
            </w:r>
          </w:p>
          <w:p>
            <w:pPr>
              <w:widowControl/>
              <w:numPr>
                <w:ilvl w:val="0"/>
                <w:numId w:val="5"/>
              </w:numPr>
              <w:spacing w:line="400" w:lineRule="exact"/>
              <w:rPr>
                <w:rFonts w:ascii="宋体" w:hAnsi="宋体" w:cs="宋体"/>
                <w:color w:val="auto"/>
                <w:szCs w:val="21"/>
              </w:rPr>
            </w:pPr>
            <w:r>
              <w:rPr>
                <w:rFonts w:hint="eastAsia" w:ascii="宋体" w:hAnsi="宋体" w:cs="宋体"/>
                <w:color w:val="auto"/>
                <w:szCs w:val="21"/>
              </w:rPr>
              <w:t>生产现场观察：按生产计划单生产，现场查</w:t>
            </w:r>
            <w:r>
              <w:rPr>
                <w:rFonts w:hint="eastAsia" w:ascii="宋体" w:hAnsi="宋体" w:cs="宋体"/>
                <w:color w:val="auto"/>
                <w:szCs w:val="21"/>
                <w:lang w:val="en-US" w:eastAsia="zh-CN"/>
              </w:rPr>
              <w:t>看</w:t>
            </w:r>
            <w:r>
              <w:rPr>
                <w:rFonts w:hint="eastAsia" w:ascii="宋体" w:hAnsi="宋体"/>
                <w:color w:val="auto"/>
                <w:szCs w:val="21"/>
              </w:rPr>
              <w:t>产</w:t>
            </w:r>
            <w:r>
              <w:rPr>
                <w:rFonts w:hint="eastAsia" w:ascii="宋体" w:hAnsi="宋体"/>
                <w:color w:val="auto"/>
                <w:szCs w:val="21"/>
                <w:highlight w:val="none"/>
              </w:rPr>
              <w:t>品</w:t>
            </w:r>
            <w:r>
              <w:rPr>
                <w:rFonts w:hint="eastAsia" w:ascii="宋体" w:hAnsi="宋体"/>
                <w:color w:val="auto"/>
                <w:szCs w:val="21"/>
                <w:highlight w:val="none"/>
                <w:lang w:eastAsia="zh-CN"/>
              </w:rPr>
              <w:t>抹灰砂浆</w:t>
            </w:r>
            <w:r>
              <w:rPr>
                <w:rFonts w:hint="eastAsia" w:ascii="宋体" w:hAnsi="宋体"/>
                <w:color w:val="auto"/>
                <w:szCs w:val="21"/>
              </w:rPr>
              <w:t>在正常生产。</w:t>
            </w:r>
          </w:p>
          <w:p>
            <w:pPr>
              <w:widowControl/>
              <w:spacing w:line="400" w:lineRule="exact"/>
              <w:rPr>
                <w:rFonts w:ascii="宋体" w:hAnsi="宋体"/>
                <w:color w:val="auto"/>
                <w:szCs w:val="21"/>
                <w:highlight w:val="none"/>
              </w:rPr>
            </w:pPr>
            <w:r>
              <w:rPr>
                <w:rFonts w:hint="eastAsia" w:ascii="宋体" w:hAnsi="宋体"/>
                <w:color w:val="auto"/>
                <w:szCs w:val="21"/>
              </w:rPr>
              <w:t>1）配料、</w:t>
            </w:r>
            <w:r>
              <w:rPr>
                <w:rFonts w:hint="eastAsia" w:ascii="宋体" w:hAnsi="宋体"/>
                <w:color w:val="auto"/>
                <w:szCs w:val="21"/>
                <w:lang w:eastAsia="zh-CN"/>
              </w:rPr>
              <w:t>配</w:t>
            </w:r>
            <w:r>
              <w:rPr>
                <w:rFonts w:hint="eastAsia" w:ascii="宋体" w:hAnsi="宋体"/>
                <w:color w:val="auto"/>
                <w:szCs w:val="21"/>
              </w:rPr>
              <w:t>料工序</w:t>
            </w:r>
          </w:p>
          <w:p>
            <w:pPr>
              <w:numPr>
                <w:ilvl w:val="0"/>
                <w:numId w:val="0"/>
              </w:numPr>
              <w:spacing w:line="400" w:lineRule="exact"/>
              <w:jc w:val="both"/>
              <w:rPr>
                <w:rFonts w:ascii="宋体" w:hAnsi="宋体"/>
                <w:color w:val="auto"/>
                <w:szCs w:val="21"/>
              </w:rPr>
            </w:pPr>
            <w:r>
              <w:rPr>
                <w:rFonts w:hint="eastAsia" w:ascii="宋体" w:hAnsi="宋体"/>
                <w:color w:val="auto"/>
                <w:szCs w:val="21"/>
                <w:highlight w:val="none"/>
              </w:rPr>
              <w:t>工</w:t>
            </w:r>
            <w:r>
              <w:rPr>
                <w:rFonts w:hint="eastAsia" w:ascii="宋体" w:hAnsi="宋体"/>
                <w:color w:val="auto"/>
                <w:szCs w:val="21"/>
                <w:highlight w:val="none"/>
                <w:lang w:val="en-US" w:eastAsia="zh-CN"/>
              </w:rPr>
              <w:t>序</w:t>
            </w:r>
            <w:r>
              <w:rPr>
                <w:rFonts w:hint="eastAsia" w:ascii="宋体" w:hAnsi="宋体"/>
                <w:color w:val="auto"/>
                <w:szCs w:val="21"/>
                <w:highlight w:val="none"/>
              </w:rPr>
              <w:t>操作要求：产品按配料表要求，进行称重</w:t>
            </w:r>
            <w:r>
              <w:rPr>
                <w:rFonts w:hint="eastAsia" w:ascii="宋体" w:hAnsi="宋体"/>
                <w:color w:val="auto"/>
                <w:szCs w:val="21"/>
                <w:highlight w:val="none"/>
                <w:lang w:eastAsia="zh-CN"/>
              </w:rPr>
              <w:t>（配料比例及物料企业要求保密）。配料存储罐内分别存放了不同的原材料，通过电子秤按配料表内要求的重量及比例计重后，用板链式提升机将计量好的</w:t>
            </w:r>
            <w:r>
              <w:rPr>
                <w:rFonts w:hint="eastAsia" w:ascii="宋体" w:hAnsi="宋体"/>
                <w:color w:val="auto"/>
                <w:szCs w:val="21"/>
                <w:highlight w:val="none"/>
                <w:lang w:val="en-US" w:eastAsia="zh-CN"/>
              </w:rPr>
              <w:t>水泥、细骨料、粗骨料、外加剂</w:t>
            </w:r>
            <w:r>
              <w:rPr>
                <w:rFonts w:hint="eastAsia" w:ascii="宋体" w:hAnsi="宋体"/>
                <w:color w:val="auto"/>
                <w:szCs w:val="21"/>
                <w:highlight w:val="none"/>
                <w:lang w:eastAsia="zh-CN"/>
              </w:rPr>
              <w:t>等提</w:t>
            </w:r>
            <w:r>
              <w:rPr>
                <w:rFonts w:hint="eastAsia" w:ascii="宋体" w:hAnsi="宋体"/>
                <w:color w:val="auto"/>
                <w:szCs w:val="21"/>
                <w:lang w:eastAsia="zh-CN"/>
              </w:rPr>
              <w:t>升到待混仓</w:t>
            </w:r>
            <w:r>
              <w:rPr>
                <w:rFonts w:hint="eastAsia" w:ascii="宋体" w:hAnsi="宋体"/>
                <w:color w:val="auto"/>
                <w:szCs w:val="21"/>
              </w:rPr>
              <w:t>，按配方表比例放置于</w:t>
            </w:r>
            <w:r>
              <w:rPr>
                <w:rFonts w:hint="eastAsia" w:ascii="宋体" w:hAnsi="宋体"/>
                <w:color w:val="auto"/>
                <w:szCs w:val="21"/>
                <w:lang w:eastAsia="zh-CN"/>
              </w:rPr>
              <w:t>混料</w:t>
            </w:r>
            <w:r>
              <w:rPr>
                <w:rFonts w:hint="eastAsia" w:ascii="宋体" w:hAnsi="宋体"/>
                <w:color w:val="auto"/>
                <w:szCs w:val="21"/>
              </w:rPr>
              <w:t>料斗内</w:t>
            </w:r>
            <w:r>
              <w:rPr>
                <w:rFonts w:hint="eastAsia" w:ascii="宋体" w:hAnsi="宋体"/>
                <w:color w:val="auto"/>
                <w:szCs w:val="21"/>
                <w:lang w:eastAsia="zh-CN"/>
              </w:rPr>
              <w:t>，准备进行下一工序的混料搅拌</w:t>
            </w:r>
            <w:r>
              <w:rPr>
                <w:rFonts w:hint="eastAsia" w:ascii="宋体" w:hAnsi="宋体"/>
                <w:color w:val="auto"/>
                <w:szCs w:val="21"/>
              </w:rPr>
              <w:t>。</w:t>
            </w:r>
          </w:p>
          <w:p>
            <w:pPr>
              <w:widowControl/>
              <w:spacing w:line="400" w:lineRule="exact"/>
              <w:rPr>
                <w:rFonts w:hint="eastAsia" w:ascii="宋体" w:hAnsi="宋体" w:eastAsia="宋体"/>
                <w:color w:val="auto"/>
                <w:szCs w:val="21"/>
                <w:lang w:eastAsia="zh-CN"/>
              </w:rPr>
            </w:pPr>
            <w:r>
              <w:rPr>
                <w:rFonts w:hint="eastAsia" w:ascii="宋体" w:hAnsi="宋体"/>
                <w:color w:val="auto"/>
                <w:szCs w:val="21"/>
              </w:rPr>
              <w:t>操作工：</w:t>
            </w:r>
            <w:r>
              <w:rPr>
                <w:rFonts w:hint="eastAsia" w:ascii="宋体" w:hAnsi="宋体"/>
                <w:color w:val="auto"/>
                <w:szCs w:val="21"/>
                <w:lang w:val="en-US" w:eastAsia="zh-CN"/>
              </w:rPr>
              <w:t>吴</w:t>
            </w:r>
            <w:r>
              <w:rPr>
                <w:rFonts w:hint="eastAsia" w:ascii="宋体" w:hAnsi="宋体"/>
                <w:color w:val="auto"/>
                <w:szCs w:val="21"/>
                <w:lang w:eastAsia="zh-CN"/>
              </w:rPr>
              <w:t>波</w:t>
            </w:r>
          </w:p>
          <w:p>
            <w:pPr>
              <w:widowControl/>
              <w:spacing w:line="400" w:lineRule="exact"/>
              <w:rPr>
                <w:rFonts w:hint="eastAsia" w:ascii="宋体" w:hAnsi="宋体" w:eastAsia="宋体"/>
                <w:color w:val="auto"/>
                <w:szCs w:val="21"/>
                <w:lang w:eastAsia="zh-CN"/>
              </w:rPr>
            </w:pPr>
            <w:r>
              <w:rPr>
                <w:rFonts w:hint="eastAsia" w:ascii="宋体" w:hAnsi="宋体"/>
                <w:color w:val="auto"/>
                <w:szCs w:val="21"/>
              </w:rPr>
              <w:t>生产设备：电子秤</w:t>
            </w:r>
            <w:r>
              <w:rPr>
                <w:rFonts w:hint="eastAsia" w:ascii="宋体" w:hAnsi="宋体"/>
                <w:color w:val="auto"/>
                <w:szCs w:val="21"/>
                <w:lang w:eastAsia="zh-CN"/>
              </w:rPr>
              <w:t>、斗式提升机</w:t>
            </w:r>
          </w:p>
          <w:p>
            <w:pPr>
              <w:widowControl/>
              <w:spacing w:line="400" w:lineRule="exact"/>
              <w:rPr>
                <w:rFonts w:ascii="宋体" w:hAnsi="宋体"/>
                <w:color w:val="auto"/>
                <w:szCs w:val="21"/>
              </w:rPr>
            </w:pPr>
            <w:r>
              <w:rPr>
                <w:rFonts w:hint="eastAsia" w:ascii="宋体" w:hAnsi="宋体"/>
                <w:color w:val="auto"/>
                <w:szCs w:val="21"/>
              </w:rPr>
              <w:t>查见，工序作业文件《配料表》。</w:t>
            </w:r>
          </w:p>
          <w:p>
            <w:pPr>
              <w:widowControl/>
              <w:spacing w:line="400" w:lineRule="exact"/>
              <w:rPr>
                <w:rFonts w:hint="eastAsia" w:ascii="宋体" w:hAnsi="宋体"/>
                <w:color w:val="auto"/>
                <w:szCs w:val="21"/>
              </w:rPr>
            </w:pPr>
            <w:r>
              <w:rPr>
                <w:rFonts w:hint="eastAsia" w:ascii="宋体" w:hAnsi="宋体"/>
                <w:color w:val="auto"/>
                <w:szCs w:val="21"/>
              </w:rPr>
              <w:t>查看工序《生产</w:t>
            </w:r>
            <w:r>
              <w:rPr>
                <w:rFonts w:hint="eastAsia" w:ascii="宋体" w:hAnsi="宋体"/>
                <w:color w:val="auto"/>
                <w:szCs w:val="21"/>
                <w:lang w:eastAsia="zh-CN"/>
              </w:rPr>
              <w:t>工时确认记录表</w:t>
            </w:r>
            <w:r>
              <w:rPr>
                <w:rFonts w:hint="eastAsia" w:ascii="宋体" w:hAnsi="宋体"/>
                <w:color w:val="auto"/>
                <w:szCs w:val="21"/>
              </w:rPr>
              <w:t>》，主要内容：配料表、操作者，核验人。</w:t>
            </w:r>
          </w:p>
          <w:p>
            <w:pPr>
              <w:pStyle w:val="2"/>
              <w:rPr>
                <w:color w:val="auto"/>
              </w:rPr>
            </w:pPr>
          </w:p>
          <w:p>
            <w:pPr>
              <w:widowControl/>
              <w:spacing w:line="400" w:lineRule="exact"/>
              <w:rPr>
                <w:rFonts w:ascii="宋体" w:hAnsi="宋体"/>
                <w:color w:val="auto"/>
                <w:szCs w:val="21"/>
              </w:rPr>
            </w:pPr>
            <w:r>
              <w:rPr>
                <w:rFonts w:hint="eastAsia" w:ascii="宋体" w:hAnsi="宋体"/>
                <w:color w:val="auto"/>
                <w:szCs w:val="21"/>
              </w:rPr>
              <w:t>2、混合</w:t>
            </w:r>
            <w:r>
              <w:rPr>
                <w:rFonts w:hint="eastAsia" w:ascii="宋体" w:hAnsi="宋体"/>
                <w:color w:val="auto"/>
                <w:szCs w:val="21"/>
                <w:lang w:eastAsia="zh-CN"/>
              </w:rPr>
              <w:t>搅拌</w:t>
            </w:r>
            <w:r>
              <w:rPr>
                <w:rFonts w:hint="eastAsia" w:ascii="宋体" w:hAnsi="宋体"/>
                <w:color w:val="auto"/>
                <w:szCs w:val="21"/>
              </w:rPr>
              <w:t>工序</w:t>
            </w:r>
          </w:p>
          <w:p>
            <w:pPr>
              <w:widowControl/>
              <w:spacing w:line="400" w:lineRule="exact"/>
              <w:rPr>
                <w:rFonts w:ascii="宋体" w:hAnsi="宋体"/>
                <w:color w:val="auto"/>
                <w:szCs w:val="21"/>
              </w:rPr>
            </w:pPr>
            <w:r>
              <w:rPr>
                <w:rFonts w:hint="eastAsia" w:ascii="宋体" w:hAnsi="宋体"/>
                <w:color w:val="auto"/>
                <w:szCs w:val="21"/>
              </w:rPr>
              <w:t>工</w:t>
            </w:r>
            <w:r>
              <w:rPr>
                <w:rFonts w:hint="eastAsia" w:ascii="宋体" w:hAnsi="宋体"/>
                <w:color w:val="auto"/>
                <w:szCs w:val="21"/>
                <w:lang w:val="en-US" w:eastAsia="zh-CN"/>
              </w:rPr>
              <w:t>序</w:t>
            </w:r>
            <w:r>
              <w:rPr>
                <w:rFonts w:hint="eastAsia" w:ascii="宋体" w:hAnsi="宋体"/>
                <w:color w:val="auto"/>
                <w:szCs w:val="21"/>
              </w:rPr>
              <w:t>操作要求：将配好的</w:t>
            </w:r>
            <w:r>
              <w:rPr>
                <w:rFonts w:hint="eastAsia" w:ascii="宋体" w:hAnsi="宋体"/>
                <w:color w:val="auto"/>
                <w:szCs w:val="21"/>
                <w:lang w:eastAsia="zh-CN"/>
              </w:rPr>
              <w:t>物</w:t>
            </w:r>
            <w:r>
              <w:rPr>
                <w:rFonts w:hint="eastAsia" w:ascii="宋体" w:hAnsi="宋体"/>
                <w:color w:val="auto"/>
                <w:szCs w:val="21"/>
              </w:rPr>
              <w:t>料</w:t>
            </w:r>
            <w:r>
              <w:rPr>
                <w:rFonts w:hint="eastAsia" w:ascii="宋体" w:hAnsi="宋体"/>
                <w:color w:val="auto"/>
                <w:szCs w:val="21"/>
                <w:lang w:eastAsia="zh-CN"/>
              </w:rPr>
              <w:t>用传送带</w:t>
            </w:r>
            <w:r>
              <w:rPr>
                <w:rFonts w:hint="eastAsia" w:ascii="宋体" w:hAnsi="宋体"/>
                <w:color w:val="auto"/>
                <w:szCs w:val="21"/>
              </w:rPr>
              <w:t>投入搅拌机内，按工艺要求搅</w:t>
            </w:r>
            <w:r>
              <w:rPr>
                <w:rFonts w:hint="eastAsia" w:ascii="宋体" w:hAnsi="宋体"/>
                <w:color w:val="auto"/>
                <w:szCs w:val="21"/>
                <w:highlight w:val="none"/>
              </w:rPr>
              <w:t>拌</w:t>
            </w:r>
            <w:r>
              <w:rPr>
                <w:rFonts w:hint="eastAsia" w:ascii="宋体" w:hAnsi="宋体"/>
                <w:color w:val="auto"/>
                <w:szCs w:val="21"/>
                <w:highlight w:val="none"/>
                <w:lang w:val="en-US" w:eastAsia="zh-CN"/>
              </w:rPr>
              <w:t>180S</w:t>
            </w:r>
            <w:r>
              <w:rPr>
                <w:rFonts w:hint="eastAsia" w:ascii="宋体" w:hAnsi="宋体"/>
                <w:color w:val="auto"/>
                <w:szCs w:val="21"/>
              </w:rPr>
              <w:t>，搅拌速度由设备设定的固定速度</w:t>
            </w:r>
            <w:r>
              <w:rPr>
                <w:rFonts w:hint="eastAsia" w:ascii="宋体" w:hAnsi="宋体"/>
                <w:color w:val="auto"/>
                <w:szCs w:val="21"/>
                <w:lang w:val="en-US" w:eastAsia="zh-CN"/>
              </w:rPr>
              <w:t>30/min</w:t>
            </w:r>
            <w:r>
              <w:rPr>
                <w:rFonts w:hint="eastAsia" w:ascii="宋体" w:hAnsi="宋体"/>
                <w:color w:val="auto"/>
                <w:szCs w:val="21"/>
                <w:lang w:eastAsia="zh-CN"/>
              </w:rPr>
              <w:t>控制</w:t>
            </w:r>
            <w:r>
              <w:rPr>
                <w:rFonts w:hint="eastAsia" w:ascii="宋体" w:hAnsi="宋体"/>
                <w:color w:val="auto"/>
                <w:szCs w:val="21"/>
              </w:rPr>
              <w:t>。检查，是否达到搅拌时间，检查标准为：粉末搅拌均匀。</w:t>
            </w:r>
          </w:p>
          <w:p>
            <w:pPr>
              <w:widowControl/>
              <w:spacing w:line="400" w:lineRule="exact"/>
              <w:rPr>
                <w:rFonts w:ascii="宋体" w:hAnsi="宋体"/>
                <w:color w:val="auto"/>
                <w:szCs w:val="21"/>
              </w:rPr>
            </w:pPr>
            <w:r>
              <w:rPr>
                <w:rFonts w:hint="eastAsia" w:ascii="宋体" w:hAnsi="宋体"/>
                <w:color w:val="auto"/>
                <w:szCs w:val="21"/>
              </w:rPr>
              <w:t>生产设备：</w:t>
            </w:r>
            <w:r>
              <w:rPr>
                <w:rFonts w:hint="eastAsia"/>
                <w:color w:val="auto"/>
                <w:sz w:val="21"/>
                <w:szCs w:val="21"/>
                <w:lang w:eastAsia="zh-CN"/>
              </w:rPr>
              <w:t>砂浆</w:t>
            </w:r>
            <w:r>
              <w:rPr>
                <w:rFonts w:hint="eastAsia"/>
                <w:color w:val="auto"/>
                <w:sz w:val="21"/>
                <w:szCs w:val="21"/>
              </w:rPr>
              <w:t>搅拌机</w:t>
            </w:r>
            <w:r>
              <w:rPr>
                <w:rFonts w:hint="eastAsia" w:ascii="宋体" w:hAnsi="宋体"/>
                <w:color w:val="auto"/>
                <w:szCs w:val="21"/>
              </w:rPr>
              <w:t>；</w:t>
            </w:r>
          </w:p>
          <w:p>
            <w:pPr>
              <w:widowControl/>
              <w:spacing w:line="400" w:lineRule="exact"/>
              <w:rPr>
                <w:rFonts w:ascii="宋体" w:hAnsi="宋体"/>
                <w:color w:val="auto"/>
                <w:szCs w:val="21"/>
              </w:rPr>
            </w:pPr>
            <w:r>
              <w:rPr>
                <w:rFonts w:hint="eastAsia" w:ascii="宋体" w:hAnsi="宋体"/>
                <w:color w:val="auto"/>
                <w:szCs w:val="21"/>
              </w:rPr>
              <w:t>查见工序作业文件：《</w:t>
            </w:r>
            <w:r>
              <w:rPr>
                <w:rFonts w:hint="eastAsia" w:ascii="宋体" w:hAnsi="宋体"/>
                <w:color w:val="auto"/>
                <w:szCs w:val="21"/>
                <w:lang w:eastAsia="zh-CN"/>
              </w:rPr>
              <w:t>设备操作</w:t>
            </w:r>
            <w:r>
              <w:rPr>
                <w:rFonts w:hint="eastAsia" w:ascii="宋体" w:hAnsi="宋体"/>
                <w:color w:val="auto"/>
                <w:szCs w:val="21"/>
              </w:rPr>
              <w:t>指导书》。检验要求：操作工目测粉料搅拌均匀即可。</w:t>
            </w:r>
          </w:p>
          <w:p>
            <w:pPr>
              <w:widowControl/>
              <w:spacing w:line="400" w:lineRule="exact"/>
              <w:rPr>
                <w:rFonts w:hint="default" w:ascii="宋体" w:hAnsi="宋体" w:eastAsia="宋体"/>
                <w:color w:val="auto"/>
                <w:szCs w:val="21"/>
                <w:lang w:val="en-US" w:eastAsia="zh-CN"/>
              </w:rPr>
            </w:pPr>
            <w:r>
              <w:rPr>
                <w:rFonts w:hint="eastAsia" w:ascii="宋体" w:hAnsi="宋体"/>
                <w:color w:val="auto"/>
                <w:szCs w:val="21"/>
              </w:rPr>
              <w:t>操作工：</w:t>
            </w:r>
            <w:r>
              <w:rPr>
                <w:rFonts w:hint="eastAsia" w:ascii="宋体" w:hAnsi="宋体"/>
                <w:color w:val="auto"/>
                <w:szCs w:val="21"/>
                <w:lang w:val="en-US" w:eastAsia="zh-CN"/>
              </w:rPr>
              <w:t>罗雪琳</w:t>
            </w:r>
          </w:p>
          <w:p>
            <w:pPr>
              <w:widowControl/>
              <w:spacing w:line="400" w:lineRule="exact"/>
              <w:rPr>
                <w:rFonts w:ascii="宋体" w:hAnsi="宋体"/>
                <w:color w:val="auto"/>
                <w:szCs w:val="21"/>
              </w:rPr>
            </w:pPr>
            <w:r>
              <w:rPr>
                <w:rFonts w:hint="eastAsia" w:ascii="宋体" w:hAnsi="宋体"/>
                <w:color w:val="auto"/>
                <w:szCs w:val="21"/>
              </w:rPr>
              <w:t>3、包装工序</w:t>
            </w:r>
          </w:p>
          <w:p>
            <w:pPr>
              <w:widowControl/>
              <w:spacing w:line="400" w:lineRule="exact"/>
              <w:rPr>
                <w:rFonts w:ascii="宋体" w:hAnsi="宋体"/>
                <w:color w:val="auto"/>
                <w:szCs w:val="21"/>
              </w:rPr>
            </w:pPr>
            <w:r>
              <w:rPr>
                <w:rFonts w:hint="eastAsia" w:ascii="宋体" w:hAnsi="宋体"/>
                <w:color w:val="auto"/>
                <w:szCs w:val="21"/>
                <w:lang w:val="en-US" w:eastAsia="zh-CN"/>
              </w:rPr>
              <w:t>操作</w:t>
            </w:r>
            <w:r>
              <w:rPr>
                <w:rFonts w:hint="eastAsia" w:ascii="宋体" w:hAnsi="宋体"/>
                <w:color w:val="auto"/>
                <w:szCs w:val="21"/>
              </w:rPr>
              <w:t>要求：打开粉料包装机，温度升到包装机设定温度，挤压空袋，确定不漏气和设备无异常，即可操作。</w:t>
            </w:r>
          </w:p>
          <w:p>
            <w:pPr>
              <w:widowControl/>
              <w:spacing w:line="400" w:lineRule="exact"/>
              <w:rPr>
                <w:rFonts w:ascii="宋体" w:hAnsi="宋体"/>
                <w:color w:val="auto"/>
                <w:szCs w:val="21"/>
              </w:rPr>
            </w:pPr>
            <w:r>
              <w:rPr>
                <w:rFonts w:hint="eastAsia" w:ascii="宋体" w:hAnsi="宋体"/>
                <w:color w:val="auto"/>
                <w:szCs w:val="21"/>
              </w:rPr>
              <w:t>生产设备：立式粉料包装机；</w:t>
            </w:r>
          </w:p>
          <w:p>
            <w:pPr>
              <w:widowControl/>
              <w:spacing w:line="400" w:lineRule="exact"/>
              <w:rPr>
                <w:rFonts w:hint="eastAsia" w:ascii="宋体" w:hAnsi="宋体" w:eastAsia="宋体"/>
                <w:color w:val="auto"/>
                <w:szCs w:val="21"/>
                <w:lang w:eastAsia="zh-CN"/>
              </w:rPr>
            </w:pPr>
            <w:r>
              <w:rPr>
                <w:rFonts w:hint="eastAsia" w:ascii="宋体" w:hAnsi="宋体"/>
                <w:color w:val="auto"/>
                <w:szCs w:val="21"/>
              </w:rPr>
              <w:t>查见工序作业文件：</w:t>
            </w:r>
            <w:r>
              <w:rPr>
                <w:rFonts w:hint="eastAsia" w:ascii="宋体" w:hAnsi="宋体"/>
                <w:color w:val="auto"/>
                <w:szCs w:val="21"/>
                <w:lang w:eastAsia="zh-CN"/>
              </w:rPr>
              <w:t>设备操作规程</w:t>
            </w:r>
          </w:p>
          <w:p>
            <w:pPr>
              <w:widowControl/>
              <w:spacing w:line="400" w:lineRule="exact"/>
              <w:rPr>
                <w:rFonts w:ascii="宋体" w:hAnsi="宋体"/>
                <w:color w:val="auto"/>
                <w:szCs w:val="21"/>
              </w:rPr>
            </w:pPr>
            <w:r>
              <w:rPr>
                <w:rFonts w:hint="eastAsia" w:ascii="宋体" w:hAnsi="宋体"/>
                <w:color w:val="auto"/>
                <w:szCs w:val="21"/>
              </w:rPr>
              <w:t>查看，现场有工序《工序抽检记录》。</w:t>
            </w:r>
          </w:p>
          <w:p>
            <w:pPr>
              <w:widowControl/>
              <w:spacing w:line="400" w:lineRule="exact"/>
              <w:rPr>
                <w:rFonts w:hint="default" w:ascii="宋体" w:hAnsi="宋体" w:cs="宋体"/>
                <w:color w:val="auto"/>
                <w:szCs w:val="21"/>
                <w:lang w:val="en-US"/>
              </w:rPr>
            </w:pPr>
            <w:r>
              <w:rPr>
                <w:rFonts w:hint="eastAsia" w:ascii="宋体" w:hAnsi="宋体" w:cs="宋体"/>
                <w:color w:val="auto"/>
                <w:szCs w:val="21"/>
              </w:rPr>
              <w:t>每10袋抽检一袋检查重量，检出破袋及重量不达标者，重量允差±</w:t>
            </w:r>
            <w:r>
              <w:rPr>
                <w:rFonts w:hint="eastAsia" w:ascii="宋体" w:hAnsi="宋体" w:cs="宋体"/>
                <w:color w:val="auto"/>
                <w:szCs w:val="21"/>
                <w:lang w:val="en-US" w:eastAsia="zh-CN"/>
              </w:rPr>
              <w:t>0</w:t>
            </w:r>
            <w:r>
              <w:rPr>
                <w:rFonts w:hint="eastAsia" w:ascii="宋体" w:hAnsi="宋体" w:cs="宋体"/>
                <w:color w:val="auto"/>
                <w:szCs w:val="21"/>
              </w:rPr>
              <w:t>.</w:t>
            </w:r>
            <w:r>
              <w:rPr>
                <w:rFonts w:hint="eastAsia" w:ascii="宋体" w:hAnsi="宋体" w:cs="宋体"/>
                <w:color w:val="auto"/>
                <w:szCs w:val="21"/>
                <w:lang w:val="en-US" w:eastAsia="zh-CN"/>
              </w:rPr>
              <w:t>5Kg,每袋50公斤。</w:t>
            </w:r>
          </w:p>
          <w:p>
            <w:pPr>
              <w:widowControl/>
              <w:spacing w:line="400" w:lineRule="exact"/>
              <w:rPr>
                <w:rFonts w:ascii="宋体" w:hAnsi="宋体"/>
                <w:color w:val="auto"/>
                <w:szCs w:val="21"/>
              </w:rPr>
            </w:pPr>
            <w:r>
              <w:rPr>
                <w:rFonts w:hint="eastAsia" w:ascii="宋体" w:hAnsi="宋体" w:cs="宋体"/>
                <w:color w:val="auto"/>
                <w:szCs w:val="21"/>
              </w:rPr>
              <w:t>操作工：</w:t>
            </w:r>
            <w:r>
              <w:rPr>
                <w:rFonts w:hint="eastAsia" w:ascii="宋体" w:hAnsi="宋体" w:cs="宋体"/>
                <w:color w:val="auto"/>
                <w:szCs w:val="21"/>
                <w:lang w:val="en-US" w:eastAsia="zh-CN"/>
              </w:rPr>
              <w:t>罗雪琳</w:t>
            </w:r>
            <w:r>
              <w:rPr>
                <w:rFonts w:hint="eastAsia" w:ascii="宋体" w:hAnsi="宋体" w:cs="宋体"/>
                <w:color w:val="auto"/>
                <w:szCs w:val="21"/>
              </w:rPr>
              <w:t>。</w:t>
            </w:r>
          </w:p>
          <w:p>
            <w:pPr>
              <w:rPr>
                <w:rFonts w:ascii="宋体" w:hAnsi="宋体"/>
                <w:color w:val="auto"/>
                <w:szCs w:val="21"/>
              </w:rPr>
            </w:pPr>
            <w:r>
              <w:rPr>
                <w:rFonts w:hint="eastAsia" w:ascii="宋体" w:hAnsi="宋体"/>
                <w:color w:val="auto"/>
                <w:szCs w:val="21"/>
              </w:rPr>
              <w:t>另查，</w:t>
            </w:r>
            <w:r>
              <w:rPr>
                <w:rFonts w:hint="eastAsia" w:ascii="宋体" w:hAnsi="宋体"/>
                <w:color w:val="auto"/>
                <w:szCs w:val="21"/>
                <w:lang w:eastAsia="zh-CN"/>
              </w:rPr>
              <w:t>抹灰砂浆及地砖砂浆的生产</w:t>
            </w:r>
            <w:r>
              <w:rPr>
                <w:rFonts w:hint="eastAsia" w:ascii="宋体" w:hAnsi="宋体" w:cs="宋体"/>
                <w:color w:val="auto"/>
                <w:szCs w:val="21"/>
              </w:rPr>
              <w:t>加工工艺流程一样。暂时没有生产。</w:t>
            </w:r>
          </w:p>
          <w:p>
            <w:pPr>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其生产过程基本受控</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spacing w:line="400" w:lineRule="atLeast"/>
              <w:rPr>
                <w:rFonts w:ascii="宋体" w:hAnsi="宋体" w:cs="宋体"/>
                <w:color w:val="auto"/>
                <w:szCs w:val="21"/>
              </w:rPr>
            </w:pPr>
            <w:r>
              <w:rPr>
                <w:rFonts w:hint="eastAsia" w:ascii="宋体" w:hAnsi="宋体"/>
                <w:color w:val="auto"/>
                <w:szCs w:val="21"/>
              </w:rPr>
              <w:t>标识及可追溯性</w:t>
            </w:r>
          </w:p>
        </w:tc>
        <w:tc>
          <w:tcPr>
            <w:tcW w:w="960" w:type="dxa"/>
          </w:tcPr>
          <w:p>
            <w:pPr>
              <w:spacing w:line="400" w:lineRule="atLeast"/>
              <w:ind w:right="-158" w:rightChars="-75"/>
              <w:rPr>
                <w:rFonts w:ascii="宋体" w:hAnsi="宋体"/>
                <w:color w:val="auto"/>
                <w:szCs w:val="21"/>
              </w:rPr>
            </w:pPr>
            <w:r>
              <w:rPr>
                <w:rFonts w:hint="eastAsia" w:ascii="宋体" w:hAnsi="宋体"/>
                <w:color w:val="auto"/>
                <w:szCs w:val="21"/>
              </w:rPr>
              <w:t>8.5.2</w:t>
            </w:r>
          </w:p>
          <w:p>
            <w:pPr>
              <w:adjustRightInd w:val="0"/>
              <w:snapToGrid w:val="0"/>
              <w:jc w:val="center"/>
              <w:rPr>
                <w:rFonts w:ascii="宋体" w:hAnsi="宋体" w:cs="宋体"/>
                <w:b/>
                <w:color w:val="auto"/>
                <w:szCs w:val="21"/>
              </w:rPr>
            </w:pPr>
          </w:p>
        </w:tc>
        <w:tc>
          <w:tcPr>
            <w:tcW w:w="10004" w:type="dxa"/>
          </w:tcPr>
          <w:p>
            <w:pPr>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公司质量体系对产品、检验状态进行了规定，标识的方法采用标牌、记录等。</w:t>
            </w:r>
          </w:p>
          <w:p>
            <w:pPr>
              <w:spacing w:line="400" w:lineRule="exact"/>
              <w:jc w:val="left"/>
              <w:rPr>
                <w:rFonts w:hint="eastAsia" w:ascii="宋体" w:hAnsi="宋体" w:cs="宋体"/>
                <w:color w:val="auto"/>
                <w:sz w:val="21"/>
                <w:szCs w:val="21"/>
              </w:rPr>
            </w:pPr>
            <w:r>
              <w:rPr>
                <w:rFonts w:hint="eastAsia" w:ascii="宋体" w:hAnsi="宋体" w:cs="宋体"/>
                <w:color w:val="auto"/>
                <w:sz w:val="21"/>
                <w:szCs w:val="21"/>
              </w:rPr>
              <w:t>2.现场观察：原材料采用</w:t>
            </w:r>
            <w:r>
              <w:rPr>
                <w:rFonts w:hint="eastAsia" w:ascii="宋体" w:hAnsi="宋体" w:cs="宋体"/>
                <w:color w:val="auto"/>
                <w:sz w:val="21"/>
                <w:szCs w:val="21"/>
                <w:lang w:eastAsia="zh-CN"/>
              </w:rPr>
              <w:t>原包装包装，包装上</w:t>
            </w:r>
            <w:r>
              <w:rPr>
                <w:rFonts w:hint="eastAsia" w:ascii="宋体" w:hAnsi="宋体" w:cs="宋体"/>
                <w:color w:val="auto"/>
                <w:sz w:val="21"/>
                <w:szCs w:val="21"/>
              </w:rPr>
              <w:t>注明“原材料名称”、“规格型号”、“生产日期”、“材料规格”、“重量”等内容；</w:t>
            </w:r>
          </w:p>
          <w:p>
            <w:pPr>
              <w:spacing w:line="400" w:lineRule="exact"/>
              <w:jc w:val="left"/>
              <w:rPr>
                <w:rFonts w:hint="eastAsia" w:ascii="宋体" w:hAnsi="宋体" w:cs="宋体"/>
                <w:color w:val="auto"/>
                <w:sz w:val="21"/>
                <w:szCs w:val="21"/>
              </w:rPr>
            </w:pPr>
            <w:r>
              <w:rPr>
                <w:rFonts w:hint="eastAsia" w:ascii="宋体" w:hAnsi="宋体" w:cs="宋体"/>
                <w:color w:val="auto"/>
                <w:sz w:val="21"/>
                <w:szCs w:val="21"/>
              </w:rPr>
              <w:t>3.生产过程用采用检验记录</w:t>
            </w:r>
            <w:r>
              <w:rPr>
                <w:rFonts w:hint="eastAsia" w:ascii="宋体" w:hAnsi="宋体" w:cs="宋体"/>
                <w:color w:val="auto"/>
                <w:sz w:val="21"/>
                <w:szCs w:val="21"/>
                <w:lang w:eastAsia="zh-CN"/>
              </w:rPr>
              <w:t>及生产工时确认记录</w:t>
            </w:r>
            <w:r>
              <w:rPr>
                <w:rFonts w:hint="eastAsia" w:ascii="宋体" w:hAnsi="宋体" w:cs="宋体"/>
                <w:color w:val="auto"/>
                <w:sz w:val="21"/>
                <w:szCs w:val="21"/>
              </w:rPr>
              <w:t>进行标识；</w:t>
            </w:r>
          </w:p>
          <w:p>
            <w:pPr>
              <w:spacing w:line="400" w:lineRule="exact"/>
              <w:jc w:val="left"/>
              <w:rPr>
                <w:rFonts w:hint="eastAsia" w:ascii="宋体" w:hAnsi="宋体" w:cs="宋体"/>
                <w:color w:val="auto"/>
                <w:sz w:val="21"/>
                <w:szCs w:val="21"/>
              </w:rPr>
            </w:pPr>
            <w:r>
              <w:rPr>
                <w:rFonts w:hint="eastAsia" w:ascii="宋体" w:hAnsi="宋体" w:cs="宋体"/>
                <w:color w:val="auto"/>
                <w:sz w:val="21"/>
                <w:szCs w:val="21"/>
              </w:rPr>
              <w:t>4.产品检验状态采用：合格、不合格、待检等标识；</w:t>
            </w:r>
          </w:p>
          <w:p>
            <w:pPr>
              <w:spacing w:line="400" w:lineRule="exact"/>
              <w:rPr>
                <w:rFonts w:ascii="宋体" w:hAnsi="宋体" w:cs="宋体"/>
                <w:color w:val="auto"/>
                <w:szCs w:val="21"/>
              </w:rPr>
            </w:pPr>
            <w:r>
              <w:rPr>
                <w:rFonts w:hint="eastAsia" w:ascii="宋体" w:hAnsi="宋体" w:cs="宋体"/>
                <w:color w:val="auto"/>
                <w:sz w:val="21"/>
                <w:szCs w:val="21"/>
              </w:rPr>
              <w:t>5.生产记录对质检员、生产日期以及使用的原料等进行了记录，能做到追溯的目的。</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olor w:val="auto"/>
                <w:szCs w:val="21"/>
              </w:rPr>
            </w:pPr>
            <w:r>
              <w:rPr>
                <w:rFonts w:hint="eastAsia" w:ascii="宋体" w:hAnsi="宋体"/>
                <w:color w:val="auto"/>
                <w:szCs w:val="21"/>
              </w:rPr>
              <w:t>防护</w:t>
            </w:r>
          </w:p>
        </w:tc>
        <w:tc>
          <w:tcPr>
            <w:tcW w:w="960" w:type="dxa"/>
          </w:tcPr>
          <w:p>
            <w:pPr>
              <w:adjustRightInd w:val="0"/>
              <w:snapToGrid w:val="0"/>
              <w:jc w:val="center"/>
              <w:rPr>
                <w:rFonts w:ascii="宋体" w:hAnsi="宋体" w:cs="宋体"/>
                <w:b/>
                <w:color w:val="auto"/>
                <w:szCs w:val="21"/>
              </w:rPr>
            </w:pPr>
            <w:r>
              <w:rPr>
                <w:rFonts w:hint="eastAsia" w:ascii="宋体" w:hAnsi="宋体"/>
                <w:color w:val="auto"/>
                <w:szCs w:val="21"/>
              </w:rPr>
              <w:t>8.5.4</w:t>
            </w:r>
          </w:p>
        </w:tc>
        <w:tc>
          <w:tcPr>
            <w:tcW w:w="10004" w:type="dxa"/>
          </w:tcPr>
          <w:p>
            <w:pPr>
              <w:spacing w:line="360" w:lineRule="auto"/>
              <w:rPr>
                <w:rFonts w:hint="eastAsia" w:ascii="宋体" w:hAnsi="宋体" w:cs="宋体"/>
                <w:color w:val="auto"/>
                <w:sz w:val="21"/>
                <w:szCs w:val="21"/>
              </w:rPr>
            </w:pPr>
            <w:r>
              <w:rPr>
                <w:rFonts w:hint="eastAsia" w:ascii="宋体" w:hAnsi="宋体" w:cs="宋体"/>
                <w:color w:val="auto"/>
                <w:sz w:val="21"/>
                <w:szCs w:val="21"/>
              </w:rPr>
              <w:t>查，公司质量体系对产品的防护进行了规范，包括：标识、搬运、储存等保护措施。</w:t>
            </w:r>
          </w:p>
          <w:p>
            <w:pPr>
              <w:spacing w:line="360" w:lineRule="auto"/>
              <w:rPr>
                <w:rFonts w:hint="eastAsia" w:ascii="宋体" w:hAnsi="宋体" w:cs="宋体"/>
                <w:color w:val="auto"/>
                <w:sz w:val="21"/>
                <w:szCs w:val="21"/>
              </w:rPr>
            </w:pPr>
            <w:r>
              <w:rPr>
                <w:rFonts w:hint="eastAsia" w:ascii="宋体" w:hAnsi="宋体" w:cs="宋体"/>
                <w:color w:val="auto"/>
                <w:sz w:val="21"/>
                <w:szCs w:val="21"/>
              </w:rPr>
              <w:t>现场观察:</w:t>
            </w:r>
          </w:p>
          <w:p>
            <w:pPr>
              <w:spacing w:line="360" w:lineRule="auto"/>
              <w:rPr>
                <w:rFonts w:hint="eastAsia" w:ascii="宋体" w:hAnsi="宋体" w:cs="宋体"/>
                <w:color w:val="auto"/>
                <w:sz w:val="21"/>
                <w:szCs w:val="21"/>
              </w:rPr>
            </w:pPr>
            <w:r>
              <w:rPr>
                <w:rFonts w:hint="eastAsia" w:ascii="宋体" w:hAnsi="宋体" w:cs="宋体"/>
                <w:color w:val="auto"/>
                <w:sz w:val="21"/>
                <w:szCs w:val="21"/>
              </w:rPr>
              <w:t>1.标识：工序及交付的产品均采用标识卡进行了标识；</w:t>
            </w:r>
          </w:p>
          <w:p>
            <w:pPr>
              <w:spacing w:line="360" w:lineRule="auto"/>
              <w:rPr>
                <w:rFonts w:hint="eastAsia" w:ascii="宋体" w:hAnsi="宋体" w:cs="宋体"/>
                <w:color w:val="auto"/>
                <w:sz w:val="21"/>
                <w:szCs w:val="21"/>
              </w:rPr>
            </w:pPr>
            <w:r>
              <w:rPr>
                <w:rFonts w:hint="eastAsia" w:ascii="宋体" w:hAnsi="宋体" w:cs="宋体"/>
                <w:color w:val="auto"/>
                <w:sz w:val="21"/>
                <w:szCs w:val="21"/>
              </w:rPr>
              <w:t>2.搬运：采用叉车</w:t>
            </w:r>
            <w:r>
              <w:rPr>
                <w:rFonts w:hint="eastAsia" w:ascii="宋体" w:hAnsi="宋体" w:cs="宋体"/>
                <w:color w:val="auto"/>
                <w:sz w:val="21"/>
                <w:szCs w:val="21"/>
                <w:lang w:eastAsia="zh-CN"/>
              </w:rPr>
              <w:t>或人力拖车</w:t>
            </w:r>
            <w:r>
              <w:rPr>
                <w:rFonts w:hint="eastAsia" w:ascii="宋体" w:hAnsi="宋体" w:cs="宋体"/>
                <w:color w:val="auto"/>
                <w:sz w:val="21"/>
                <w:szCs w:val="21"/>
              </w:rPr>
              <w:t>，未见有损产品质量的野蛮作业。</w:t>
            </w:r>
          </w:p>
          <w:p>
            <w:pPr>
              <w:spacing w:line="360" w:lineRule="auto"/>
              <w:rPr>
                <w:rFonts w:hint="eastAsia" w:ascii="宋体" w:hAnsi="宋体" w:cs="宋体"/>
                <w:color w:val="auto"/>
                <w:sz w:val="21"/>
                <w:szCs w:val="21"/>
              </w:rPr>
            </w:pPr>
            <w:r>
              <w:rPr>
                <w:rFonts w:hint="eastAsia" w:ascii="宋体" w:hAnsi="宋体" w:cs="宋体"/>
                <w:color w:val="auto"/>
                <w:sz w:val="21"/>
                <w:szCs w:val="21"/>
              </w:rPr>
              <w:t>3.贮存：公司生产部门划分出原料、成品的堆放区域，各种材料、半成品、在制品、成品均贮存在恰当的场所，通风、采光、防潮，条件良好。</w:t>
            </w:r>
          </w:p>
          <w:p>
            <w:pPr>
              <w:spacing w:line="360" w:lineRule="auto"/>
              <w:rPr>
                <w:rFonts w:hint="eastAsia" w:ascii="宋体" w:hAnsi="宋体" w:cs="宋体"/>
                <w:color w:val="auto"/>
                <w:sz w:val="21"/>
                <w:szCs w:val="21"/>
              </w:rPr>
            </w:pPr>
            <w:r>
              <w:rPr>
                <w:rFonts w:hint="eastAsia" w:ascii="宋体" w:hAnsi="宋体" w:cs="宋体"/>
                <w:color w:val="auto"/>
                <w:sz w:val="21"/>
                <w:szCs w:val="21"/>
              </w:rPr>
              <w:t>4.查：产品入库，验收、保管有相应的管理程序。建有成品、半成品、原料的电子台账。</w:t>
            </w:r>
          </w:p>
          <w:p>
            <w:pPr>
              <w:spacing w:line="360" w:lineRule="auto"/>
              <w:rPr>
                <w:rFonts w:hint="eastAsia" w:ascii="宋体" w:hAnsi="宋体" w:cs="宋体"/>
                <w:color w:val="auto"/>
                <w:sz w:val="21"/>
                <w:szCs w:val="21"/>
                <w:lang w:eastAsia="zh-CN"/>
              </w:rPr>
            </w:pPr>
            <w:r>
              <w:rPr>
                <w:rFonts w:hint="eastAsia" w:ascii="宋体" w:hAnsi="宋体" w:cs="宋体"/>
                <w:color w:val="auto"/>
                <w:sz w:val="21"/>
                <w:szCs w:val="21"/>
              </w:rPr>
              <w:t>5.分区清楚，原料、半成品、成品、合格品、不合品均分别摆放在不同区域，</w:t>
            </w:r>
            <w:r>
              <w:rPr>
                <w:rFonts w:hint="eastAsia" w:ascii="宋体" w:hAnsi="宋体" w:cs="宋体"/>
                <w:color w:val="auto"/>
                <w:sz w:val="21"/>
                <w:szCs w:val="21"/>
                <w:lang w:val="en-US" w:eastAsia="zh-CN"/>
              </w:rPr>
              <w:t>有</w:t>
            </w:r>
            <w:r>
              <w:rPr>
                <w:rFonts w:hint="eastAsia" w:ascii="宋体" w:hAnsi="宋体" w:cs="宋体"/>
                <w:color w:val="auto"/>
                <w:sz w:val="21"/>
                <w:szCs w:val="21"/>
              </w:rPr>
              <w:t>明显的标识</w:t>
            </w:r>
            <w:r>
              <w:rPr>
                <w:rFonts w:hint="eastAsia" w:ascii="宋体" w:hAnsi="宋体" w:cs="宋体"/>
                <w:color w:val="auto"/>
                <w:sz w:val="21"/>
                <w:szCs w:val="21"/>
                <w:lang w:eastAsia="zh-CN"/>
              </w:rPr>
              <w:t>。</w:t>
            </w:r>
          </w:p>
          <w:p>
            <w:pPr>
              <w:spacing w:line="360" w:lineRule="auto"/>
              <w:rPr>
                <w:rFonts w:hint="eastAsia" w:ascii="宋体" w:hAnsi="宋体" w:cs="宋体"/>
                <w:color w:val="auto"/>
                <w:sz w:val="21"/>
                <w:szCs w:val="21"/>
              </w:rPr>
            </w:pPr>
            <w:r>
              <w:rPr>
                <w:rFonts w:hint="eastAsia" w:ascii="宋体" w:hAnsi="宋体" w:cs="宋体"/>
                <w:color w:val="auto"/>
                <w:sz w:val="21"/>
                <w:szCs w:val="21"/>
              </w:rPr>
              <w:t>6.现场检查，消防设施齐全，并在有效期内。</w:t>
            </w:r>
          </w:p>
          <w:p>
            <w:pPr>
              <w:spacing w:line="400" w:lineRule="exact"/>
              <w:ind w:firstLine="420" w:firstLineChars="200"/>
              <w:rPr>
                <w:rFonts w:ascii="宋体" w:hAnsi="宋体" w:cs="宋体"/>
                <w:color w:val="auto"/>
                <w:szCs w:val="21"/>
              </w:rPr>
            </w:pPr>
            <w:r>
              <w:rPr>
                <w:rFonts w:hint="eastAsia" w:ascii="宋体" w:hAnsi="宋体" w:cs="宋体"/>
                <w:color w:val="auto"/>
                <w:sz w:val="21"/>
                <w:szCs w:val="21"/>
              </w:rPr>
              <w:t>基本符合要求。</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400" w:lineRule="exact"/>
              <w:rPr>
                <w:rFonts w:hint="eastAsia" w:ascii="宋体" w:hAnsi="宋体" w:cs="宋体"/>
                <w:color w:val="auto"/>
                <w:szCs w:val="21"/>
              </w:rPr>
            </w:pPr>
            <w:r>
              <w:rPr>
                <w:rFonts w:hint="eastAsia" w:ascii="宋体" w:hAnsi="宋体"/>
                <w:color w:val="auto"/>
                <w:szCs w:val="21"/>
              </w:rPr>
              <w:t>更改控制</w:t>
            </w:r>
          </w:p>
        </w:tc>
        <w:tc>
          <w:tcPr>
            <w:tcW w:w="960" w:type="dxa"/>
            <w:vAlign w:val="top"/>
          </w:tcPr>
          <w:p>
            <w:pPr>
              <w:adjustRightInd w:val="0"/>
              <w:snapToGrid w:val="0"/>
              <w:jc w:val="center"/>
              <w:rPr>
                <w:rFonts w:hint="eastAsia" w:ascii="宋体" w:hAnsi="宋体" w:cs="宋体"/>
                <w:b/>
                <w:color w:val="auto"/>
                <w:szCs w:val="21"/>
              </w:rPr>
            </w:pPr>
            <w:r>
              <w:rPr>
                <w:rFonts w:hint="eastAsia" w:ascii="宋体" w:hAnsi="宋体"/>
                <w:color w:val="auto"/>
                <w:szCs w:val="21"/>
              </w:rPr>
              <w:t>8.5.6</w:t>
            </w:r>
          </w:p>
        </w:tc>
        <w:tc>
          <w:tcPr>
            <w:tcW w:w="10004" w:type="dxa"/>
            <w:vAlign w:val="top"/>
          </w:tcPr>
          <w:p>
            <w:pPr>
              <w:spacing w:line="400" w:lineRule="exact"/>
              <w:ind w:firstLine="420" w:firstLineChars="200"/>
              <w:rPr>
                <w:rFonts w:ascii="宋体" w:hAnsi="宋体"/>
                <w:color w:val="auto"/>
                <w:szCs w:val="21"/>
              </w:rPr>
            </w:pPr>
            <w:r>
              <w:rPr>
                <w:rFonts w:hint="eastAsia" w:ascii="宋体" w:hAnsi="宋体"/>
                <w:color w:val="auto"/>
                <w:szCs w:val="21"/>
              </w:rPr>
              <w:t>查，公司对产品实现过程的更改策划了管理要求。主要包括：产品信息更改</w:t>
            </w:r>
            <w:r>
              <w:rPr>
                <w:rFonts w:hint="eastAsia" w:ascii="宋体" w:hAnsi="宋体"/>
                <w:color w:val="auto"/>
                <w:szCs w:val="21"/>
                <w:lang w:eastAsia="zh-CN"/>
              </w:rPr>
              <w:t>、生产信息的更改</w:t>
            </w:r>
            <w:r>
              <w:rPr>
                <w:rFonts w:hint="eastAsia" w:ascii="宋体" w:hAnsi="宋体"/>
                <w:color w:val="auto"/>
                <w:szCs w:val="21"/>
              </w:rPr>
              <w:t>等。</w:t>
            </w:r>
          </w:p>
          <w:p>
            <w:pPr>
              <w:spacing w:line="400" w:lineRule="exact"/>
              <w:ind w:firstLine="420" w:firstLineChars="200"/>
              <w:rPr>
                <w:rFonts w:ascii="宋体" w:hAnsi="宋体"/>
                <w:color w:val="auto"/>
                <w:szCs w:val="21"/>
              </w:rPr>
            </w:pPr>
            <w:r>
              <w:rPr>
                <w:rFonts w:hint="eastAsia" w:ascii="宋体" w:hAnsi="宋体"/>
                <w:color w:val="auto"/>
                <w:szCs w:val="21"/>
              </w:rPr>
              <w:t>现场查，公司对于更改生产信息的管理，均为重新发放生产计划，并回收作废的计划单。</w:t>
            </w:r>
          </w:p>
          <w:p>
            <w:pPr>
              <w:spacing w:line="400" w:lineRule="exact"/>
              <w:ind w:firstLine="420" w:firstLineChars="200"/>
              <w:rPr>
                <w:rFonts w:hint="eastAsia" w:ascii="宋体" w:hAnsi="宋体" w:cs="宋体"/>
                <w:color w:val="auto"/>
                <w:szCs w:val="21"/>
              </w:rPr>
            </w:pPr>
            <w:r>
              <w:rPr>
                <w:rFonts w:hint="eastAsia" w:ascii="宋体" w:hAnsi="宋体"/>
                <w:color w:val="auto"/>
                <w:szCs w:val="21"/>
              </w:rPr>
              <w:t>查，近期暂无</w:t>
            </w:r>
            <w:r>
              <w:rPr>
                <w:rFonts w:hint="eastAsia" w:ascii="宋体" w:hAnsi="宋体"/>
                <w:color w:val="auto"/>
                <w:szCs w:val="21"/>
                <w:lang w:eastAsia="zh-CN"/>
              </w:rPr>
              <w:t>产品及生产信息</w:t>
            </w:r>
            <w:r>
              <w:rPr>
                <w:rFonts w:hint="eastAsia" w:ascii="宋体" w:hAnsi="宋体"/>
                <w:color w:val="auto"/>
                <w:szCs w:val="21"/>
              </w:rPr>
              <w:t>变更的情况。</w:t>
            </w:r>
          </w:p>
        </w:tc>
        <w:tc>
          <w:tcPr>
            <w:tcW w:w="1585" w:type="dxa"/>
            <w:vAlign w:val="top"/>
          </w:tcPr>
          <w:p>
            <w:pPr>
              <w:rPr>
                <w:rFonts w:hint="eastAsia" w:eastAsia="宋体"/>
                <w:color w:val="auto"/>
                <w:lang w:val="en-US" w:eastAsia="zh-CN"/>
              </w:rPr>
            </w:pPr>
            <w:r>
              <w:rPr>
                <w:rFonts w:hint="eastAsia"/>
                <w:color w:val="auto"/>
                <w:lang w:val="en-US" w:eastAsia="zh-CN"/>
              </w:rPr>
              <w:t>符合</w:t>
            </w:r>
          </w:p>
        </w:tc>
      </w:tr>
    </w:tbl>
    <w:p>
      <w:pPr>
        <w:pStyle w:val="7"/>
        <w:rPr>
          <w:color w:val="auto"/>
        </w:rPr>
      </w:pPr>
    </w:p>
    <w:p>
      <w:pPr>
        <w:pStyle w:val="7"/>
        <w:rPr>
          <w:rFonts w:ascii="隶书" w:hAnsi="宋体" w:eastAsia="隶书"/>
          <w:bCs/>
          <w:color w:val="auto"/>
          <w:sz w:val="36"/>
          <w:szCs w:val="36"/>
        </w:rPr>
      </w:pPr>
      <w:r>
        <w:rPr>
          <w:rFonts w:hint="eastAsia"/>
          <w:color w:val="auto"/>
        </w:rPr>
        <w:t>说明：不符合标注N</w:t>
      </w:r>
    </w:p>
    <w:p>
      <w:pPr>
        <w:pStyle w:val="7"/>
        <w:jc w:val="both"/>
        <w:rPr>
          <w:rFonts w:hint="eastAsia" w:ascii="隶书" w:hAnsi="宋体" w:eastAsia="隶书"/>
          <w:bCs/>
          <w:color w:val="auto"/>
          <w:sz w:val="36"/>
          <w:szCs w:val="36"/>
        </w:rPr>
      </w:pPr>
    </w:p>
    <w:p>
      <w:pPr>
        <w:spacing w:line="480" w:lineRule="exact"/>
        <w:rPr>
          <w:rFonts w:hint="eastAsia" w:ascii="隶书" w:hAnsi="宋体" w:eastAsia="隶书"/>
          <w:bCs/>
          <w:color w:val="auto"/>
          <w:sz w:val="36"/>
          <w:szCs w:val="36"/>
          <w:lang w:eastAsia="zh-CN"/>
        </w:rPr>
      </w:pPr>
    </w:p>
    <w:p>
      <w:pPr>
        <w:rPr>
          <w:color w:val="auto"/>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8"/>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07F1E"/>
    <w:multiLevelType w:val="singleLevel"/>
    <w:tmpl w:val="81107F1E"/>
    <w:lvl w:ilvl="0" w:tentative="0">
      <w:start w:val="1"/>
      <w:numFmt w:val="decimal"/>
      <w:suff w:val="nothing"/>
      <w:lvlText w:val="%1、"/>
      <w:lvlJc w:val="left"/>
    </w:lvl>
  </w:abstractNum>
  <w:abstractNum w:abstractNumId="1">
    <w:nsid w:val="DA9B0B93"/>
    <w:multiLevelType w:val="singleLevel"/>
    <w:tmpl w:val="DA9B0B93"/>
    <w:lvl w:ilvl="0" w:tentative="0">
      <w:start w:val="4"/>
      <w:numFmt w:val="decimal"/>
      <w:lvlText w:val="%1."/>
      <w:lvlJc w:val="left"/>
      <w:pPr>
        <w:tabs>
          <w:tab w:val="left" w:pos="312"/>
        </w:tabs>
      </w:pPr>
    </w:lvl>
  </w:abstractNum>
  <w:abstractNum w:abstractNumId="2">
    <w:nsid w:val="3E37F08F"/>
    <w:multiLevelType w:val="singleLevel"/>
    <w:tmpl w:val="3E37F08F"/>
    <w:lvl w:ilvl="0" w:tentative="0">
      <w:start w:val="1"/>
      <w:numFmt w:val="decimal"/>
      <w:suff w:val="nothing"/>
      <w:lvlText w:val="%1）"/>
      <w:lvlJc w:val="left"/>
    </w:lvl>
  </w:abstractNum>
  <w:abstractNum w:abstractNumId="3">
    <w:nsid w:val="59BF21E7"/>
    <w:multiLevelType w:val="singleLevel"/>
    <w:tmpl w:val="59BF21E7"/>
    <w:lvl w:ilvl="0" w:tentative="0">
      <w:start w:val="1"/>
      <w:numFmt w:val="decimal"/>
      <w:suff w:val="nothing"/>
      <w:lvlText w:val="%1、"/>
      <w:lvlJc w:val="left"/>
    </w:lvl>
  </w:abstractNum>
  <w:abstractNum w:abstractNumId="4">
    <w:nsid w:val="6F916385"/>
    <w:multiLevelType w:val="multilevel"/>
    <w:tmpl w:val="6F91638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22D3909"/>
    <w:rsid w:val="09983CF9"/>
    <w:rsid w:val="0F0B49ED"/>
    <w:rsid w:val="101E47B0"/>
    <w:rsid w:val="145806C5"/>
    <w:rsid w:val="1B6A5069"/>
    <w:rsid w:val="24246180"/>
    <w:rsid w:val="285275F6"/>
    <w:rsid w:val="35424357"/>
    <w:rsid w:val="3854203C"/>
    <w:rsid w:val="3BD14786"/>
    <w:rsid w:val="43166268"/>
    <w:rsid w:val="490F205E"/>
    <w:rsid w:val="5502592A"/>
    <w:rsid w:val="5A293052"/>
    <w:rsid w:val="5D3F2197"/>
    <w:rsid w:val="5F3A1B25"/>
    <w:rsid w:val="640B637A"/>
    <w:rsid w:val="67BC7075"/>
    <w:rsid w:val="6A4F02E1"/>
    <w:rsid w:val="6C1657DF"/>
    <w:rsid w:val="70200C4C"/>
    <w:rsid w:val="70423EEF"/>
    <w:rsid w:val="72B93DC0"/>
    <w:rsid w:val="73290A2B"/>
    <w:rsid w:val="78061AE4"/>
    <w:rsid w:val="7C1577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bCs/>
      <w:kern w:val="0"/>
      <w:sz w:val="28"/>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Plain Text"/>
    <w:basedOn w:val="1"/>
    <w:qFormat/>
    <w:uiPriority w:val="0"/>
    <w:pPr>
      <w:jc w:val="both"/>
    </w:pPr>
    <w:rPr>
      <w:rFonts w:ascii="宋体" w:hAnsi="Courier New" w:eastAsia="宋体"/>
      <w:szCs w:val="24"/>
    </w:rPr>
  </w:style>
  <w:style w:type="paragraph" w:styleId="6">
    <w:name w:val="Balloon Text"/>
    <w:basedOn w:val="1"/>
    <w:link w:val="14"/>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character" w:customStyle="1" w:styleId="12">
    <w:name w:val="页眉 字符"/>
    <w:basedOn w:val="11"/>
    <w:link w:val="8"/>
    <w:qFormat/>
    <w:uiPriority w:val="99"/>
    <w:rPr>
      <w:rFonts w:ascii="Times New Roman" w:hAnsi="Times New Roman" w:eastAsia="宋体" w:cs="Times New Roman"/>
      <w:sz w:val="18"/>
      <w:szCs w:val="18"/>
    </w:rPr>
  </w:style>
  <w:style w:type="character" w:customStyle="1" w:styleId="13">
    <w:name w:val="页脚 字符"/>
    <w:basedOn w:val="11"/>
    <w:link w:val="7"/>
    <w:qFormat/>
    <w:uiPriority w:val="99"/>
    <w:rPr>
      <w:rFonts w:ascii="Times New Roman" w:hAnsi="Times New Roman" w:eastAsia="宋体" w:cs="Times New Roman"/>
      <w:sz w:val="18"/>
      <w:szCs w:val="18"/>
    </w:rPr>
  </w:style>
  <w:style w:type="character" w:customStyle="1" w:styleId="14">
    <w:name w:val="批注框文本 字符"/>
    <w:basedOn w:val="11"/>
    <w:link w:val="6"/>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12</TotalTime>
  <ScaleCrop>false</ScaleCrop>
  <LinksUpToDate>false</LinksUpToDate>
  <CharactersWithSpaces>151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2021-08-11T02:23:04Z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976D6F5BD7084F458725E77DECE2E9BD</vt:lpwstr>
  </property>
</Properties>
</file>