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陕西得人视觉文化传播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30日 上午至2021年07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