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0816-2021-QEO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安徽国登管业科技有限公司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安徽省合肥市商贸物流开发区唐安路以北、大彭路以西</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231602</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安徽省合肥市商贸物流开发区唐安路以北、大彭路以西</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231602</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91340122568991847B</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0551-62529056</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张正梅</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张正梅</w:t>
      </w:r>
      <w:bookmarkEnd w:id="11"/>
      <w:r>
        <w:rPr>
          <w:rFonts w:hint="eastAsia"/>
          <w:b/>
          <w:color w:val="000000" w:themeColor="text1"/>
          <w:sz w:val="22"/>
          <w:szCs w:val="22"/>
        </w:rPr>
        <w:t>组织人数：</w:t>
      </w:r>
      <w:bookmarkStart w:id="12" w:name="企业人数"/>
      <w:r>
        <w:rPr>
          <w:b/>
          <w:color w:val="000000" w:themeColor="text1"/>
          <w:sz w:val="22"/>
          <w:szCs w:val="22"/>
        </w:rPr>
        <w:t>60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Q：GB/T19001-2016/ISO9001:2015,O：GB/T45001-2020 / ISO45001：2018,E：GB/T 24001-2016/ISO14001:2015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Q:二阶段,O:二阶段,E:二阶段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ascii="Times New Roman" w:hAnsi="Times New Roman" w:eastAsia="宋体" w:cs="Times New Roman"/>
          <w:b/>
          <w:color w:val="000000" w:themeColor="text1"/>
          <w:sz w:val="22"/>
          <w:szCs w:val="22"/>
        </w:rPr>
      </w:pPr>
      <w:bookmarkStart w:id="15" w:name="审核范围"/>
      <w:r>
        <w:rPr>
          <w:rFonts w:hint="eastAsia"/>
          <w:b/>
          <w:color w:val="000000" w:themeColor="text1"/>
          <w:sz w:val="22"/>
          <w:szCs w:val="22"/>
        </w:rPr>
        <w:t>Q：聚氯乙烯（PVC）、聚乙烯（PE）、聚丙烯（PP）管材/管件、</w:t>
      </w:r>
      <w:r>
        <w:rPr>
          <w:rFonts w:hint="eastAsia" w:ascii="Times New Roman" w:hAnsi="Times New Roman" w:eastAsia="宋体" w:cs="Times New Roman"/>
          <w:b/>
          <w:color w:val="000000" w:themeColor="text1"/>
          <w:sz w:val="22"/>
          <w:szCs w:val="22"/>
          <w:lang w:eastAsia="zh-CN"/>
        </w:rPr>
        <w:t>许可范围内</w:t>
      </w:r>
      <w:r>
        <w:rPr>
          <w:rFonts w:hint="eastAsia" w:ascii="Times New Roman" w:hAnsi="Times New Roman" w:eastAsia="宋体" w:cs="Times New Roman"/>
          <w:b/>
          <w:color w:val="000000" w:themeColor="text1"/>
          <w:sz w:val="22"/>
          <w:szCs w:val="22"/>
        </w:rPr>
        <w:t>给水用聚乙烯（PE）管材/管件的生产及销售</w:t>
      </w:r>
    </w:p>
    <w:p>
      <w:pPr>
        <w:pStyle w:val="2"/>
        <w:spacing w:line="240" w:lineRule="auto"/>
        <w:ind w:firstLine="0"/>
        <w:rPr>
          <w:rFonts w:hint="eastAsia"/>
          <w:b/>
          <w:color w:val="000000" w:themeColor="text1"/>
          <w:sz w:val="22"/>
          <w:szCs w:val="22"/>
        </w:rPr>
      </w:pPr>
      <w:r>
        <w:rPr>
          <w:rFonts w:hint="eastAsia" w:ascii="Times New Roman" w:hAnsi="Times New Roman" w:eastAsia="宋体" w:cs="Times New Roman"/>
          <w:b/>
          <w:color w:val="000000" w:themeColor="text1"/>
          <w:sz w:val="22"/>
          <w:szCs w:val="22"/>
        </w:rPr>
        <w:t>O：聚氯乙烯（PVC）、聚乙烯（PE）、聚丙烯（PP）管材/管件、</w:t>
      </w:r>
      <w:r>
        <w:rPr>
          <w:rFonts w:hint="eastAsia" w:ascii="Times New Roman" w:hAnsi="Times New Roman" w:eastAsia="宋体" w:cs="Times New Roman"/>
          <w:b/>
          <w:color w:val="000000" w:themeColor="text1"/>
          <w:sz w:val="22"/>
          <w:szCs w:val="22"/>
          <w:lang w:eastAsia="zh-CN"/>
        </w:rPr>
        <w:t>许可范围内</w:t>
      </w:r>
      <w:r>
        <w:rPr>
          <w:rFonts w:hint="eastAsia" w:ascii="Times New Roman" w:hAnsi="Times New Roman" w:eastAsia="宋体" w:cs="Times New Roman"/>
          <w:b/>
          <w:color w:val="000000" w:themeColor="text1"/>
          <w:sz w:val="22"/>
          <w:szCs w:val="22"/>
        </w:rPr>
        <w:t>给</w:t>
      </w:r>
      <w:r>
        <w:rPr>
          <w:rFonts w:hint="eastAsia"/>
          <w:b/>
          <w:color w:val="000000" w:themeColor="text1"/>
          <w:sz w:val="22"/>
          <w:szCs w:val="22"/>
        </w:rPr>
        <w:t>水用聚乙烯（PE）管材/管件的生产及销售所涉及场所的相关职业健康安全管理活动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E：聚氯乙烯（PVC）、聚乙烯（PE）、聚丙烯（PP）管材/管件、</w:t>
      </w:r>
      <w:r>
        <w:rPr>
          <w:rFonts w:hint="eastAsia"/>
          <w:b/>
          <w:color w:val="000000" w:themeColor="text1"/>
          <w:sz w:val="22"/>
          <w:szCs w:val="22"/>
          <w:lang w:eastAsia="zh-CN"/>
        </w:rPr>
        <w:t>许可范围内</w:t>
      </w:r>
      <w:r>
        <w:rPr>
          <w:rFonts w:hint="eastAsia"/>
          <w:b/>
          <w:color w:val="000000" w:themeColor="text1"/>
          <w:sz w:val="22"/>
          <w:szCs w:val="22"/>
        </w:rPr>
        <w:t>给水用聚乙烯（PE）管材/管件的</w:t>
      </w:r>
      <w:r>
        <w:rPr>
          <w:rFonts w:hint="eastAsia"/>
          <w:b/>
          <w:color w:val="000000" w:themeColor="text1"/>
          <w:sz w:val="22"/>
          <w:szCs w:val="22"/>
          <w:lang w:eastAsia="zh-CN"/>
        </w:rPr>
        <w:t>生产</w:t>
      </w:r>
      <w:r>
        <w:rPr>
          <w:rFonts w:hint="eastAsia"/>
          <w:b/>
          <w:color w:val="000000" w:themeColor="text1"/>
          <w:sz w:val="22"/>
          <w:szCs w:val="22"/>
          <w:lang w:val="en-US" w:eastAsia="zh-CN"/>
        </w:rPr>
        <w:t>及</w:t>
      </w:r>
      <w:r>
        <w:rPr>
          <w:rFonts w:hint="eastAsia"/>
          <w:b/>
          <w:color w:val="000000" w:themeColor="text1"/>
          <w:sz w:val="22"/>
          <w:szCs w:val="22"/>
          <w:lang w:eastAsia="zh-CN"/>
        </w:rPr>
        <w:t>销售</w:t>
      </w:r>
      <w:bookmarkStart w:id="16" w:name="_GoBack"/>
      <w:bookmarkEnd w:id="16"/>
      <w:r>
        <w:rPr>
          <w:rFonts w:hint="eastAsia"/>
          <w:b/>
          <w:color w:val="000000" w:themeColor="text1"/>
          <w:sz w:val="22"/>
          <w:szCs w:val="22"/>
        </w:rPr>
        <w:t>所涉及场所的相关环境管理活动</w:t>
      </w:r>
      <w:bookmarkEnd w:id="15"/>
    </w:p>
    <w:p>
      <w:pPr>
        <w:pStyle w:val="2"/>
        <w:spacing w:line="240" w:lineRule="auto"/>
        <w:ind w:firstLine="0"/>
        <w:rPr>
          <w:rFonts w:hint="eastAsia"/>
          <w:b/>
          <w:color w:val="000000" w:themeColor="text1"/>
          <w:sz w:val="22"/>
          <w:szCs w:val="22"/>
        </w:rPr>
      </w:pP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r>
        <w:rPr>
          <w:rFonts w:hint="eastAsia" w:eastAsia="宋体"/>
          <w:b/>
          <w:color w:val="000000" w:themeColor="text1"/>
          <w:sz w:val="22"/>
          <w:szCs w:val="22"/>
          <w:lang w:eastAsia="zh-CN"/>
        </w:rPr>
        <w:drawing>
          <wp:anchor distT="0" distB="0" distL="114300" distR="114300" simplePos="0" relativeHeight="251659264" behindDoc="0" locked="0" layoutInCell="1" allowOverlap="1">
            <wp:simplePos x="0" y="0"/>
            <wp:positionH relativeFrom="column">
              <wp:posOffset>4084320</wp:posOffset>
            </wp:positionH>
            <wp:positionV relativeFrom="paragraph">
              <wp:posOffset>202565</wp:posOffset>
            </wp:positionV>
            <wp:extent cx="581025" cy="260985"/>
            <wp:effectExtent l="0" t="0" r="3175" b="5715"/>
            <wp:wrapNone/>
            <wp:docPr id="2" name="图片 2"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5b3aafdf404ed4d0ef2157cff4e447"/>
                    <pic:cNvPicPr>
                      <a:picLocks noChangeAspect="1"/>
                    </pic:cNvPicPr>
                  </pic:nvPicPr>
                  <pic:blipFill>
                    <a:blip r:embed="rId5"/>
                    <a:stretch>
                      <a:fillRect/>
                    </a:stretch>
                  </pic:blipFill>
                  <pic:spPr>
                    <a:xfrm>
                      <a:off x="0" y="0"/>
                      <a:ext cx="581025" cy="260985"/>
                    </a:xfrm>
                    <a:prstGeom prst="rect">
                      <a:avLst/>
                    </a:prstGeom>
                  </pic:spPr>
                </pic:pic>
              </a:graphicData>
            </a:graphic>
          </wp:anchor>
        </w:drawing>
      </w:r>
    </w:p>
    <w:p>
      <w:pPr>
        <w:pStyle w:val="2"/>
        <w:spacing w:line="360" w:lineRule="exact"/>
        <w:ind w:firstLine="0"/>
        <w:rPr>
          <w:rFonts w:hint="eastAsia" w:eastAsia="宋体"/>
          <w:b/>
          <w:color w:val="000000" w:themeColor="text1"/>
          <w:sz w:val="22"/>
          <w:szCs w:val="22"/>
          <w:lang w:eastAsia="zh-CN"/>
        </w:rPr>
      </w:pPr>
      <w:r>
        <w:rPr>
          <w:rFonts w:hint="eastAsia"/>
          <w:b/>
          <w:color w:val="000000" w:themeColor="text1"/>
          <w:sz w:val="22"/>
          <w:szCs w:val="22"/>
        </w:rPr>
        <w:t>受审核方代表(签字盖章)：                     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                                      日期：</w:t>
      </w:r>
      <w:r>
        <w:rPr>
          <w:rFonts w:hint="eastAsia"/>
          <w:b/>
          <w:color w:val="000000" w:themeColor="text1"/>
          <w:sz w:val="22"/>
          <w:szCs w:val="22"/>
          <w:lang w:val="en-US" w:eastAsia="zh-CN"/>
        </w:rPr>
        <w:t>2021.8.7</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2336"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8B85A1D"/>
    <w:rsid w:val="47C01531"/>
    <w:rsid w:val="590540E0"/>
    <w:rsid w:val="73825C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春华秋实</cp:lastModifiedBy>
  <cp:lastPrinted>2019-05-13T03:13:00Z</cp:lastPrinted>
  <dcterms:modified xsi:type="dcterms:W3CDTF">2021-08-26T01:44:28Z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39792C52141E471586B7373AA9DDB4A9</vt:lpwstr>
  </property>
</Properties>
</file>