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成都尚诚嘉得广告有限公司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0791-2021-QEO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文平</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2020-N1QMS-1262293</w:t>
            </w:r>
          </w:p>
          <w:p>
            <w:pPr>
              <w:snapToGrid w:val="0"/>
              <w:spacing w:line="320" w:lineRule="exact"/>
              <w:ind w:left="1309"/>
              <w:rPr>
                <w:sz w:val="22"/>
                <w:szCs w:val="22"/>
                <w:highlight w:val="none"/>
              </w:rPr>
            </w:pPr>
            <w:r>
              <w:rPr>
                <w:sz w:val="22"/>
                <w:szCs w:val="22"/>
                <w:highlight w:val="none"/>
              </w:rPr>
              <w:t>2020-N1EMS-1262293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2021-N0OHSMS-1262293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陈伟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rFonts w:hint="eastAsia" w:ascii="Times New Roman" w:hAnsi="Times New Roman" w:eastAsia="宋体" w:cs="Times New Roman"/>
                <w:sz w:val="22"/>
                <w:szCs w:val="22"/>
                <w:highlight w:val="none"/>
              </w:rPr>
              <w:t>宋明珠</w:t>
            </w:r>
          </w:p>
        </w:tc>
        <w:tc>
          <w:tcPr>
            <w:tcW w:w="1184" w:type="dxa"/>
            <w:vAlign w:val="center"/>
          </w:tcPr>
          <w:p>
            <w:pPr>
              <w:snapToGrid w:val="0"/>
              <w:spacing w:line="320" w:lineRule="exact"/>
              <w:ind w:firstLine="110" w:firstLineChars="50"/>
              <w:jc w:val="right"/>
              <w:rPr>
                <w:b/>
                <w:sz w:val="22"/>
                <w:szCs w:val="22"/>
                <w:highlight w:val="yellow"/>
              </w:rPr>
            </w:pPr>
            <w:r>
              <w:rPr>
                <w:rFonts w:ascii="Times New Roman" w:hAnsi="Times New Roman" w:eastAsia="宋体" w:cs="Times New Roman"/>
                <w:sz w:val="22"/>
                <w:szCs w:val="22"/>
                <w:highlight w:val="none"/>
              </w:rPr>
              <w:t>组员</w:t>
            </w:r>
          </w:p>
        </w:tc>
        <w:tc>
          <w:tcPr>
            <w:tcW w:w="5595" w:type="dxa"/>
            <w:gridSpan w:val="3"/>
            <w:vAlign w:val="center"/>
          </w:tcPr>
          <w:p>
            <w:pPr>
              <w:snapToGrid w:val="0"/>
              <w:spacing w:line="320" w:lineRule="exact"/>
              <w:ind w:left="1309"/>
              <w:rPr>
                <w:rFonts w:ascii="Times New Roman" w:hAnsi="Times New Roman" w:eastAsia="宋体" w:cs="Times New Roman"/>
                <w:sz w:val="22"/>
                <w:szCs w:val="22"/>
                <w:highlight w:val="none"/>
                <w:lang w:val="de-DE"/>
              </w:rPr>
            </w:pPr>
            <w:r>
              <w:rPr>
                <w:rFonts w:ascii="Times New Roman" w:hAnsi="Times New Roman" w:eastAsia="宋体" w:cs="Times New Roman"/>
                <w:sz w:val="22"/>
                <w:szCs w:val="22"/>
                <w:highlight w:val="none"/>
                <w:lang w:val="de-DE"/>
              </w:rPr>
              <w:t>2020-N1QMS-1247783</w:t>
            </w:r>
          </w:p>
          <w:p>
            <w:pPr>
              <w:snapToGrid w:val="0"/>
              <w:spacing w:line="320" w:lineRule="exact"/>
              <w:ind w:left="1309"/>
              <w:rPr>
                <w:rFonts w:ascii="Times New Roman" w:hAnsi="Times New Roman" w:eastAsia="宋体" w:cs="Times New Roman"/>
                <w:sz w:val="22"/>
                <w:szCs w:val="22"/>
                <w:highlight w:val="none"/>
                <w:lang w:val="de-DE"/>
              </w:rPr>
            </w:pPr>
            <w:r>
              <w:rPr>
                <w:rFonts w:ascii="Times New Roman" w:hAnsi="Times New Roman" w:eastAsia="宋体" w:cs="Times New Roman"/>
                <w:sz w:val="22"/>
                <w:szCs w:val="22"/>
                <w:highlight w:val="none"/>
                <w:lang w:val="de-DE"/>
              </w:rPr>
              <w:t>2019-N1EMS-1247783</w:t>
            </w:r>
          </w:p>
          <w:p>
            <w:pPr>
              <w:snapToGrid w:val="0"/>
              <w:spacing w:line="320" w:lineRule="exact"/>
              <w:ind w:left="1309"/>
              <w:rPr>
                <w:b/>
                <w:sz w:val="22"/>
                <w:szCs w:val="22"/>
                <w:highlight w:val="yellow"/>
              </w:rPr>
            </w:pPr>
            <w:r>
              <w:rPr>
                <w:rFonts w:ascii="Times New Roman" w:hAnsi="Times New Roman" w:eastAsia="宋体" w:cs="Times New Roman"/>
                <w:sz w:val="22"/>
                <w:szCs w:val="22"/>
                <w:highlight w:val="none"/>
                <w:lang w:val="de-DE"/>
              </w:rPr>
              <w:t>2021-N0OHSMS-1247783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2021.8.17上午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2021.8.17</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527647"/>
    <w:rsid w:val="1BAD23FC"/>
    <w:rsid w:val="36763AFC"/>
    <w:rsid w:val="442C103A"/>
    <w:rsid w:val="471D2117"/>
    <w:rsid w:val="501E34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2021-08-16T17:28:11Z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