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成都宇翔科技有限公司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0436-2020-QEO-2021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sz w:val="20"/>
                <w:lang w:val="de-DE"/>
              </w:rPr>
            </w:pPr>
            <w:r>
              <w:rPr>
                <w:sz w:val="20"/>
                <w:lang w:val="de-DE"/>
              </w:rPr>
              <w:t>2019-N1QMS-3093566</w:t>
            </w:r>
          </w:p>
          <w:p>
            <w:pPr>
              <w:keepNext w:val="0"/>
              <w:keepLines w:val="0"/>
              <w:pageBreakBefore w:val="0"/>
              <w:widowControl w:val="0"/>
              <w:kinsoku/>
              <w:wordWrap/>
              <w:overflowPunct/>
              <w:topLinePunct w:val="0"/>
              <w:autoSpaceDE/>
              <w:autoSpaceDN/>
              <w:bidi w:val="0"/>
              <w:adjustRightInd/>
              <w:snapToGrid/>
              <w:spacing w:after="0"/>
              <w:jc w:val="center"/>
              <w:textAlignment w:val="auto"/>
              <w:rPr>
                <w:sz w:val="20"/>
                <w:lang w:val="de-DE"/>
              </w:rPr>
            </w:pPr>
            <w:r>
              <w:rPr>
                <w:sz w:val="20"/>
                <w:lang w:val="de-DE"/>
              </w:rPr>
              <w:t>2021-N1EMS-3093566</w:t>
            </w:r>
          </w:p>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sz w:val="20"/>
                <w:lang w:val="de-DE"/>
              </w:rPr>
            </w:pPr>
            <w:r>
              <w:rPr>
                <w:sz w:val="20"/>
                <w:lang w:val="de-DE"/>
              </w:rPr>
              <w:t>2020-N1QMS-1262293</w:t>
            </w:r>
          </w:p>
          <w:p>
            <w:pPr>
              <w:keepNext w:val="0"/>
              <w:keepLines w:val="0"/>
              <w:pageBreakBefore w:val="0"/>
              <w:widowControl w:val="0"/>
              <w:kinsoku/>
              <w:wordWrap/>
              <w:overflowPunct/>
              <w:topLinePunct w:val="0"/>
              <w:autoSpaceDE/>
              <w:autoSpaceDN/>
              <w:bidi w:val="0"/>
              <w:adjustRightInd/>
              <w:snapToGrid/>
              <w:spacing w:after="0"/>
              <w:jc w:val="center"/>
              <w:textAlignment w:val="auto"/>
              <w:rPr>
                <w:sz w:val="20"/>
                <w:lang w:val="de-DE"/>
              </w:rPr>
            </w:pPr>
            <w:r>
              <w:rPr>
                <w:sz w:val="20"/>
                <w:lang w:val="de-DE"/>
              </w:rPr>
              <w:t>2020-N1EMS-1262293</w:t>
            </w:r>
          </w:p>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kern w:val="2"/>
                <w:sz w:val="20"/>
                <w:lang w:val="de-DE" w:eastAsia="zh-CN" w:bidi="ar-SA"/>
              </w:rPr>
            </w:pPr>
            <w:r>
              <w:rPr>
                <w:sz w:val="20"/>
                <w:lang w:val="de-DE"/>
              </w:rPr>
              <w:t>2021-N0OHSMS-1262293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sz w:val="20"/>
                <w:lang w:val="de-DE"/>
              </w:rPr>
            </w:pPr>
            <w:r>
              <w:rPr>
                <w:sz w:val="20"/>
                <w:lang w:val="de-DE"/>
              </w:rPr>
              <w:t>2020-N1QMS-1247783</w:t>
            </w:r>
          </w:p>
          <w:p>
            <w:pPr>
              <w:keepNext w:val="0"/>
              <w:keepLines w:val="0"/>
              <w:pageBreakBefore w:val="0"/>
              <w:widowControl w:val="0"/>
              <w:kinsoku/>
              <w:wordWrap/>
              <w:overflowPunct/>
              <w:topLinePunct w:val="0"/>
              <w:autoSpaceDE/>
              <w:autoSpaceDN/>
              <w:bidi w:val="0"/>
              <w:adjustRightInd/>
              <w:snapToGrid/>
              <w:spacing w:after="0"/>
              <w:jc w:val="center"/>
              <w:textAlignment w:val="auto"/>
              <w:rPr>
                <w:sz w:val="20"/>
                <w:lang w:val="de-DE"/>
              </w:rPr>
            </w:pPr>
            <w:r>
              <w:rPr>
                <w:sz w:val="20"/>
                <w:lang w:val="de-DE"/>
              </w:rPr>
              <w:t>2019-N1EMS-1247783</w:t>
            </w:r>
          </w:p>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kern w:val="2"/>
                <w:sz w:val="20"/>
                <w:lang w:val="de-DE" w:eastAsia="zh-CN" w:bidi="ar-SA"/>
              </w:rPr>
            </w:pPr>
            <w:r>
              <w:rPr>
                <w:sz w:val="20"/>
                <w:lang w:val="de-DE"/>
              </w:rPr>
              <w:t>2021-N0OHSMS-1247783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2021.8.19</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9B07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2021-08-18T01:57:11Z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