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成都爱天使健康咨询有限公司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0805-2021-Q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陈伟</w:t>
            </w:r>
          </w:p>
        </w:tc>
        <w:tc>
          <w:tcPr>
            <w:tcW w:w="1184" w:type="dxa"/>
            <w:vAlign w:val="center"/>
          </w:tcPr>
          <w:p>
            <w:pPr>
              <w:snapToGrid w:val="0"/>
              <w:spacing w:line="320" w:lineRule="exact"/>
              <w:ind w:left="572"/>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组长</w:t>
            </w:r>
          </w:p>
        </w:tc>
        <w:tc>
          <w:tcPr>
            <w:tcW w:w="5595" w:type="dxa"/>
            <w:gridSpan w:val="3"/>
            <w:vAlign w:val="center"/>
          </w:tcPr>
          <w:p>
            <w:pPr>
              <w:snapToGrid w:val="0"/>
              <w:spacing w:line="320" w:lineRule="exact"/>
              <w:ind w:left="1309"/>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梅月</w:t>
            </w:r>
          </w:p>
        </w:tc>
        <w:tc>
          <w:tcPr>
            <w:tcW w:w="1184" w:type="dxa"/>
            <w:vAlign w:val="center"/>
          </w:tcPr>
          <w:p>
            <w:pPr>
              <w:snapToGrid w:val="0"/>
              <w:spacing w:line="320" w:lineRule="exact"/>
              <w:ind w:left="572"/>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组员</w:t>
            </w:r>
          </w:p>
        </w:tc>
        <w:tc>
          <w:tcPr>
            <w:tcW w:w="5595" w:type="dxa"/>
            <w:gridSpan w:val="3"/>
            <w:vAlign w:val="center"/>
          </w:tcPr>
          <w:p>
            <w:pPr>
              <w:snapToGrid w:val="0"/>
              <w:spacing w:line="320" w:lineRule="exact"/>
              <w:ind w:left="1309"/>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ISC-JSZJ-224</w:t>
            </w:r>
          </w:p>
          <w:p>
            <w:pPr>
              <w:snapToGrid w:val="0"/>
              <w:spacing w:line="320" w:lineRule="exact"/>
              <w:ind w:left="1309"/>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成都欣怡健康护理有限公司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2021.7.30上午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2021.7.30下午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2021.7.30</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9029C4"/>
    <w:rsid w:val="10E36A2E"/>
    <w:rsid w:val="19405BFC"/>
    <w:rsid w:val="277A6F79"/>
    <w:rsid w:val="4F5A60F5"/>
    <w:rsid w:val="67E5424A"/>
    <w:rsid w:val="6DEE79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2021-08-02T03:15:38Z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D036C145BBA54ADCB92338E6B5BEC429</vt:lpwstr>
  </property>
</Properties>
</file>