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 xml:space="preserve">初审□第( </w:t>
            </w:r>
            <w:r>
              <w:rPr>
                <w:rFonts w:hint="eastAsia"/>
                <w:b/>
                <w:szCs w:val="21"/>
                <w:lang w:val="en-US" w:eastAsia="zh-CN"/>
              </w:rPr>
              <w:t>2</w:t>
            </w:r>
            <w:r>
              <w:rPr>
                <w:rFonts w:hint="eastAsia"/>
                <w:b/>
                <w:szCs w:val="21"/>
              </w:rPr>
              <w:t xml:space="preserve">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both"/>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重庆煜兆耀电子科技有限公司</w:t>
            </w:r>
            <w:bookmarkEnd w:id="11"/>
          </w:p>
        </w:tc>
        <w:tc>
          <w:tcPr>
            <w:tcW w:w="1290" w:type="dxa"/>
          </w:tcPr>
          <w:p>
            <w:pPr>
              <w:spacing w:before="120" w:line="360" w:lineRule="auto"/>
              <w:jc w:val="both"/>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余清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368" w:type="dxa"/>
          </w:tcPr>
          <w:p>
            <w:pPr>
              <w:rPr>
                <w:rFonts w:hint="eastAsia" w:ascii="宋体" w:hAnsi="宋体" w:cs="宋体" w:eastAsiaTheme="minorEastAsia"/>
                <w:b/>
                <w:bCs w:val="0"/>
                <w:color w:val="000000"/>
                <w:sz w:val="21"/>
                <w:szCs w:val="21"/>
                <w:lang w:val="en-US" w:eastAsia="zh-CN"/>
              </w:rPr>
            </w:pPr>
            <w:r>
              <w:rPr>
                <w:rFonts w:hint="eastAsia" w:ascii="宋体" w:hAnsi="宋体" w:cs="宋体" w:eastAsiaTheme="minorEastAsia"/>
                <w:b/>
                <w:bCs w:val="0"/>
                <w:color w:val="000000"/>
                <w:sz w:val="21"/>
                <w:szCs w:val="21"/>
                <w:lang w:val="en-US" w:eastAsia="zh-CN"/>
              </w:rPr>
              <w:t>受审核部门</w:t>
            </w:r>
          </w:p>
        </w:tc>
        <w:tc>
          <w:tcPr>
            <w:tcW w:w="5306" w:type="dxa"/>
          </w:tcPr>
          <w:p>
            <w:pPr>
              <w:rPr>
                <w:rFonts w:hint="eastAsia" w:ascii="宋体" w:hAnsi="宋体" w:cs="宋体" w:eastAsiaTheme="minorEastAsia"/>
                <w:b/>
                <w:bCs w:val="0"/>
                <w:color w:val="000000"/>
                <w:sz w:val="21"/>
                <w:szCs w:val="21"/>
                <w:lang w:val="en-US" w:eastAsia="zh-CN"/>
              </w:rPr>
            </w:pPr>
            <w:r>
              <w:rPr>
                <w:rFonts w:hint="eastAsia" w:ascii="宋体" w:hAnsi="宋体" w:cs="宋体" w:eastAsiaTheme="minorEastAsia"/>
                <w:b/>
                <w:bCs w:val="0"/>
                <w:color w:val="000000"/>
                <w:sz w:val="21"/>
                <w:szCs w:val="21"/>
                <w:lang w:val="en-US" w:eastAsia="zh-CN"/>
              </w:rPr>
              <w:t>质检部</w:t>
            </w:r>
          </w:p>
        </w:tc>
        <w:tc>
          <w:tcPr>
            <w:tcW w:w="1290" w:type="dxa"/>
          </w:tcPr>
          <w:p>
            <w:pPr>
              <w:rPr>
                <w:rFonts w:hint="eastAsia" w:ascii="宋体" w:hAnsi="宋体" w:cs="宋体" w:eastAsiaTheme="minorEastAsia"/>
                <w:b/>
                <w:bCs w:val="0"/>
                <w:color w:val="000000"/>
                <w:sz w:val="21"/>
                <w:szCs w:val="21"/>
                <w:lang w:val="en-US" w:eastAsia="zh-CN"/>
              </w:rPr>
            </w:pPr>
            <w:r>
              <w:rPr>
                <w:rFonts w:hint="eastAsia" w:ascii="宋体" w:hAnsi="宋体" w:cs="宋体" w:eastAsiaTheme="minorEastAsia"/>
                <w:b/>
                <w:bCs w:val="0"/>
                <w:color w:val="000000"/>
                <w:sz w:val="21"/>
                <w:szCs w:val="21"/>
                <w:lang w:val="en-US" w:eastAsia="zh-CN"/>
              </w:rPr>
              <w:t>预计整改完成日期</w:t>
            </w:r>
          </w:p>
        </w:tc>
        <w:tc>
          <w:tcPr>
            <w:tcW w:w="2071" w:type="dxa"/>
          </w:tcPr>
          <w:p>
            <w:pPr>
              <w:rPr>
                <w:rFonts w:hint="default" w:ascii="宋体" w:hAnsi="宋体" w:cs="宋体" w:eastAsiaTheme="minorEastAsia"/>
                <w:b/>
                <w:bCs w:val="0"/>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0035" w:type="dxa"/>
            <w:gridSpan w:val="4"/>
          </w:tcPr>
          <w:p>
            <w:pPr>
              <w:spacing w:line="400" w:lineRule="exact"/>
              <w:rPr>
                <w:rFonts w:hint="eastAsia" w:ascii="宋体" w:hAnsi="宋体" w:eastAsia="宋体" w:cs="Times New Roman"/>
                <w:color w:val="000000" w:themeColor="text1"/>
                <w:szCs w:val="21"/>
                <w:lang w:val="en-US" w:eastAsia="zh-CN"/>
              </w:rPr>
            </w:pPr>
            <w:r>
              <w:rPr>
                <w:rFonts w:hint="eastAsia" w:ascii="方正仿宋简体" w:eastAsia="方正仿宋简体"/>
                <w:b/>
              </w:rPr>
              <w:t>不符合事实描述:</w:t>
            </w:r>
            <w:r>
              <w:rPr>
                <w:rFonts w:hint="eastAsia" w:ascii="宋体" w:hAnsi="宋体" w:eastAsia="宋体" w:cs="Times New Roman"/>
                <w:color w:val="000000" w:themeColor="text1"/>
                <w:szCs w:val="21"/>
                <w:lang w:val="en-US" w:eastAsia="zh-CN"/>
              </w:rPr>
              <w:t>查《计量器具台账》生产车间及检验部门均按策划的要求配置了相应的检测设备其中包括：游标卡尺、数字万用表、拉力计、LRC数字电桥、多通道温度测试仪、示波器、照度仪等均采用委外送检的方式。抽查以上在用检测设备的检定或校准证书,不能提供照度仪有效的校准证书。不符合GB/T19001-2016 标准7.1.5条款“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的规定。</w:t>
            </w:r>
          </w:p>
          <w:p>
            <w:pPr>
              <w:snapToGrid w:val="0"/>
              <w:spacing w:line="280" w:lineRule="exact"/>
              <w:rPr>
                <w:rFonts w:hint="eastAsia" w:ascii="宋体" w:hAnsi="宋体" w:eastAsia="宋体" w:cs="Times New Roman"/>
                <w:color w:val="000000" w:themeColor="text1"/>
                <w:szCs w:val="21"/>
                <w:lang w:val="en-US" w:eastAsia="zh-CN"/>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w:t>
            </w:r>
            <w:r>
              <w:rPr>
                <w:rFonts w:hint="eastAsia" w:ascii="宋体" w:hAnsi="宋体" w:eastAsia="宋体" w:cs="Times New Roman"/>
                <w:color w:val="000000" w:themeColor="text1"/>
                <w:szCs w:val="21"/>
                <w:lang w:val="en-US" w:eastAsia="zh-CN"/>
              </w:rPr>
              <w:t xml:space="preserve">标准7.1.5条款 </w:t>
            </w: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1312" behindDoc="0" locked="0" layoutInCell="1" allowOverlap="1">
                  <wp:simplePos x="0" y="0"/>
                  <wp:positionH relativeFrom="column">
                    <wp:posOffset>2853055</wp:posOffset>
                  </wp:positionH>
                  <wp:positionV relativeFrom="paragraph">
                    <wp:posOffset>157480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678180</wp:posOffset>
                  </wp:positionH>
                  <wp:positionV relativeFrom="paragraph">
                    <wp:posOffset>174625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hint="eastAsia" w:ascii="方正仿宋简体" w:eastAsia="方正仿宋简体"/>
                <w:b/>
                <w:sz w:val="24"/>
                <w:lang w:val="en-US" w:eastAsia="zh-CN"/>
              </w:rPr>
              <w:t>2021年8月16日</w:t>
            </w:r>
            <w:r>
              <w:rPr>
                <w:rFonts w:hint="eastAsia" w:ascii="方正仿宋简体" w:eastAsia="方正仿宋简体"/>
                <w:b/>
                <w:sz w:val="24"/>
              </w:rPr>
              <w:t xml:space="preserve">   日  期： </w:t>
            </w:r>
            <w:r>
              <w:rPr>
                <w:rFonts w:hint="eastAsia" w:ascii="方正仿宋简体" w:eastAsia="方正仿宋简体"/>
                <w:b/>
                <w:sz w:val="24"/>
                <w:lang w:val="en-US" w:eastAsia="zh-CN"/>
              </w:rPr>
              <w:t xml:space="preserve">2021年8月16日 </w:t>
            </w:r>
            <w:bookmarkStart w:id="13" w:name="_GoBack"/>
            <w:bookmarkEnd w:id="13"/>
            <w:r>
              <w:rPr>
                <w:rFonts w:hint="eastAsia" w:ascii="方正仿宋简体" w:eastAsia="方正仿宋简体"/>
                <w:b/>
                <w:sz w:val="24"/>
              </w:rPr>
              <w:t xml:space="preserve">  日  期：</w:t>
            </w:r>
            <w:r>
              <w:rPr>
                <w:rFonts w:hint="eastAsia" w:ascii="方正仿宋简体" w:eastAsia="方正仿宋简体"/>
                <w:b/>
                <w:sz w:val="24"/>
                <w:lang w:val="en-US" w:eastAsia="zh-CN"/>
              </w:rPr>
              <w:t>2021年8月16日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10035" w:type="dxa"/>
            <w:gridSpan w:val="4"/>
          </w:tcPr>
          <w:p>
            <w:pPr>
              <w:spacing w:before="120" w:line="360" w:lineRule="auto"/>
              <w:rPr>
                <w:rFonts w:hint="eastAsia"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hint="eastAsia"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4097" o:spid="_x0000_s4097"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single" w:color="auto" w:sz="4" w:space="1"/>
      </w:pBdr>
      <w:spacing w:line="320" w:lineRule="exact"/>
      <w:ind w:firstLine="648" w:firstLineChars="400"/>
      <w:jc w:val="left"/>
      <w:rPr>
        <w:sz w:val="21"/>
        <w:szCs w:val="21"/>
      </w:rPr>
    </w:pPr>
    <w:r>
      <w:rPr>
        <w:rStyle w:val="9"/>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407333"/>
    <w:rsid w:val="1CDB4A50"/>
    <w:rsid w:val="7D287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qFormat/>
    <w:uiPriority w:val="99"/>
    <w:pPr>
      <w:ind w:firstLine="420" w:firstLineChars="200"/>
    </w:pPr>
  </w:style>
  <w:style w:type="character" w:customStyle="1" w:styleId="11">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0</TotalTime>
  <ScaleCrop>false</ScaleCrop>
  <LinksUpToDate>false</LinksUpToDate>
  <CharactersWithSpaces>934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2021-08-16T06:08:36Z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2052-11.1.0.10700</vt:lpwstr>
  </property>
</Properties>
</file>