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D5C" w:rsidRDefault="00034D5C">
      <w:pPr>
        <w:snapToGrid w:val="0"/>
        <w:spacing w:line="240" w:lineRule="exact"/>
        <w:jc w:val="center"/>
        <w:rPr>
          <w:rFonts w:eastAsia="隶书"/>
          <w:sz w:val="30"/>
          <w:szCs w:val="30"/>
        </w:rPr>
      </w:pPr>
    </w:p>
    <w:p w:rsidR="00034D5C" w:rsidRDefault="009B52F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34D5C">
        <w:trPr>
          <w:trHeight w:val="571"/>
          <w:jc w:val="center"/>
        </w:trPr>
        <w:tc>
          <w:tcPr>
            <w:tcW w:w="2165" w:type="dxa"/>
            <w:tcBorders>
              <w:top w:val="single" w:sz="8" w:space="0" w:color="auto"/>
            </w:tcBorders>
            <w:vAlign w:val="center"/>
          </w:tcPr>
          <w:p w:rsidR="00034D5C" w:rsidRDefault="009B52F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034D5C" w:rsidRDefault="009B52FC">
            <w:pPr>
              <w:spacing w:line="320" w:lineRule="exact"/>
              <w:rPr>
                <w:sz w:val="20"/>
              </w:rPr>
            </w:pPr>
            <w:bookmarkStart w:id="0" w:name="组织名称"/>
            <w:r>
              <w:rPr>
                <w:sz w:val="20"/>
              </w:rPr>
              <w:t>福建亮点印务有限公司</w:t>
            </w:r>
            <w:bookmarkEnd w:id="0"/>
          </w:p>
        </w:tc>
      </w:tr>
      <w:tr w:rsidR="00034D5C">
        <w:trPr>
          <w:trHeight w:val="795"/>
          <w:jc w:val="center"/>
        </w:trPr>
        <w:tc>
          <w:tcPr>
            <w:tcW w:w="2165" w:type="dxa"/>
            <w:vAlign w:val="center"/>
          </w:tcPr>
          <w:p w:rsidR="00034D5C" w:rsidRDefault="009B52FC">
            <w:pPr>
              <w:spacing w:line="240" w:lineRule="exact"/>
              <w:jc w:val="center"/>
              <w:rPr>
                <w:b/>
                <w:sz w:val="20"/>
              </w:rPr>
            </w:pPr>
            <w:r>
              <w:rPr>
                <w:rFonts w:hint="eastAsia"/>
                <w:b/>
                <w:sz w:val="20"/>
              </w:rPr>
              <w:t>申请管理体系认证标准</w:t>
            </w:r>
          </w:p>
          <w:p w:rsidR="00034D5C" w:rsidRDefault="00034D5C">
            <w:pPr>
              <w:spacing w:line="160" w:lineRule="exact"/>
              <w:jc w:val="center"/>
              <w:rPr>
                <w:sz w:val="16"/>
                <w:szCs w:val="16"/>
              </w:rPr>
            </w:pPr>
          </w:p>
        </w:tc>
        <w:tc>
          <w:tcPr>
            <w:tcW w:w="4517" w:type="dxa"/>
            <w:gridSpan w:val="3"/>
            <w:vAlign w:val="center"/>
          </w:tcPr>
          <w:p w:rsidR="00034D5C" w:rsidRDefault="009B52FC">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034D5C" w:rsidRDefault="009B52FC">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034D5C" w:rsidRDefault="009B52FC">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034D5C" w:rsidRDefault="009B52FC">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rsidR="00034D5C" w:rsidRDefault="009B52FC">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034D5C" w:rsidRDefault="009B52FC">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034D5C" w:rsidRDefault="009B52FC">
            <w:pPr>
              <w:ind w:leftChars="29" w:left="70"/>
              <w:rPr>
                <w:sz w:val="22"/>
                <w:szCs w:val="22"/>
              </w:rPr>
            </w:pPr>
            <w:r>
              <w:rPr>
                <w:rFonts w:hint="eastAsia"/>
                <w:sz w:val="22"/>
                <w:szCs w:val="22"/>
              </w:rPr>
              <w:t>□适用于受审核方的法律法规及其他要求</w:t>
            </w:r>
          </w:p>
          <w:p w:rsidR="00034D5C" w:rsidRDefault="009B52FC">
            <w:pPr>
              <w:ind w:leftChars="29" w:left="70"/>
              <w:rPr>
                <w:sz w:val="22"/>
                <w:szCs w:val="22"/>
              </w:rPr>
            </w:pPr>
            <w:r>
              <w:rPr>
                <w:rFonts w:hint="eastAsia"/>
                <w:sz w:val="22"/>
                <w:szCs w:val="22"/>
              </w:rPr>
              <w:t>□认证合同</w:t>
            </w:r>
          </w:p>
        </w:tc>
        <w:tc>
          <w:tcPr>
            <w:tcW w:w="1134" w:type="dxa"/>
            <w:vAlign w:val="center"/>
          </w:tcPr>
          <w:p w:rsidR="00034D5C" w:rsidRDefault="009B52FC">
            <w:pPr>
              <w:widowControl/>
              <w:jc w:val="left"/>
              <w:rPr>
                <w:sz w:val="22"/>
                <w:szCs w:val="22"/>
              </w:rPr>
            </w:pPr>
            <w:r>
              <w:rPr>
                <w:rFonts w:hint="eastAsia"/>
                <w:b/>
                <w:sz w:val="22"/>
                <w:szCs w:val="22"/>
              </w:rPr>
              <w:t>合同编号</w:t>
            </w:r>
          </w:p>
        </w:tc>
        <w:tc>
          <w:tcPr>
            <w:tcW w:w="2313" w:type="dxa"/>
            <w:vAlign w:val="center"/>
          </w:tcPr>
          <w:p w:rsidR="00034D5C" w:rsidRDefault="009B52FC">
            <w:pPr>
              <w:widowControl/>
              <w:jc w:val="left"/>
              <w:rPr>
                <w:sz w:val="22"/>
                <w:szCs w:val="22"/>
              </w:rPr>
            </w:pPr>
            <w:bookmarkStart w:id="8" w:name="合同编号"/>
            <w:r>
              <w:rPr>
                <w:sz w:val="22"/>
                <w:szCs w:val="22"/>
              </w:rPr>
              <w:t>0752-2021-F</w:t>
            </w:r>
            <w:bookmarkEnd w:id="8"/>
          </w:p>
        </w:tc>
      </w:tr>
      <w:tr w:rsidR="00034D5C">
        <w:trPr>
          <w:trHeight w:val="612"/>
          <w:jc w:val="center"/>
        </w:trPr>
        <w:tc>
          <w:tcPr>
            <w:tcW w:w="2165" w:type="dxa"/>
            <w:vAlign w:val="center"/>
          </w:tcPr>
          <w:p w:rsidR="00034D5C" w:rsidRDefault="009B52FC">
            <w:pPr>
              <w:spacing w:line="320" w:lineRule="exact"/>
              <w:jc w:val="center"/>
              <w:rPr>
                <w:b/>
                <w:sz w:val="22"/>
                <w:szCs w:val="22"/>
              </w:rPr>
            </w:pPr>
            <w:r>
              <w:rPr>
                <w:rFonts w:hint="eastAsia"/>
                <w:b/>
                <w:sz w:val="22"/>
                <w:szCs w:val="22"/>
              </w:rPr>
              <w:t>审核类型</w:t>
            </w:r>
          </w:p>
        </w:tc>
        <w:tc>
          <w:tcPr>
            <w:tcW w:w="7964" w:type="dxa"/>
            <w:gridSpan w:val="5"/>
            <w:vAlign w:val="center"/>
          </w:tcPr>
          <w:p w:rsidR="00034D5C" w:rsidRDefault="009B52FC">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 xml:space="preserve"> </w:t>
            </w:r>
            <w:r w:rsidR="00151A4C">
              <w:rPr>
                <w:rFonts w:hint="eastAsia"/>
                <w:sz w:val="22"/>
                <w:szCs w:val="22"/>
              </w:rPr>
              <w:t>■</w:t>
            </w:r>
            <w:r>
              <w:rPr>
                <w:rFonts w:hint="eastAsia"/>
                <w:sz w:val="22"/>
                <w:szCs w:val="22"/>
              </w:rPr>
              <w:t>第</w:t>
            </w:r>
            <w:r>
              <w:rPr>
                <w:sz w:val="22"/>
                <w:szCs w:val="22"/>
              </w:rPr>
              <w:t xml:space="preserve">( </w:t>
            </w:r>
            <w:r w:rsidR="00151A4C">
              <w:rPr>
                <w:sz w:val="22"/>
                <w:szCs w:val="22"/>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w:t>
            </w:r>
            <w:bookmarkStart w:id="11" w:name="_GoBack"/>
            <w:bookmarkEnd w:id="11"/>
            <w:r>
              <w:rPr>
                <w:rFonts w:hint="eastAsia"/>
                <w:sz w:val="22"/>
                <w:szCs w:val="22"/>
              </w:rPr>
              <w:t>书转换</w:t>
            </w:r>
            <w:bookmarkStart w:id="12" w:name="特殊审核勾选"/>
            <w:r>
              <w:rPr>
                <w:rFonts w:hint="eastAsia"/>
                <w:sz w:val="22"/>
                <w:szCs w:val="22"/>
              </w:rPr>
              <w:t>□</w:t>
            </w:r>
            <w:bookmarkEnd w:id="12"/>
            <w:r>
              <w:rPr>
                <w:rFonts w:hint="eastAsia"/>
                <w:sz w:val="22"/>
                <w:szCs w:val="22"/>
              </w:rPr>
              <w:t>特殊审核□其他</w:t>
            </w:r>
          </w:p>
        </w:tc>
      </w:tr>
      <w:tr w:rsidR="00034D5C">
        <w:trPr>
          <w:trHeight w:val="180"/>
          <w:jc w:val="center"/>
        </w:trPr>
        <w:tc>
          <w:tcPr>
            <w:tcW w:w="2165" w:type="dxa"/>
            <w:vMerge w:val="restart"/>
            <w:vAlign w:val="center"/>
          </w:tcPr>
          <w:p w:rsidR="00034D5C" w:rsidRDefault="009B52FC">
            <w:pPr>
              <w:snapToGrid w:val="0"/>
              <w:spacing w:line="320" w:lineRule="exact"/>
              <w:jc w:val="center"/>
              <w:rPr>
                <w:sz w:val="16"/>
                <w:szCs w:val="16"/>
              </w:rPr>
            </w:pPr>
            <w:r>
              <w:rPr>
                <w:rFonts w:hint="eastAsia"/>
                <w:b/>
                <w:sz w:val="22"/>
                <w:szCs w:val="22"/>
              </w:rPr>
              <w:t>审核组成员信息</w:t>
            </w:r>
          </w:p>
        </w:tc>
        <w:tc>
          <w:tcPr>
            <w:tcW w:w="1185" w:type="dxa"/>
            <w:vAlign w:val="center"/>
          </w:tcPr>
          <w:p w:rsidR="00034D5C" w:rsidRDefault="009B52FC">
            <w:pPr>
              <w:snapToGrid w:val="0"/>
              <w:spacing w:line="320" w:lineRule="exact"/>
              <w:rPr>
                <w:sz w:val="16"/>
                <w:szCs w:val="16"/>
              </w:rPr>
            </w:pPr>
            <w:r>
              <w:rPr>
                <w:rFonts w:hint="eastAsia"/>
                <w:b/>
                <w:sz w:val="22"/>
                <w:szCs w:val="22"/>
              </w:rPr>
              <w:t>姓名</w:t>
            </w:r>
          </w:p>
        </w:tc>
        <w:tc>
          <w:tcPr>
            <w:tcW w:w="1184" w:type="dxa"/>
            <w:vAlign w:val="center"/>
          </w:tcPr>
          <w:p w:rsidR="00034D5C" w:rsidRDefault="009B52FC">
            <w:pPr>
              <w:snapToGrid w:val="0"/>
              <w:spacing w:line="320" w:lineRule="exact"/>
              <w:jc w:val="center"/>
              <w:rPr>
                <w:sz w:val="16"/>
                <w:szCs w:val="16"/>
              </w:rPr>
            </w:pPr>
            <w:r>
              <w:rPr>
                <w:rFonts w:hint="eastAsia"/>
                <w:b/>
                <w:sz w:val="22"/>
                <w:szCs w:val="22"/>
              </w:rPr>
              <w:t>职务</w:t>
            </w:r>
          </w:p>
        </w:tc>
        <w:tc>
          <w:tcPr>
            <w:tcW w:w="5595" w:type="dxa"/>
            <w:gridSpan w:val="3"/>
            <w:vAlign w:val="center"/>
          </w:tcPr>
          <w:p w:rsidR="00034D5C" w:rsidRDefault="009B52FC">
            <w:pPr>
              <w:snapToGrid w:val="0"/>
              <w:spacing w:line="320" w:lineRule="exact"/>
              <w:ind w:left="1309"/>
              <w:rPr>
                <w:sz w:val="16"/>
                <w:szCs w:val="16"/>
              </w:rPr>
            </w:pPr>
            <w:r>
              <w:rPr>
                <w:rFonts w:hint="eastAsia"/>
                <w:b/>
                <w:sz w:val="22"/>
                <w:szCs w:val="22"/>
              </w:rPr>
              <w:t>审核员证号</w:t>
            </w:r>
          </w:p>
        </w:tc>
      </w:tr>
      <w:tr w:rsidR="00034D5C">
        <w:trPr>
          <w:trHeight w:val="180"/>
          <w:jc w:val="center"/>
        </w:trPr>
        <w:tc>
          <w:tcPr>
            <w:tcW w:w="2165" w:type="dxa"/>
            <w:vMerge/>
            <w:vAlign w:val="center"/>
          </w:tcPr>
          <w:p w:rsidR="00034D5C" w:rsidRDefault="00034D5C">
            <w:pPr>
              <w:snapToGrid w:val="0"/>
              <w:spacing w:line="320" w:lineRule="exact"/>
              <w:jc w:val="center"/>
              <w:rPr>
                <w:b/>
                <w:sz w:val="22"/>
                <w:szCs w:val="22"/>
              </w:rPr>
            </w:pPr>
          </w:p>
        </w:tc>
        <w:tc>
          <w:tcPr>
            <w:tcW w:w="1185" w:type="dxa"/>
            <w:vAlign w:val="center"/>
          </w:tcPr>
          <w:p w:rsidR="00034D5C" w:rsidRDefault="009B52FC">
            <w:pPr>
              <w:snapToGrid w:val="0"/>
              <w:spacing w:line="320" w:lineRule="exact"/>
              <w:ind w:firstLineChars="50" w:firstLine="110"/>
              <w:rPr>
                <w:sz w:val="22"/>
                <w:szCs w:val="22"/>
                <w:highlight w:val="yellow"/>
              </w:rPr>
            </w:pPr>
            <w:r>
              <w:rPr>
                <w:sz w:val="22"/>
                <w:szCs w:val="22"/>
                <w:highlight w:val="yellow"/>
              </w:rPr>
              <w:t>邝柏臣</w:t>
            </w:r>
          </w:p>
        </w:tc>
        <w:tc>
          <w:tcPr>
            <w:tcW w:w="1184" w:type="dxa"/>
            <w:vAlign w:val="center"/>
          </w:tcPr>
          <w:p w:rsidR="00034D5C" w:rsidRDefault="009B52F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034D5C" w:rsidRDefault="009B52FC">
            <w:pPr>
              <w:snapToGrid w:val="0"/>
              <w:spacing w:line="320" w:lineRule="exact"/>
              <w:ind w:left="1309"/>
              <w:rPr>
                <w:sz w:val="22"/>
                <w:szCs w:val="22"/>
                <w:highlight w:val="yellow"/>
              </w:rPr>
            </w:pPr>
            <w:r>
              <w:rPr>
                <w:sz w:val="22"/>
                <w:szCs w:val="22"/>
                <w:highlight w:val="yellow"/>
              </w:rPr>
              <w:t>2020-N1FSMS-1222839</w:t>
            </w:r>
          </w:p>
        </w:tc>
      </w:tr>
      <w:tr w:rsidR="00034D5C">
        <w:trPr>
          <w:trHeight w:val="180"/>
          <w:jc w:val="center"/>
        </w:trPr>
        <w:tc>
          <w:tcPr>
            <w:tcW w:w="2165" w:type="dxa"/>
            <w:vMerge/>
            <w:vAlign w:val="center"/>
          </w:tcPr>
          <w:p w:rsidR="00034D5C" w:rsidRDefault="00034D5C">
            <w:pPr>
              <w:snapToGrid w:val="0"/>
              <w:spacing w:line="320" w:lineRule="exact"/>
              <w:jc w:val="center"/>
              <w:rPr>
                <w:b/>
                <w:sz w:val="22"/>
                <w:szCs w:val="22"/>
              </w:rPr>
            </w:pPr>
          </w:p>
        </w:tc>
        <w:tc>
          <w:tcPr>
            <w:tcW w:w="1185" w:type="dxa"/>
            <w:vAlign w:val="center"/>
          </w:tcPr>
          <w:p w:rsidR="00034D5C" w:rsidRDefault="009B52FC">
            <w:pPr>
              <w:snapToGrid w:val="0"/>
              <w:spacing w:line="320" w:lineRule="exact"/>
              <w:ind w:firstLineChars="50" w:firstLine="110"/>
              <w:rPr>
                <w:sz w:val="22"/>
                <w:szCs w:val="22"/>
                <w:highlight w:val="yellow"/>
              </w:rPr>
            </w:pPr>
            <w:r>
              <w:rPr>
                <w:sz w:val="22"/>
                <w:szCs w:val="22"/>
                <w:highlight w:val="yellow"/>
              </w:rPr>
              <w:t>罗洪荣</w:t>
            </w:r>
          </w:p>
        </w:tc>
        <w:tc>
          <w:tcPr>
            <w:tcW w:w="1184" w:type="dxa"/>
            <w:vAlign w:val="center"/>
          </w:tcPr>
          <w:p w:rsidR="00034D5C" w:rsidRDefault="009B52FC">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034D5C" w:rsidRDefault="009B52FC">
            <w:pPr>
              <w:snapToGrid w:val="0"/>
              <w:spacing w:line="320" w:lineRule="exact"/>
              <w:ind w:left="1309"/>
              <w:rPr>
                <w:sz w:val="22"/>
                <w:szCs w:val="22"/>
                <w:highlight w:val="yellow"/>
              </w:rPr>
            </w:pPr>
            <w:r>
              <w:rPr>
                <w:sz w:val="22"/>
                <w:szCs w:val="22"/>
                <w:highlight w:val="yellow"/>
              </w:rPr>
              <w:t>ISC-JSZJ-415</w:t>
            </w:r>
          </w:p>
          <w:p w:rsidR="00034D5C" w:rsidRDefault="009B52FC">
            <w:pPr>
              <w:snapToGrid w:val="0"/>
              <w:spacing w:line="320" w:lineRule="exact"/>
              <w:ind w:left="1309"/>
              <w:rPr>
                <w:sz w:val="22"/>
                <w:szCs w:val="22"/>
                <w:highlight w:val="yellow"/>
              </w:rPr>
            </w:pPr>
            <w:r>
              <w:rPr>
                <w:sz w:val="22"/>
                <w:szCs w:val="22"/>
                <w:highlight w:val="yellow"/>
              </w:rPr>
              <w:t>福建南王环保科技股份有限公司</w:t>
            </w:r>
          </w:p>
        </w:tc>
      </w:tr>
      <w:tr w:rsidR="00034D5C">
        <w:trPr>
          <w:trHeight w:val="180"/>
          <w:jc w:val="center"/>
        </w:trPr>
        <w:tc>
          <w:tcPr>
            <w:tcW w:w="2165" w:type="dxa"/>
            <w:vMerge/>
            <w:vAlign w:val="center"/>
          </w:tcPr>
          <w:p w:rsidR="00034D5C" w:rsidRDefault="00034D5C">
            <w:pPr>
              <w:snapToGrid w:val="0"/>
              <w:spacing w:line="320" w:lineRule="exact"/>
              <w:jc w:val="center"/>
              <w:rPr>
                <w:b/>
                <w:sz w:val="22"/>
                <w:szCs w:val="22"/>
              </w:rPr>
            </w:pPr>
          </w:p>
        </w:tc>
        <w:tc>
          <w:tcPr>
            <w:tcW w:w="1185" w:type="dxa"/>
            <w:vAlign w:val="center"/>
          </w:tcPr>
          <w:p w:rsidR="00034D5C" w:rsidRDefault="009B52FC">
            <w:pPr>
              <w:snapToGrid w:val="0"/>
              <w:spacing w:line="320" w:lineRule="exact"/>
              <w:ind w:firstLineChars="50" w:firstLine="110"/>
              <w:rPr>
                <w:sz w:val="22"/>
                <w:szCs w:val="22"/>
                <w:highlight w:val="yellow"/>
              </w:rPr>
            </w:pPr>
            <w:r>
              <w:rPr>
                <w:sz w:val="22"/>
                <w:szCs w:val="22"/>
                <w:highlight w:val="yellow"/>
              </w:rPr>
              <w:t>肖新龙</w:t>
            </w:r>
          </w:p>
        </w:tc>
        <w:tc>
          <w:tcPr>
            <w:tcW w:w="1184" w:type="dxa"/>
            <w:vAlign w:val="center"/>
          </w:tcPr>
          <w:p w:rsidR="00034D5C" w:rsidRDefault="009B52FC">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034D5C" w:rsidRDefault="009B52FC">
            <w:pPr>
              <w:snapToGrid w:val="0"/>
              <w:spacing w:line="320" w:lineRule="exact"/>
              <w:ind w:left="1309"/>
              <w:rPr>
                <w:sz w:val="22"/>
                <w:szCs w:val="22"/>
                <w:highlight w:val="yellow"/>
              </w:rPr>
            </w:pPr>
            <w:r>
              <w:rPr>
                <w:sz w:val="22"/>
                <w:szCs w:val="22"/>
                <w:highlight w:val="yellow"/>
              </w:rPr>
              <w:t>2020-N1FSMS-1232380</w:t>
            </w:r>
          </w:p>
        </w:tc>
      </w:tr>
      <w:tr w:rsidR="00034D5C">
        <w:trPr>
          <w:trHeight w:val="180"/>
          <w:jc w:val="center"/>
        </w:trPr>
        <w:tc>
          <w:tcPr>
            <w:tcW w:w="2165" w:type="dxa"/>
            <w:vMerge/>
            <w:vAlign w:val="center"/>
          </w:tcPr>
          <w:p w:rsidR="00034D5C" w:rsidRDefault="00034D5C">
            <w:pPr>
              <w:snapToGrid w:val="0"/>
              <w:spacing w:line="320" w:lineRule="exact"/>
              <w:jc w:val="center"/>
              <w:rPr>
                <w:b/>
                <w:sz w:val="22"/>
                <w:szCs w:val="22"/>
              </w:rPr>
            </w:pPr>
          </w:p>
        </w:tc>
        <w:tc>
          <w:tcPr>
            <w:tcW w:w="1185" w:type="dxa"/>
            <w:vAlign w:val="center"/>
          </w:tcPr>
          <w:p w:rsidR="00034D5C" w:rsidRDefault="00034D5C">
            <w:pPr>
              <w:snapToGrid w:val="0"/>
              <w:spacing w:line="320" w:lineRule="exact"/>
              <w:ind w:firstLineChars="50" w:firstLine="110"/>
              <w:rPr>
                <w:b/>
                <w:sz w:val="22"/>
                <w:szCs w:val="22"/>
                <w:highlight w:val="yellow"/>
              </w:rPr>
            </w:pPr>
          </w:p>
        </w:tc>
        <w:tc>
          <w:tcPr>
            <w:tcW w:w="1184" w:type="dxa"/>
            <w:vAlign w:val="center"/>
          </w:tcPr>
          <w:p w:rsidR="00034D5C" w:rsidRDefault="00034D5C">
            <w:pPr>
              <w:snapToGrid w:val="0"/>
              <w:spacing w:line="320" w:lineRule="exact"/>
              <w:ind w:left="572"/>
              <w:rPr>
                <w:b/>
                <w:sz w:val="22"/>
                <w:szCs w:val="22"/>
                <w:highlight w:val="yellow"/>
              </w:rPr>
            </w:pPr>
          </w:p>
        </w:tc>
        <w:tc>
          <w:tcPr>
            <w:tcW w:w="5595" w:type="dxa"/>
            <w:gridSpan w:val="3"/>
            <w:vAlign w:val="center"/>
          </w:tcPr>
          <w:p w:rsidR="00034D5C" w:rsidRDefault="00034D5C">
            <w:pPr>
              <w:snapToGrid w:val="0"/>
              <w:spacing w:line="320" w:lineRule="exact"/>
              <w:ind w:left="1309"/>
              <w:rPr>
                <w:b/>
                <w:sz w:val="22"/>
                <w:szCs w:val="22"/>
                <w:highlight w:val="yellow"/>
              </w:rPr>
            </w:pPr>
          </w:p>
        </w:tc>
      </w:tr>
      <w:tr w:rsidR="00034D5C">
        <w:trPr>
          <w:trHeight w:val="165"/>
          <w:jc w:val="center"/>
        </w:trPr>
        <w:tc>
          <w:tcPr>
            <w:tcW w:w="2165" w:type="dxa"/>
            <w:vMerge/>
            <w:vAlign w:val="center"/>
          </w:tcPr>
          <w:p w:rsidR="00034D5C" w:rsidRDefault="00034D5C">
            <w:pPr>
              <w:snapToGrid w:val="0"/>
              <w:spacing w:line="320" w:lineRule="exact"/>
              <w:jc w:val="center"/>
              <w:rPr>
                <w:b/>
                <w:sz w:val="22"/>
                <w:szCs w:val="22"/>
              </w:rPr>
            </w:pPr>
          </w:p>
        </w:tc>
        <w:tc>
          <w:tcPr>
            <w:tcW w:w="1185" w:type="dxa"/>
            <w:vAlign w:val="center"/>
          </w:tcPr>
          <w:p w:rsidR="00034D5C" w:rsidRDefault="00034D5C">
            <w:pPr>
              <w:snapToGrid w:val="0"/>
              <w:spacing w:line="320" w:lineRule="exact"/>
              <w:ind w:firstLineChars="50" w:firstLine="110"/>
              <w:rPr>
                <w:b/>
                <w:sz w:val="22"/>
                <w:szCs w:val="22"/>
                <w:highlight w:val="yellow"/>
              </w:rPr>
            </w:pPr>
          </w:p>
        </w:tc>
        <w:tc>
          <w:tcPr>
            <w:tcW w:w="1184" w:type="dxa"/>
            <w:vAlign w:val="center"/>
          </w:tcPr>
          <w:p w:rsidR="00034D5C" w:rsidRDefault="00034D5C">
            <w:pPr>
              <w:snapToGrid w:val="0"/>
              <w:spacing w:line="320" w:lineRule="exact"/>
              <w:ind w:firstLineChars="50" w:firstLine="110"/>
              <w:rPr>
                <w:b/>
                <w:sz w:val="22"/>
                <w:szCs w:val="22"/>
                <w:highlight w:val="yellow"/>
              </w:rPr>
            </w:pPr>
          </w:p>
        </w:tc>
        <w:tc>
          <w:tcPr>
            <w:tcW w:w="5595" w:type="dxa"/>
            <w:gridSpan w:val="3"/>
            <w:vAlign w:val="center"/>
          </w:tcPr>
          <w:p w:rsidR="00034D5C" w:rsidRDefault="00034D5C">
            <w:pPr>
              <w:snapToGrid w:val="0"/>
              <w:spacing w:line="320" w:lineRule="exact"/>
              <w:ind w:firstLineChars="50" w:firstLine="110"/>
              <w:rPr>
                <w:b/>
                <w:sz w:val="22"/>
                <w:szCs w:val="22"/>
                <w:highlight w:val="yellow"/>
              </w:rPr>
            </w:pPr>
          </w:p>
        </w:tc>
      </w:tr>
      <w:tr w:rsidR="00034D5C">
        <w:trPr>
          <w:trHeight w:val="330"/>
          <w:jc w:val="center"/>
        </w:trPr>
        <w:tc>
          <w:tcPr>
            <w:tcW w:w="2165" w:type="dxa"/>
            <w:vMerge/>
            <w:vAlign w:val="center"/>
          </w:tcPr>
          <w:p w:rsidR="00034D5C" w:rsidRDefault="00034D5C">
            <w:pPr>
              <w:snapToGrid w:val="0"/>
              <w:spacing w:line="320" w:lineRule="exact"/>
              <w:jc w:val="center"/>
              <w:rPr>
                <w:b/>
                <w:sz w:val="22"/>
                <w:szCs w:val="22"/>
              </w:rPr>
            </w:pPr>
          </w:p>
        </w:tc>
        <w:tc>
          <w:tcPr>
            <w:tcW w:w="1185" w:type="dxa"/>
            <w:vAlign w:val="center"/>
          </w:tcPr>
          <w:p w:rsidR="00034D5C" w:rsidRDefault="00034D5C">
            <w:pPr>
              <w:snapToGrid w:val="0"/>
              <w:spacing w:line="320" w:lineRule="exact"/>
              <w:ind w:firstLineChars="50" w:firstLine="110"/>
              <w:rPr>
                <w:b/>
                <w:sz w:val="22"/>
                <w:szCs w:val="22"/>
                <w:highlight w:val="yellow"/>
              </w:rPr>
            </w:pPr>
          </w:p>
        </w:tc>
        <w:tc>
          <w:tcPr>
            <w:tcW w:w="1184" w:type="dxa"/>
            <w:vAlign w:val="center"/>
          </w:tcPr>
          <w:p w:rsidR="00034D5C" w:rsidRDefault="00034D5C">
            <w:pPr>
              <w:snapToGrid w:val="0"/>
              <w:spacing w:line="320" w:lineRule="exact"/>
              <w:ind w:firstLineChars="50" w:firstLine="110"/>
              <w:rPr>
                <w:b/>
                <w:sz w:val="22"/>
                <w:szCs w:val="22"/>
                <w:highlight w:val="yellow"/>
              </w:rPr>
            </w:pPr>
          </w:p>
        </w:tc>
        <w:tc>
          <w:tcPr>
            <w:tcW w:w="5595" w:type="dxa"/>
            <w:gridSpan w:val="3"/>
            <w:vAlign w:val="center"/>
          </w:tcPr>
          <w:p w:rsidR="00034D5C" w:rsidRDefault="00034D5C">
            <w:pPr>
              <w:snapToGrid w:val="0"/>
              <w:spacing w:line="320" w:lineRule="exact"/>
              <w:ind w:firstLineChars="50" w:firstLine="110"/>
              <w:rPr>
                <w:b/>
                <w:sz w:val="22"/>
                <w:szCs w:val="22"/>
                <w:highlight w:val="yellow"/>
              </w:rPr>
            </w:pPr>
          </w:p>
        </w:tc>
      </w:tr>
      <w:tr w:rsidR="00034D5C">
        <w:trPr>
          <w:trHeight w:val="4957"/>
          <w:jc w:val="center"/>
        </w:trPr>
        <w:tc>
          <w:tcPr>
            <w:tcW w:w="2165" w:type="dxa"/>
            <w:vAlign w:val="center"/>
          </w:tcPr>
          <w:p w:rsidR="00034D5C" w:rsidRDefault="009B52FC">
            <w:pPr>
              <w:snapToGrid w:val="0"/>
              <w:spacing w:line="320" w:lineRule="exact"/>
              <w:jc w:val="center"/>
              <w:rPr>
                <w:b/>
                <w:sz w:val="22"/>
                <w:szCs w:val="22"/>
              </w:rPr>
            </w:pPr>
            <w:r>
              <w:rPr>
                <w:rFonts w:hint="eastAsia"/>
                <w:b/>
                <w:sz w:val="22"/>
                <w:szCs w:val="22"/>
              </w:rPr>
              <w:lastRenderedPageBreak/>
              <w:t>审核组工作情况</w:t>
            </w:r>
          </w:p>
          <w:p w:rsidR="00034D5C" w:rsidRDefault="00034D5C">
            <w:pPr>
              <w:snapToGrid w:val="0"/>
              <w:spacing w:line="320" w:lineRule="exact"/>
              <w:jc w:val="center"/>
              <w:rPr>
                <w:b/>
                <w:sz w:val="22"/>
                <w:szCs w:val="22"/>
              </w:rPr>
            </w:pPr>
          </w:p>
        </w:tc>
        <w:tc>
          <w:tcPr>
            <w:tcW w:w="7964" w:type="dxa"/>
            <w:gridSpan w:val="5"/>
          </w:tcPr>
          <w:p w:rsidR="00034D5C" w:rsidRDefault="009B52FC">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034D5C" w:rsidRDefault="009B52FC">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034D5C" w:rsidRDefault="009B52FC">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34D5C" w:rsidRDefault="009B52FC">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34D5C" w:rsidRDefault="009B52FC">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34D5C" w:rsidRDefault="009B52FC">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034D5C" w:rsidRDefault="009B52FC">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34D5C" w:rsidRDefault="009B52FC">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34D5C" w:rsidRDefault="009B52FC">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034D5C" w:rsidRDefault="009B52FC">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034D5C" w:rsidRDefault="009B52FC">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034D5C" w:rsidRDefault="009B52FC">
            <w:pPr>
              <w:snapToGrid w:val="0"/>
              <w:jc w:val="left"/>
              <w:rPr>
                <w:sz w:val="22"/>
                <w:szCs w:val="22"/>
              </w:rPr>
            </w:pPr>
            <w:r>
              <w:rPr>
                <w:rFonts w:ascii="宋体" w:hAnsi="宋体" w:hint="eastAsia"/>
                <w:b/>
                <w:sz w:val="22"/>
                <w:szCs w:val="22"/>
              </w:rPr>
              <w:t>不一致情况：</w:t>
            </w:r>
          </w:p>
        </w:tc>
      </w:tr>
      <w:tr w:rsidR="00034D5C">
        <w:trPr>
          <w:trHeight w:val="2840"/>
          <w:jc w:val="center"/>
        </w:trPr>
        <w:tc>
          <w:tcPr>
            <w:tcW w:w="2165" w:type="dxa"/>
            <w:tcBorders>
              <w:bottom w:val="single" w:sz="8" w:space="0" w:color="auto"/>
            </w:tcBorders>
            <w:vAlign w:val="center"/>
          </w:tcPr>
          <w:p w:rsidR="00034D5C" w:rsidRDefault="009B52FC">
            <w:pPr>
              <w:spacing w:line="320" w:lineRule="exact"/>
              <w:jc w:val="center"/>
              <w:rPr>
                <w:b/>
                <w:sz w:val="22"/>
                <w:szCs w:val="22"/>
              </w:rPr>
            </w:pPr>
            <w:r>
              <w:rPr>
                <w:rFonts w:hint="eastAsia"/>
                <w:b/>
                <w:sz w:val="22"/>
                <w:szCs w:val="22"/>
              </w:rPr>
              <w:t>受审核方意见</w:t>
            </w:r>
          </w:p>
          <w:p w:rsidR="00034D5C" w:rsidRDefault="00034D5C">
            <w:pPr>
              <w:spacing w:line="320" w:lineRule="exact"/>
              <w:jc w:val="center"/>
              <w:rPr>
                <w:b/>
                <w:sz w:val="22"/>
                <w:szCs w:val="22"/>
              </w:rPr>
            </w:pPr>
          </w:p>
        </w:tc>
        <w:tc>
          <w:tcPr>
            <w:tcW w:w="7964" w:type="dxa"/>
            <w:gridSpan w:val="5"/>
            <w:tcBorders>
              <w:bottom w:val="single" w:sz="8" w:space="0" w:color="auto"/>
            </w:tcBorders>
          </w:tcPr>
          <w:p w:rsidR="00034D5C" w:rsidRDefault="009B52FC">
            <w:pPr>
              <w:rPr>
                <w:rFonts w:ascii="宋体"/>
                <w:sz w:val="22"/>
                <w:szCs w:val="22"/>
              </w:rPr>
            </w:pPr>
            <w:r>
              <w:rPr>
                <w:rFonts w:hint="eastAsia"/>
                <w:b/>
                <w:sz w:val="22"/>
                <w:szCs w:val="22"/>
              </w:rPr>
              <w:t>对审核组审核工作</w:t>
            </w:r>
          </w:p>
          <w:p w:rsidR="00034D5C" w:rsidRDefault="009B52FC">
            <w:pPr>
              <w:ind w:firstLineChars="450" w:firstLine="990"/>
              <w:rPr>
                <w:sz w:val="16"/>
                <w:szCs w:val="16"/>
              </w:rPr>
            </w:pPr>
            <w:r>
              <w:rPr>
                <w:rFonts w:ascii="宋体" w:hAnsi="宋体" w:hint="eastAsia"/>
                <w:sz w:val="22"/>
                <w:szCs w:val="22"/>
              </w:rPr>
              <w:t>□</w:t>
            </w:r>
            <w:r>
              <w:rPr>
                <w:rFonts w:hint="eastAsia"/>
                <w:b/>
                <w:sz w:val="22"/>
                <w:szCs w:val="22"/>
              </w:rPr>
              <w:t>满意（优）</w:t>
            </w:r>
          </w:p>
          <w:p w:rsidR="00034D5C" w:rsidRDefault="009B52FC">
            <w:pPr>
              <w:ind w:firstLineChars="450" w:firstLine="990"/>
              <w:rPr>
                <w:sz w:val="16"/>
                <w:szCs w:val="16"/>
              </w:rPr>
            </w:pPr>
            <w:r>
              <w:rPr>
                <w:rFonts w:ascii="宋体" w:hAnsi="宋体" w:hint="eastAsia"/>
                <w:sz w:val="22"/>
                <w:szCs w:val="22"/>
              </w:rPr>
              <w:t>□</w:t>
            </w:r>
            <w:r>
              <w:rPr>
                <w:rFonts w:hint="eastAsia"/>
                <w:b/>
                <w:sz w:val="22"/>
                <w:szCs w:val="22"/>
              </w:rPr>
              <w:t>较满意（良）</w:t>
            </w:r>
          </w:p>
          <w:p w:rsidR="00034D5C" w:rsidRDefault="009B52FC">
            <w:pPr>
              <w:ind w:firstLineChars="450" w:firstLine="990"/>
              <w:rPr>
                <w:b/>
                <w:sz w:val="22"/>
                <w:szCs w:val="22"/>
              </w:rPr>
            </w:pPr>
            <w:r>
              <w:rPr>
                <w:rFonts w:ascii="宋体" w:hAnsi="宋体" w:hint="eastAsia"/>
                <w:sz w:val="22"/>
                <w:szCs w:val="22"/>
              </w:rPr>
              <w:t>□</w:t>
            </w:r>
            <w:r>
              <w:rPr>
                <w:rFonts w:hint="eastAsia"/>
                <w:b/>
                <w:sz w:val="22"/>
                <w:szCs w:val="22"/>
              </w:rPr>
              <w:t>不满意（差）</w:t>
            </w:r>
          </w:p>
          <w:p w:rsidR="00034D5C" w:rsidRDefault="009B52FC">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34D5C" w:rsidRDefault="009B52FC">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34D5C" w:rsidRDefault="009B52FC">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034D5C" w:rsidRDefault="00034D5C">
            <w:pPr>
              <w:ind w:firstLineChars="2050" w:firstLine="4510"/>
              <w:rPr>
                <w:sz w:val="22"/>
                <w:szCs w:val="22"/>
              </w:rPr>
            </w:pPr>
          </w:p>
          <w:p w:rsidR="00034D5C" w:rsidRDefault="009B52FC">
            <w:pPr>
              <w:rPr>
                <w:b/>
                <w:sz w:val="22"/>
                <w:szCs w:val="22"/>
              </w:rPr>
            </w:pPr>
            <w:r>
              <w:rPr>
                <w:rFonts w:hint="eastAsia"/>
                <w:b/>
                <w:sz w:val="22"/>
                <w:szCs w:val="22"/>
              </w:rPr>
              <w:t>日期</w:t>
            </w:r>
            <w:r>
              <w:rPr>
                <w:rFonts w:hint="eastAsia"/>
                <w:sz w:val="20"/>
              </w:rPr>
              <w:t>：</w:t>
            </w:r>
          </w:p>
        </w:tc>
      </w:tr>
    </w:tbl>
    <w:p w:rsidR="00034D5C" w:rsidRDefault="009B52F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034D5C">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2FC" w:rsidRDefault="009B52FC">
      <w:pPr>
        <w:spacing w:after="0" w:line="240" w:lineRule="auto"/>
      </w:pPr>
      <w:r>
        <w:separator/>
      </w:r>
    </w:p>
  </w:endnote>
  <w:endnote w:type="continuationSeparator" w:id="0">
    <w:p w:rsidR="009B52FC" w:rsidRDefault="009B5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D5C" w:rsidRDefault="009B52FC">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2FC" w:rsidRDefault="009B52FC">
      <w:pPr>
        <w:spacing w:after="0" w:line="240" w:lineRule="auto"/>
      </w:pPr>
      <w:r>
        <w:separator/>
      </w:r>
    </w:p>
  </w:footnote>
  <w:footnote w:type="continuationSeparator" w:id="0">
    <w:p w:rsidR="009B52FC" w:rsidRDefault="009B5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D5C" w:rsidRDefault="009B52FC">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7216;mso-width-relative:page;mso-height-relative:page" stroked="f">
          <v:textbox>
            <w:txbxContent>
              <w:p w:rsidR="00034D5C" w:rsidRDefault="009B52FC">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034D5C" w:rsidRDefault="009B52FC">
    <w:pPr>
      <w:pStyle w:val="a5"/>
      <w:pBdr>
        <w:bottom w:val="single" w:sz="4" w:space="1" w:color="auto"/>
      </w:pBdr>
      <w:spacing w:line="320" w:lineRule="exact"/>
      <w:ind w:firstLineChars="441" w:firstLine="713"/>
      <w:jc w:val="left"/>
    </w:pPr>
    <w:r>
      <w:rPr>
        <w:rStyle w:val="CharChar1"/>
        <w:rFonts w:hint="default"/>
        <w:w w:val="90"/>
        <w:sz w:val="18"/>
        <w:szCs w:val="18"/>
      </w:rPr>
      <w:t xml:space="preserve">Beijing International Standard united Certification </w:t>
    </w:r>
    <w:r>
      <w:rPr>
        <w:rStyle w:val="CharChar1"/>
        <w:rFonts w:hint="default"/>
        <w:w w:val="90"/>
        <w:sz w:val="18"/>
        <w:szCs w:val="18"/>
      </w:rPr>
      <w:t>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34D5C"/>
    <w:rsid w:val="00034D5C"/>
    <w:rsid w:val="00151A4C"/>
    <w:rsid w:val="009B5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FAF855E"/>
  <w15:docId w15:val="{A80428E2-B419-42CB-A89D-B6DB32CA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128</Words>
  <Characters>730</Characters>
  <Application>Microsoft Office Word</Application>
  <DocSecurity>0</DocSecurity>
  <Lines>6</Lines>
  <Paragraphs>1</Paragraphs>
  <ScaleCrop>false</ScaleCrop>
  <Company>微软中国</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2015-06-17T11:54:00Z</dcterms:created>
  <dcterms:modified xsi:type="dcterms:W3CDTF">2021-11-30T12:55:00Z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