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0052-2017-2021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pPr w:leftFromText="180" w:rightFromText="180" w:vertAnchor="text" w:horzAnchor="page" w:tblpX="1937" w:tblpY="226"/>
        <w:tblOverlap w:val="never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423"/>
        <w:gridCol w:w="1126"/>
        <w:gridCol w:w="1577"/>
        <w:gridCol w:w="142"/>
        <w:gridCol w:w="1276"/>
        <w:gridCol w:w="1134"/>
        <w:gridCol w:w="28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4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845" w:type="dxa"/>
            <w:gridSpan w:val="3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上接头表面硬度检测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（</w:t>
            </w:r>
            <w:r>
              <w:t>230</w:t>
            </w:r>
            <w:r>
              <w:rPr>
                <w:rFonts w:hint="eastAsia"/>
              </w:rPr>
              <w:t>±</w:t>
            </w:r>
            <w:r>
              <w:t>10</w:t>
            </w:r>
            <w:r>
              <w:rPr>
                <w:rFonts w:hint="eastAsia"/>
              </w:rPr>
              <w:t>）</w:t>
            </w:r>
            <w:r>
              <w:t>HB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786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111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8897" w:type="dxa"/>
            <w:gridSpan w:val="9"/>
          </w:tcPr>
          <w:p>
            <w:r>
              <w:rPr>
                <w:rFonts w:hint="eastAsia"/>
              </w:rPr>
              <w:t>计量要求导出方法（另附）</w:t>
            </w:r>
          </w:p>
          <w:p>
            <w:r>
              <w:rPr>
                <w:rFonts w:hint="eastAsia"/>
              </w:rPr>
              <w:t>1．在生产过程中，上接头表面硬度控制在（220-240）HB,即（230±10）HB</w:t>
            </w:r>
          </w:p>
          <w:p>
            <w:r>
              <w:rPr>
                <w:rFonts w:hint="eastAsia"/>
              </w:rPr>
              <w:t>2．测量过程最大允许误差：△允=±10×（1/3-1/10）=±10×1/3=±3.3HB,（取1/3）；</w:t>
            </w:r>
          </w:p>
          <w:p>
            <w:r>
              <w:rPr>
                <w:rFonts w:hint="eastAsia"/>
              </w:rPr>
              <w:t>3．测量范围推导：（220-240）HB，测量范围向两边延伸为：（100－350）HB</w:t>
            </w:r>
          </w:p>
          <w:p>
            <w:r>
              <w:rPr>
                <w:rFonts w:hint="eastAsia"/>
              </w:rPr>
              <w:t>4．选择（8-650 ）HB里氏硬度计，设备最大示值误差为230×±0.8%＝±1.8HB , 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51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4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</w:pPr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</w:t>
            </w:r>
            <w:r>
              <w:rPr>
                <w:rFonts w:hint="eastAsia"/>
                <w:lang w:val="en-US" w:eastAsia="zh-CN"/>
              </w:rPr>
              <w:t>日</w:t>
            </w:r>
            <w:r>
              <w:rPr>
                <w:rFonts w:hint="eastAsia"/>
              </w:rPr>
              <w:t>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18" w:type="dxa"/>
            <w:vMerge w:val="continue"/>
          </w:tcPr>
          <w:p/>
        </w:tc>
        <w:tc>
          <w:tcPr>
            <w:tcW w:w="1549" w:type="dxa"/>
            <w:gridSpan w:val="2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里氏硬度计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</w:pPr>
            <w:r>
              <w:t>TH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±0.8</w:t>
            </w:r>
            <w:r>
              <w:t>%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highlight w:val="red"/>
                <w:lang w:val="en-US" w:eastAsia="zh-CN"/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</w:rPr>
              <w:t>ZD202107250115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highlight w:val="red"/>
                <w:lang w:val="en-US" w:eastAsia="zh-CN"/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</w:rPr>
              <w:t>2021.7.25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518" w:type="dxa"/>
            <w:vMerge w:val="continue"/>
          </w:tcPr>
          <w:p/>
        </w:tc>
        <w:tc>
          <w:tcPr>
            <w:tcW w:w="1549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577" w:type="dxa"/>
          </w:tcPr>
          <w:p>
            <w:pPr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417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418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518" w:type="dxa"/>
            <w:vMerge w:val="continue"/>
          </w:tcPr>
          <w:p/>
        </w:tc>
        <w:tc>
          <w:tcPr>
            <w:tcW w:w="1549" w:type="dxa"/>
            <w:gridSpan w:val="2"/>
          </w:tcPr>
          <w:p/>
        </w:tc>
        <w:tc>
          <w:tcPr>
            <w:tcW w:w="1577" w:type="dxa"/>
          </w:tcPr>
          <w:p/>
        </w:tc>
        <w:tc>
          <w:tcPr>
            <w:tcW w:w="1418" w:type="dxa"/>
            <w:gridSpan w:val="2"/>
          </w:tcPr>
          <w:p/>
        </w:tc>
        <w:tc>
          <w:tcPr>
            <w:tcW w:w="1417" w:type="dxa"/>
            <w:gridSpan w:val="2"/>
          </w:tcPr>
          <w:p/>
        </w:tc>
        <w:tc>
          <w:tcPr>
            <w:tcW w:w="14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8897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300" w:lineRule="auto"/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测量设备的测量范围是（8-650）HB，里氏硬度计</w:t>
            </w:r>
            <w:r>
              <w:rPr>
                <w:rFonts w:hint="eastAsia"/>
              </w:rPr>
              <w:t>230×±0.8%＝±1.8HB</w:t>
            </w:r>
            <w:r>
              <w:rPr>
                <w:rFonts w:hint="eastAsia"/>
                <w:color w:val="000000"/>
              </w:rPr>
              <w:t>;</w:t>
            </w:r>
          </w:p>
          <w:p>
            <w:pPr>
              <w:spacing w:line="324" w:lineRule="auto"/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上接头的表面硬度控制在（220-240）HB，测量最大允差为±3.3HB。</w:t>
            </w:r>
          </w:p>
          <w:p>
            <w:pPr>
              <w:spacing w:line="324" w:lineRule="auto"/>
              <w:ind w:firstLine="420" w:firstLineChars="200"/>
              <w:rPr>
                <w:rFonts w:asci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将测量过程的计量要求与测量设备的计量特性相比较，</w:t>
            </w:r>
            <w:r>
              <w:rPr>
                <w:rFonts w:hint="eastAsia" w:ascii="宋体" w:hAnsi="宋体"/>
                <w:color w:val="000000"/>
                <w:szCs w:val="21"/>
              </w:rPr>
              <w:t>满足测量过程的计量要求。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szCs w:val="20"/>
              </w:rPr>
              <w:sym w:font="Wingdings 2" w:char="F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</w:t>
            </w:r>
            <w:r>
              <w:rPr>
                <w:rFonts w:hint="eastAsia"/>
                <w:lang w:val="en-US" w:eastAsia="zh-CN"/>
              </w:rPr>
              <w:t>安正勇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541655" cy="248285"/>
                  <wp:effectExtent l="0" t="0" r="4445" b="5715"/>
                  <wp:docPr id="3" name="图片 3" descr="2bdb430f73b28b754cf36538865f8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bdb430f73b28b754cf36538865f85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10636" t="57988" r="70119" b="370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655" cy="24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                      验证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>20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26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</w:trPr>
        <w:tc>
          <w:tcPr>
            <w:tcW w:w="8897" w:type="dxa"/>
            <w:gridSpan w:val="9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3"/>
              <w:ind w:left="359" w:leftChars="171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/>
          <w:p>
            <w:r>
              <w:rPr>
                <w:rFonts w:hint="eastAsia"/>
              </w:rPr>
              <w:t>审核人员签字：</w:t>
            </w:r>
            <w:bookmarkStart w:id="1" w:name="_GoBack"/>
            <w:r>
              <w:rPr>
                <w:rFonts w:hint="eastAsia"/>
              </w:rPr>
              <w:drawing>
                <wp:inline distT="0" distB="0" distL="114300" distR="114300">
                  <wp:extent cx="526415" cy="248285"/>
                  <wp:effectExtent l="0" t="0" r="6985" b="5715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4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</w:p>
          <w:p/>
          <w:p/>
          <w:p>
            <w:r>
              <w:rPr>
                <w:rFonts w:hint="eastAsia"/>
                <w:szCs w:val="21"/>
              </w:rPr>
              <w:t>受审核方代表签字：</w:t>
            </w: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541655" cy="248285"/>
                  <wp:effectExtent l="0" t="0" r="4445" b="5715"/>
                  <wp:docPr id="16" name="图片 16" descr="2bdb430f73b28b754cf36538865f8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2bdb430f73b28b754cf36538865f85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10636" t="57988" r="70119" b="370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655" cy="24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         审核日期：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30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spacing w:before="240" w:after="240"/>
        <w:jc w:val="center"/>
        <w:rPr>
          <w:b/>
          <w:sz w:val="28"/>
          <w:szCs w:val="28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630" w:firstLineChars="30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812F76"/>
    <w:rsid w:val="1AC4768A"/>
    <w:rsid w:val="50CD7D70"/>
    <w:rsid w:val="714073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1</TotalTime>
  <ScaleCrop>false</ScaleCrop>
  <LinksUpToDate>false</LinksUpToDate>
  <CharactersWithSpaces>406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yingjie</cp:lastModifiedBy>
  <cp:lastPrinted>2017-02-16T05:50:00Z</cp:lastPrinted>
  <dcterms:modified xsi:type="dcterms:W3CDTF">2021-07-30T07:12:57Z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EAA919BDD0DB4A85A5CEECF8F1126FD8</vt:lpwstr>
  </property>
</Properties>
</file>