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华运隆腾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26日 上午至2021年07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62A4A"/>
    <w:rsid w:val="70CE7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27T02:30:4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1B89CE1603240AFBB9493B341818469</vt:lpwstr>
  </property>
</Properties>
</file>