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116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禹成工程机械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939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87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