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重庆市綦江区宏利汽配有限公司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0761-2021-Q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 w:val="24"/>
                <w:szCs w:val="24"/>
              </w:rPr>
              <w:t>91500222668923067M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szCs w:val="21"/>
              </w:rPr>
            </w:pPr>
            <w:r>
              <w:rPr>
                <w:rFonts w:hint="eastAsia"/>
                <w:color w:val="000000" w:themeColor="text1"/>
                <w:szCs w:val="21"/>
                <w14:textFill>
                  <w14:solidFill>
                    <w14:schemeClr w14:val="tx1"/>
                  </w14:solidFill>
                </w14:textFill>
              </w:rPr>
              <w:t>注</w:t>
            </w:r>
            <w:r>
              <w:rPr>
                <w:rFonts w:hint="eastAsia"/>
                <w:color w:val="000000"/>
                <w:szCs w:val="21"/>
              </w:rPr>
              <w:t>：</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5408;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438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themeColor="text1"/>
                <w:szCs w:val="21"/>
                <w14:textFill>
                  <w14:solidFill>
                    <w14:schemeClr w14:val="tx1"/>
                  </w14:solidFill>
                </w14:textFill>
              </w:rPr>
              <w:t>提供认证范围管理体系覆盖的人数（管理人数、临时工、季节工）</w:t>
            </w:r>
            <w:r>
              <w:rPr>
                <w:rFonts w:hint="eastAsia"/>
                <w:color w:val="000000" w:themeColor="text1"/>
                <w:szCs w:val="21"/>
                <w:lang w:val="en-US" w:eastAsia="zh-CN"/>
                <w14:textFill>
                  <w14:solidFill>
                    <w14:schemeClr w14:val="tx1"/>
                  </w14:solidFill>
                </w14:textFill>
              </w:rPr>
              <w:t>27</w:t>
            </w:r>
            <w:r>
              <w:rPr>
                <w:rFonts w:hint="eastAsia"/>
                <w:color w:val="000000" w:themeColor="text1"/>
                <w:szCs w:val="21"/>
                <w14:textFill>
                  <w14:solidFill>
                    <w14:schemeClr w14:val="tx1"/>
                  </w14:solidFill>
                </w14:textFill>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FF"/>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未进行校准校验</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FF"/>
                <w:szCs w:val="21"/>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4082415</wp:posOffset>
                  </wp:positionH>
                  <wp:positionV relativeFrom="paragraph">
                    <wp:posOffset>66040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color w:val="000000"/>
                <w:szCs w:val="21"/>
              </w:rPr>
              <w:t xml:space="preserve"> </w:t>
            </w:r>
            <w:r>
              <w:rPr>
                <w:rFonts w:hint="eastAsia"/>
                <w:color w:val="000000"/>
                <w:szCs w:val="21"/>
              </w:rPr>
              <w:t>2021年07月24日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color w:val="000000"/>
                <w:szCs w:val="21"/>
              </w:rPr>
              <w:t xml:space="preserve"> </w:t>
            </w:r>
            <w:r>
              <w:rPr>
                <w:rFonts w:hint="eastAsia"/>
                <w:color w:val="000000"/>
                <w:szCs w:val="21"/>
              </w:rPr>
              <w:t>2021年07月24日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176595"/>
    <w:rsid w:val="10317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7</TotalTime>
  <ScaleCrop>false</ScaleCrop>
  <LinksUpToDate>false</LinksUpToDate>
  <CharactersWithSpaces>1400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zx</cp:lastModifiedBy>
  <dcterms:modified xsi:type="dcterms:W3CDTF">2021-08-05T08:23:22Z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E685022ABDD048399090DD4AD73AB0A4</vt:lpwstr>
  </property>
</Properties>
</file>