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广汉市盛鸿达建材有限公司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0782-2021-EO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5E5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2021-07-27T13:12:06Z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47AEBA150DB74B4DB97DB6D5867F0C4C</vt:lpwstr>
  </property>
</Properties>
</file>