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EDB5" w14:textId="77777777" w:rsidR="0012312B" w:rsidRDefault="00A97514" w:rsidP="0012312B">
      <w:pPr>
        <w:jc w:val="center"/>
      </w:pPr>
    </w:p>
    <w:p w14:paraId="380BF60C" w14:textId="77777777" w:rsidR="0012312B" w:rsidRDefault="00A97514" w:rsidP="0012312B">
      <w:pPr>
        <w:jc w:val="center"/>
      </w:pPr>
    </w:p>
    <w:p w14:paraId="3DEAF42A" w14:textId="77777777" w:rsidR="0012312B" w:rsidRDefault="00A97514" w:rsidP="0012312B">
      <w:pPr>
        <w:jc w:val="center"/>
      </w:pPr>
    </w:p>
    <w:p w14:paraId="79A5C5DF" w14:textId="77777777" w:rsidR="0012312B" w:rsidRDefault="00A97514" w:rsidP="0012312B">
      <w:pPr>
        <w:jc w:val="center"/>
      </w:pPr>
    </w:p>
    <w:p w14:paraId="67A4FB50" w14:textId="77777777" w:rsidR="0012312B" w:rsidRPr="00093B5A" w:rsidRDefault="00777822" w:rsidP="0012312B">
      <w:pPr>
        <w:jc w:val="center"/>
      </w:pPr>
      <w:r w:rsidRPr="00093B5A">
        <w:rPr>
          <w:noProof/>
        </w:rPr>
        <w:drawing>
          <wp:anchor distT="0" distB="0" distL="114300" distR="114300" simplePos="0" relativeHeight="251656704" behindDoc="1" locked="0" layoutInCell="1" allowOverlap="1" wp14:anchorId="626419B7" wp14:editId="315676F8">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3F4A1D48" w14:textId="77777777" w:rsidR="0012312B" w:rsidRPr="00093B5A" w:rsidRDefault="00A97514" w:rsidP="0012312B">
      <w:pPr>
        <w:jc w:val="center"/>
      </w:pPr>
    </w:p>
    <w:p w14:paraId="1952183E" w14:textId="77777777" w:rsidR="0012312B" w:rsidRPr="00093B5A" w:rsidRDefault="00A97514" w:rsidP="0012312B">
      <w:pPr>
        <w:jc w:val="center"/>
      </w:pPr>
    </w:p>
    <w:p w14:paraId="7D78C821" w14:textId="77777777" w:rsidR="0012312B" w:rsidRPr="00093B5A" w:rsidRDefault="00A97514" w:rsidP="0012312B">
      <w:pPr>
        <w:jc w:val="center"/>
      </w:pPr>
    </w:p>
    <w:p w14:paraId="1DA29061" w14:textId="77777777" w:rsidR="0012312B" w:rsidRPr="00093B5A" w:rsidRDefault="00A97514" w:rsidP="0012312B">
      <w:pPr>
        <w:jc w:val="center"/>
      </w:pPr>
    </w:p>
    <w:p w14:paraId="00898C6B" w14:textId="77777777" w:rsidR="0012312B" w:rsidRPr="00093B5A" w:rsidRDefault="00A97514" w:rsidP="0012312B"/>
    <w:p w14:paraId="37DC9AAC" w14:textId="77777777" w:rsidR="0012312B" w:rsidRPr="00093B5A" w:rsidRDefault="00A97514" w:rsidP="0012312B">
      <w:pPr>
        <w:spacing w:line="0" w:lineRule="atLeast"/>
        <w:rPr>
          <w:rFonts w:ascii="宋体" w:hAnsi="宋体"/>
          <w:sz w:val="48"/>
        </w:rPr>
      </w:pPr>
    </w:p>
    <w:p w14:paraId="25267BFF" w14:textId="77777777" w:rsidR="0012312B" w:rsidRPr="00093B5A" w:rsidRDefault="00A97514" w:rsidP="0012312B">
      <w:pPr>
        <w:spacing w:line="0" w:lineRule="atLeast"/>
        <w:rPr>
          <w:rFonts w:ascii="宋体" w:hAnsi="宋体"/>
          <w:sz w:val="48"/>
        </w:rPr>
      </w:pPr>
    </w:p>
    <w:p w14:paraId="506FBDD4" w14:textId="77777777" w:rsidR="0012312B" w:rsidRPr="00093B5A" w:rsidRDefault="00A97514" w:rsidP="0012312B">
      <w:pPr>
        <w:spacing w:line="0" w:lineRule="atLeast"/>
        <w:rPr>
          <w:rFonts w:ascii="宋体" w:hAnsi="宋体"/>
          <w:sz w:val="24"/>
          <w:szCs w:val="15"/>
        </w:rPr>
      </w:pPr>
    </w:p>
    <w:p w14:paraId="69D23FD6" w14:textId="77777777" w:rsidR="0012312B" w:rsidRPr="00093B5A" w:rsidRDefault="00A97514" w:rsidP="0012312B">
      <w:pPr>
        <w:spacing w:line="500" w:lineRule="exact"/>
        <w:rPr>
          <w:rFonts w:ascii="宋体" w:hAnsi="宋体"/>
          <w:sz w:val="40"/>
          <w:szCs w:val="21"/>
        </w:rPr>
      </w:pPr>
    </w:p>
    <w:p w14:paraId="41E7DC12" w14:textId="77777777" w:rsidR="0012312B" w:rsidRPr="00093B5A" w:rsidRDefault="0077782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6F26485" w14:textId="77777777" w:rsidR="0012312B" w:rsidRPr="00093B5A" w:rsidRDefault="0077782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C07352E" w14:textId="77777777" w:rsidR="0012312B" w:rsidRPr="00093B5A" w:rsidRDefault="00777822" w:rsidP="0012312B">
      <w:pPr>
        <w:widowControl/>
        <w:jc w:val="center"/>
        <w:rPr>
          <w:rFonts w:ascii="宋体" w:hAnsi="宋体"/>
          <w:b/>
          <w:sz w:val="48"/>
          <w:szCs w:val="48"/>
        </w:rPr>
      </w:pPr>
      <w:r w:rsidRPr="00093B5A">
        <w:rPr>
          <w:rFonts w:ascii="宋体" w:hAnsi="宋体" w:hint="eastAsia"/>
          <w:b/>
          <w:sz w:val="48"/>
          <w:szCs w:val="48"/>
        </w:rPr>
        <w:t>监督审核报告</w:t>
      </w:r>
    </w:p>
    <w:p w14:paraId="4B901115" w14:textId="77777777" w:rsidR="0012312B" w:rsidRPr="00093B5A" w:rsidRDefault="00A97514" w:rsidP="0012312B">
      <w:pPr>
        <w:widowControl/>
        <w:rPr>
          <w:rFonts w:ascii="宋体" w:hAnsi="宋体"/>
          <w:b/>
          <w:sz w:val="52"/>
          <w:szCs w:val="52"/>
        </w:rPr>
      </w:pPr>
    </w:p>
    <w:p w14:paraId="70EC37A1" w14:textId="77777777" w:rsidR="0012312B" w:rsidRPr="00093B5A" w:rsidRDefault="00A97514" w:rsidP="0012312B">
      <w:pPr>
        <w:widowControl/>
        <w:rPr>
          <w:rFonts w:ascii="宋体" w:hAnsi="宋体"/>
          <w:b/>
          <w:sz w:val="52"/>
          <w:szCs w:val="52"/>
        </w:rPr>
      </w:pPr>
    </w:p>
    <w:p w14:paraId="311F15FF" w14:textId="77777777" w:rsidR="0012312B" w:rsidRPr="00093B5A" w:rsidRDefault="00A97514" w:rsidP="0012312B">
      <w:pPr>
        <w:widowControl/>
        <w:rPr>
          <w:rFonts w:ascii="宋体" w:hAnsi="宋体"/>
          <w:b/>
          <w:sz w:val="52"/>
          <w:szCs w:val="52"/>
        </w:rPr>
      </w:pPr>
    </w:p>
    <w:p w14:paraId="109BB0E1" w14:textId="77777777" w:rsidR="0012312B" w:rsidRPr="00093B5A" w:rsidRDefault="00A97514" w:rsidP="0012312B">
      <w:pPr>
        <w:spacing w:line="365" w:lineRule="exact"/>
        <w:rPr>
          <w:rFonts w:ascii="宋体" w:hAnsi="宋体"/>
          <w:sz w:val="32"/>
          <w:szCs w:val="24"/>
        </w:rPr>
      </w:pPr>
    </w:p>
    <w:p w14:paraId="3FDD6807" w14:textId="77777777" w:rsidR="0012312B" w:rsidRPr="00093B5A" w:rsidRDefault="00A97514" w:rsidP="0012312B">
      <w:pPr>
        <w:spacing w:line="365" w:lineRule="exact"/>
        <w:rPr>
          <w:rFonts w:ascii="宋体" w:hAnsi="宋体"/>
          <w:sz w:val="32"/>
        </w:rPr>
      </w:pPr>
    </w:p>
    <w:p w14:paraId="774B3329" w14:textId="7E09C565" w:rsidR="00327C1C" w:rsidRPr="00327C1C" w:rsidRDefault="00327C1C" w:rsidP="00327C1C">
      <w:pPr>
        <w:ind w:firstLineChars="300" w:firstLine="960"/>
        <w:rPr>
          <w:sz w:val="32"/>
          <w:szCs w:val="32"/>
        </w:rPr>
      </w:pPr>
      <w:r w:rsidRPr="00327C1C">
        <w:rPr>
          <w:rFonts w:hint="eastAsia"/>
          <w:kern w:val="10"/>
          <w:sz w:val="32"/>
          <w:szCs w:val="32"/>
        </w:rPr>
        <w:t>认证企业</w:t>
      </w:r>
      <w:r w:rsidRPr="00327C1C">
        <w:rPr>
          <w:rFonts w:ascii="MS PGothic" w:hAnsi="MS PGothic" w:hint="eastAsia"/>
          <w:kern w:val="10"/>
          <w:sz w:val="32"/>
          <w:szCs w:val="32"/>
        </w:rPr>
        <w:t>：</w:t>
      </w:r>
      <w:r w:rsidRPr="00327C1C">
        <w:rPr>
          <w:rFonts w:ascii="MS PGothic" w:hAnsi="MS PGothic" w:hint="eastAsia"/>
          <w:sz w:val="32"/>
          <w:szCs w:val="32"/>
          <w:u w:val="single"/>
        </w:rPr>
        <w:t xml:space="preserve"> </w:t>
      </w:r>
      <w:r w:rsidR="007E6418" w:rsidRPr="007E6418">
        <w:rPr>
          <w:rFonts w:hint="eastAsia"/>
          <w:sz w:val="32"/>
          <w:szCs w:val="32"/>
          <w:u w:val="single"/>
        </w:rPr>
        <w:t>安徽海通塑胶科技有限公司</w:t>
      </w:r>
      <w:r>
        <w:rPr>
          <w:rFonts w:hint="eastAsia"/>
          <w:sz w:val="32"/>
          <w:szCs w:val="32"/>
          <w:u w:val="single"/>
        </w:rPr>
        <w:t xml:space="preserve"> </w:t>
      </w:r>
      <w:r w:rsidRPr="00327C1C">
        <w:rPr>
          <w:rFonts w:hint="eastAsia"/>
          <w:sz w:val="32"/>
          <w:szCs w:val="32"/>
        </w:rPr>
        <w:t xml:space="preserve"> </w:t>
      </w:r>
      <w:r w:rsidRPr="00327C1C">
        <w:rPr>
          <w:sz w:val="32"/>
          <w:szCs w:val="32"/>
        </w:rPr>
        <w:t xml:space="preserve"> </w:t>
      </w:r>
    </w:p>
    <w:p w14:paraId="1AF6B098" w14:textId="5FEB1D93" w:rsidR="00327C1C" w:rsidRPr="00327C1C" w:rsidRDefault="00327C1C" w:rsidP="00327C1C">
      <w:pPr>
        <w:ind w:firstLineChars="300" w:firstLine="960"/>
        <w:rPr>
          <w:sz w:val="32"/>
          <w:szCs w:val="32"/>
          <w:u w:val="single"/>
        </w:rPr>
      </w:pPr>
      <w:r w:rsidRPr="00327C1C">
        <w:rPr>
          <w:rFonts w:hint="eastAsia"/>
          <w:sz w:val="32"/>
          <w:szCs w:val="32"/>
        </w:rPr>
        <w:t>编</w:t>
      </w:r>
      <w:r w:rsidRPr="00327C1C">
        <w:rPr>
          <w:rFonts w:hint="eastAsia"/>
          <w:sz w:val="32"/>
          <w:szCs w:val="32"/>
        </w:rPr>
        <w:t xml:space="preserve"> </w:t>
      </w:r>
      <w:r w:rsidRPr="00327C1C">
        <w:rPr>
          <w:sz w:val="32"/>
          <w:szCs w:val="32"/>
        </w:rPr>
        <w:t xml:space="preserve">   </w:t>
      </w:r>
      <w:r w:rsidRPr="00327C1C">
        <w:rPr>
          <w:rFonts w:hint="eastAsia"/>
          <w:sz w:val="32"/>
          <w:szCs w:val="32"/>
        </w:rPr>
        <w:t>号</w:t>
      </w:r>
      <w:bookmarkStart w:id="1" w:name="合同编号"/>
      <w:r w:rsidRPr="00327C1C">
        <w:rPr>
          <w:rFonts w:hint="eastAsia"/>
          <w:sz w:val="32"/>
          <w:szCs w:val="32"/>
        </w:rPr>
        <w:t>:</w:t>
      </w:r>
      <w:r>
        <w:rPr>
          <w:sz w:val="32"/>
          <w:szCs w:val="32"/>
        </w:rPr>
        <w:t xml:space="preserve"> </w:t>
      </w:r>
      <w:r w:rsidRPr="00327C1C">
        <w:rPr>
          <w:sz w:val="32"/>
          <w:szCs w:val="32"/>
          <w:u w:val="single"/>
        </w:rPr>
        <w:t xml:space="preserve">    </w:t>
      </w:r>
      <w:r w:rsidR="007E6418">
        <w:rPr>
          <w:sz w:val="32"/>
          <w:szCs w:val="32"/>
          <w:u w:val="single"/>
        </w:rPr>
        <w:t xml:space="preserve"> </w:t>
      </w:r>
      <w:r w:rsidRPr="00327C1C">
        <w:rPr>
          <w:sz w:val="32"/>
          <w:szCs w:val="32"/>
          <w:u w:val="single"/>
        </w:rPr>
        <w:t xml:space="preserve"> </w:t>
      </w:r>
      <w:r w:rsidRPr="00327C1C">
        <w:rPr>
          <w:rFonts w:hint="eastAsia"/>
          <w:sz w:val="32"/>
          <w:szCs w:val="32"/>
          <w:u w:val="single"/>
        </w:rPr>
        <w:t>0</w:t>
      </w:r>
      <w:r w:rsidRPr="00327C1C">
        <w:rPr>
          <w:sz w:val="32"/>
          <w:szCs w:val="32"/>
          <w:u w:val="single"/>
        </w:rPr>
        <w:t>0</w:t>
      </w:r>
      <w:r w:rsidRPr="00327C1C">
        <w:rPr>
          <w:rFonts w:hint="eastAsia"/>
          <w:sz w:val="32"/>
          <w:szCs w:val="32"/>
          <w:u w:val="single"/>
        </w:rPr>
        <w:t>8</w:t>
      </w:r>
      <w:r w:rsidR="007E6418">
        <w:rPr>
          <w:sz w:val="32"/>
          <w:szCs w:val="32"/>
          <w:u w:val="single"/>
        </w:rPr>
        <w:t>2</w:t>
      </w:r>
      <w:r w:rsidRPr="00327C1C">
        <w:rPr>
          <w:rFonts w:hint="eastAsia"/>
          <w:sz w:val="32"/>
          <w:szCs w:val="32"/>
          <w:u w:val="single"/>
        </w:rPr>
        <w:t>-20</w:t>
      </w:r>
      <w:r w:rsidRPr="00327C1C">
        <w:rPr>
          <w:sz w:val="32"/>
          <w:szCs w:val="32"/>
          <w:u w:val="single"/>
        </w:rPr>
        <w:t>19</w:t>
      </w:r>
      <w:r w:rsidRPr="00327C1C">
        <w:rPr>
          <w:rFonts w:hint="eastAsia"/>
          <w:sz w:val="32"/>
          <w:szCs w:val="32"/>
          <w:u w:val="single"/>
        </w:rPr>
        <w:t>-2021</w:t>
      </w:r>
      <w:bookmarkEnd w:id="1"/>
      <w:r w:rsidRPr="00327C1C">
        <w:rPr>
          <w:sz w:val="32"/>
          <w:szCs w:val="32"/>
          <w:u w:val="single"/>
        </w:rPr>
        <w:t xml:space="preserve">  </w:t>
      </w:r>
      <w:r>
        <w:rPr>
          <w:sz w:val="32"/>
          <w:szCs w:val="32"/>
          <w:u w:val="single"/>
        </w:rPr>
        <w:t xml:space="preserve"> </w:t>
      </w:r>
      <w:r w:rsidR="007E6418">
        <w:rPr>
          <w:sz w:val="32"/>
          <w:szCs w:val="32"/>
          <w:u w:val="single"/>
        </w:rPr>
        <w:t xml:space="preserve"> </w:t>
      </w:r>
      <w:r w:rsidRPr="00327C1C">
        <w:rPr>
          <w:sz w:val="32"/>
          <w:szCs w:val="32"/>
          <w:u w:val="single"/>
        </w:rPr>
        <w:t xml:space="preserve">  </w:t>
      </w:r>
    </w:p>
    <w:p w14:paraId="04E18513" w14:textId="2F24306A" w:rsidR="00327C1C" w:rsidRPr="00327C1C" w:rsidRDefault="00327C1C" w:rsidP="00327C1C">
      <w:pPr>
        <w:ind w:firstLineChars="300" w:firstLine="960"/>
        <w:rPr>
          <w:sz w:val="32"/>
          <w:szCs w:val="32"/>
        </w:rPr>
      </w:pPr>
      <w:r w:rsidRPr="00327C1C">
        <w:rPr>
          <w:rFonts w:hint="eastAsia"/>
          <w:kern w:val="10"/>
          <w:sz w:val="32"/>
          <w:szCs w:val="32"/>
        </w:rPr>
        <w:t>审核类型</w:t>
      </w:r>
      <w:r w:rsidRPr="00327C1C">
        <w:rPr>
          <w:rFonts w:hint="eastAsia"/>
          <w:kern w:val="10"/>
          <w:sz w:val="32"/>
          <w:szCs w:val="32"/>
        </w:rPr>
        <w:t>:</w:t>
      </w:r>
      <w:r w:rsidRPr="00327C1C">
        <w:rPr>
          <w:rFonts w:ascii="MS PGothic" w:hAnsi="MS PGothic" w:hint="eastAsia"/>
          <w:sz w:val="32"/>
          <w:szCs w:val="32"/>
        </w:rPr>
        <w:t xml:space="preserve"> </w:t>
      </w:r>
      <w:r w:rsidRPr="00327C1C">
        <w:rPr>
          <w:rFonts w:ascii="MS PGothic" w:hAnsi="MS PGothic"/>
          <w:sz w:val="32"/>
          <w:szCs w:val="32"/>
          <w:u w:val="single"/>
        </w:rPr>
        <w:t xml:space="preserve">  </w:t>
      </w:r>
      <w:r w:rsidR="007E6418">
        <w:rPr>
          <w:rFonts w:ascii="MS PGothic" w:hAnsi="MS PGothic"/>
          <w:sz w:val="32"/>
          <w:szCs w:val="32"/>
          <w:u w:val="single"/>
        </w:rPr>
        <w:t xml:space="preserve"> </w:t>
      </w:r>
      <w:r>
        <w:rPr>
          <w:rFonts w:ascii="MS PGothic" w:hAnsi="MS PGothic"/>
          <w:sz w:val="32"/>
          <w:szCs w:val="32"/>
          <w:u w:val="single"/>
        </w:rPr>
        <w:t xml:space="preserve"> </w:t>
      </w:r>
      <w:r w:rsidRPr="00327C1C">
        <w:rPr>
          <w:rFonts w:ascii="MS PGothic" w:hAnsi="MS PGothic" w:hint="eastAsia"/>
          <w:sz w:val="32"/>
          <w:szCs w:val="32"/>
          <w:u w:val="single"/>
        </w:rPr>
        <w:t>第二次</w:t>
      </w:r>
      <w:r w:rsidRPr="00327C1C">
        <w:rPr>
          <w:rFonts w:hint="eastAsia"/>
          <w:sz w:val="32"/>
          <w:szCs w:val="32"/>
          <w:u w:val="single"/>
        </w:rPr>
        <w:t>年度监督审核</w:t>
      </w:r>
      <w:r w:rsidRPr="00327C1C">
        <w:rPr>
          <w:rFonts w:hint="eastAsia"/>
          <w:sz w:val="32"/>
          <w:szCs w:val="32"/>
          <w:u w:val="single"/>
        </w:rPr>
        <w:t xml:space="preserve"> </w:t>
      </w:r>
      <w:r w:rsidR="007E6418">
        <w:rPr>
          <w:sz w:val="32"/>
          <w:szCs w:val="32"/>
          <w:u w:val="single"/>
        </w:rPr>
        <w:t xml:space="preserve"> </w:t>
      </w:r>
      <w:r>
        <w:rPr>
          <w:sz w:val="32"/>
          <w:szCs w:val="32"/>
          <w:u w:val="single"/>
        </w:rPr>
        <w:t xml:space="preserve"> </w:t>
      </w:r>
      <w:r w:rsidRPr="00327C1C">
        <w:rPr>
          <w:sz w:val="32"/>
          <w:szCs w:val="32"/>
          <w:u w:val="single"/>
        </w:rPr>
        <w:t xml:space="preserve"> </w:t>
      </w:r>
    </w:p>
    <w:p w14:paraId="6B8EC3B2" w14:textId="77777777" w:rsidR="0012312B" w:rsidRPr="00327C1C" w:rsidRDefault="00A97514" w:rsidP="0012312B">
      <w:pPr>
        <w:widowControl/>
        <w:spacing w:line="360" w:lineRule="auto"/>
        <w:ind w:right="360"/>
        <w:rPr>
          <w:rFonts w:ascii="宋体" w:hAnsi="宋体"/>
          <w:spacing w:val="80"/>
          <w:sz w:val="32"/>
          <w:szCs w:val="32"/>
        </w:rPr>
      </w:pPr>
    </w:p>
    <w:p w14:paraId="5EF67C13" w14:textId="77777777" w:rsidR="00AF6EBD" w:rsidRDefault="00A97514" w:rsidP="0012312B">
      <w:pPr>
        <w:widowControl/>
        <w:spacing w:line="360" w:lineRule="auto"/>
        <w:ind w:right="360"/>
        <w:rPr>
          <w:rFonts w:ascii="Times New Roman" w:eastAsia="宋体" w:hAnsi="Times New Roman" w:cs="Times New Roman"/>
          <w:bCs/>
          <w:kern w:val="0"/>
          <w:sz w:val="18"/>
          <w:szCs w:val="18"/>
        </w:rPr>
      </w:pPr>
    </w:p>
    <w:p w14:paraId="3102BAD9" w14:textId="77777777" w:rsidR="00CB61F2" w:rsidRPr="00CB61F2" w:rsidRDefault="00A97514" w:rsidP="0012312B">
      <w:pPr>
        <w:widowControl/>
        <w:spacing w:line="360" w:lineRule="auto"/>
        <w:ind w:right="360"/>
        <w:rPr>
          <w:rFonts w:ascii="Times New Roman" w:eastAsia="宋体" w:hAnsi="Times New Roman" w:cs="Times New Roman"/>
          <w:bCs/>
          <w:kern w:val="0"/>
          <w:sz w:val="18"/>
          <w:szCs w:val="18"/>
        </w:rPr>
      </w:pPr>
    </w:p>
    <w:p w14:paraId="50C6D76B" w14:textId="353D51B4" w:rsidR="00863661" w:rsidRPr="00093B5A" w:rsidRDefault="0077782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008</w:t>
      </w:r>
      <w:r w:rsidR="007E6418">
        <w:rPr>
          <w:rFonts w:ascii="Times New Roman" w:eastAsia="宋体" w:hAnsi="Times New Roman" w:cs="Times New Roman"/>
          <w:bCs/>
          <w:kern w:val="0"/>
          <w:sz w:val="18"/>
          <w:szCs w:val="18"/>
          <w:u w:val="single"/>
        </w:rPr>
        <w:t>2</w:t>
      </w:r>
      <w:r w:rsidRPr="00093B5A">
        <w:rPr>
          <w:rFonts w:ascii="Times New Roman" w:eastAsia="宋体" w:hAnsi="Times New Roman" w:cs="Times New Roman"/>
          <w:bCs/>
          <w:kern w:val="0"/>
          <w:sz w:val="18"/>
          <w:szCs w:val="18"/>
          <w:u w:val="single"/>
        </w:rPr>
        <w:t>-2019-2021</w:t>
      </w:r>
      <w:bookmarkEnd w:id="2"/>
    </w:p>
    <w:p w14:paraId="774313BC" w14:textId="77777777" w:rsidR="00863661" w:rsidRPr="00093B5A" w:rsidRDefault="0077782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3591AC4" w14:textId="664D8850" w:rsidR="00863661" w:rsidRPr="00327C1C" w:rsidRDefault="00777822" w:rsidP="00327C1C">
      <w:pPr>
        <w:pStyle w:val="a7"/>
        <w:widowControl/>
        <w:numPr>
          <w:ilvl w:val="0"/>
          <w:numId w:val="4"/>
        </w:numPr>
        <w:spacing w:line="360" w:lineRule="auto"/>
        <w:ind w:firstLineChars="0"/>
        <w:rPr>
          <w:rFonts w:asciiTheme="minorEastAsia" w:hAnsiTheme="minorEastAsia" w:cs="宋体"/>
          <w:b/>
          <w:bCs/>
          <w:kern w:val="0"/>
          <w:szCs w:val="21"/>
        </w:rPr>
      </w:pPr>
      <w:r w:rsidRPr="00327C1C">
        <w:rPr>
          <w:rFonts w:asciiTheme="minorEastAsia" w:hAnsiTheme="minorEastAsia" w:cs="宋体" w:hint="eastAsia"/>
          <w:b/>
          <w:bCs/>
          <w:kern w:val="0"/>
          <w:szCs w:val="21"/>
        </w:rPr>
        <w:t>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1984"/>
      </w:tblGrid>
      <w:tr w:rsidR="00327C1C" w14:paraId="07D09D4D" w14:textId="77777777" w:rsidTr="00327C1C">
        <w:trPr>
          <w:trHeight w:val="493"/>
        </w:trPr>
        <w:tc>
          <w:tcPr>
            <w:tcW w:w="1707" w:type="dxa"/>
            <w:vAlign w:val="center"/>
          </w:tcPr>
          <w:p w14:paraId="57EFE55B" w14:textId="77777777" w:rsidR="00327C1C" w:rsidRPr="00093B5A" w:rsidRDefault="00327C1C" w:rsidP="00AD67E3">
            <w:pPr>
              <w:jc w:val="center"/>
            </w:pPr>
            <w:r w:rsidRPr="00093B5A">
              <w:rPr>
                <w:rFonts w:hint="eastAsia"/>
                <w:bCs/>
              </w:rPr>
              <w:t>企业</w:t>
            </w:r>
            <w:r w:rsidRPr="00093B5A">
              <w:t>名称</w:t>
            </w:r>
          </w:p>
        </w:tc>
        <w:tc>
          <w:tcPr>
            <w:tcW w:w="2977" w:type="dxa"/>
            <w:vAlign w:val="center"/>
          </w:tcPr>
          <w:p w14:paraId="293EBE3C" w14:textId="6194668C" w:rsidR="00327C1C" w:rsidRPr="00093B5A" w:rsidRDefault="007E6418" w:rsidP="00AD67E3">
            <w:pPr>
              <w:jc w:val="center"/>
            </w:pPr>
            <w:r w:rsidRPr="007E6418">
              <w:rPr>
                <w:rFonts w:hint="eastAsia"/>
              </w:rPr>
              <w:t>安徽海通塑胶科技有限公司</w:t>
            </w:r>
          </w:p>
        </w:tc>
        <w:tc>
          <w:tcPr>
            <w:tcW w:w="1843" w:type="dxa"/>
            <w:vAlign w:val="center"/>
          </w:tcPr>
          <w:p w14:paraId="6714C608" w14:textId="77777777" w:rsidR="00327C1C" w:rsidRPr="00093B5A" w:rsidRDefault="00327C1C" w:rsidP="00AD67E3">
            <w:pPr>
              <w:jc w:val="center"/>
            </w:pPr>
            <w:r w:rsidRPr="00093B5A">
              <w:rPr>
                <w:rFonts w:hint="eastAsia"/>
              </w:rPr>
              <w:t>企业联系人</w:t>
            </w:r>
          </w:p>
        </w:tc>
        <w:tc>
          <w:tcPr>
            <w:tcW w:w="1984" w:type="dxa"/>
            <w:vAlign w:val="center"/>
          </w:tcPr>
          <w:p w14:paraId="22FE10A0" w14:textId="6AB3DC6B" w:rsidR="00327C1C" w:rsidRPr="00093B5A" w:rsidRDefault="007E6418" w:rsidP="00AD67E3">
            <w:pPr>
              <w:jc w:val="center"/>
            </w:pPr>
            <w:r>
              <w:rPr>
                <w:rFonts w:hint="eastAsia"/>
              </w:rPr>
              <w:t>王忠林</w:t>
            </w:r>
          </w:p>
        </w:tc>
      </w:tr>
      <w:tr w:rsidR="00327C1C" w14:paraId="4F41E200" w14:textId="77777777" w:rsidTr="00327C1C">
        <w:trPr>
          <w:trHeight w:val="414"/>
        </w:trPr>
        <w:tc>
          <w:tcPr>
            <w:tcW w:w="1707" w:type="dxa"/>
            <w:vAlign w:val="center"/>
          </w:tcPr>
          <w:p w14:paraId="692F37E9" w14:textId="77777777" w:rsidR="00327C1C" w:rsidRPr="00093B5A" w:rsidRDefault="00327C1C" w:rsidP="00AD67E3">
            <w:pPr>
              <w:jc w:val="center"/>
            </w:pPr>
            <w:r w:rsidRPr="00093B5A">
              <w:rPr>
                <w:rFonts w:hint="eastAsia"/>
              </w:rPr>
              <w:t>认证证书编号</w:t>
            </w:r>
          </w:p>
        </w:tc>
        <w:tc>
          <w:tcPr>
            <w:tcW w:w="2977" w:type="dxa"/>
            <w:vAlign w:val="center"/>
          </w:tcPr>
          <w:p w14:paraId="5380D48A" w14:textId="7B84613F" w:rsidR="00327C1C" w:rsidRPr="007E6418" w:rsidRDefault="00327C1C" w:rsidP="00AD67E3">
            <w:pPr>
              <w:jc w:val="center"/>
            </w:pPr>
            <w:r w:rsidRPr="007E6418">
              <w:rPr>
                <w:rFonts w:asciiTheme="minorEastAsia" w:hAnsiTheme="minorEastAsia" w:cs="宋体"/>
                <w:kern w:val="0"/>
                <w:szCs w:val="21"/>
              </w:rPr>
              <w:t>ISC-2019-04</w:t>
            </w:r>
            <w:r w:rsidR="007E6418" w:rsidRPr="007E6418">
              <w:rPr>
                <w:rFonts w:asciiTheme="minorEastAsia" w:hAnsiTheme="minorEastAsia" w:cs="宋体"/>
                <w:kern w:val="0"/>
                <w:szCs w:val="21"/>
              </w:rPr>
              <w:t>63</w:t>
            </w:r>
          </w:p>
        </w:tc>
        <w:tc>
          <w:tcPr>
            <w:tcW w:w="1843" w:type="dxa"/>
            <w:vAlign w:val="center"/>
          </w:tcPr>
          <w:p w14:paraId="10668562" w14:textId="77777777" w:rsidR="00327C1C" w:rsidRPr="007E6418" w:rsidRDefault="00327C1C" w:rsidP="00AD67E3">
            <w:pPr>
              <w:jc w:val="center"/>
            </w:pPr>
            <w:r w:rsidRPr="007E6418">
              <w:rPr>
                <w:rFonts w:hint="eastAsia"/>
              </w:rPr>
              <w:t>证书有效期</w:t>
            </w:r>
          </w:p>
        </w:tc>
        <w:tc>
          <w:tcPr>
            <w:tcW w:w="1984" w:type="dxa"/>
            <w:vAlign w:val="center"/>
          </w:tcPr>
          <w:p w14:paraId="4817AC82" w14:textId="683B9050" w:rsidR="00327C1C" w:rsidRPr="007E6418" w:rsidRDefault="00327C1C" w:rsidP="00AD67E3">
            <w:pPr>
              <w:jc w:val="center"/>
            </w:pPr>
            <w:r w:rsidRPr="007E6418">
              <w:rPr>
                <w:rFonts w:asciiTheme="minorEastAsia" w:hAnsiTheme="minorEastAsia" w:cs="宋体"/>
                <w:kern w:val="0"/>
                <w:szCs w:val="21"/>
              </w:rPr>
              <w:t>2024-0</w:t>
            </w:r>
            <w:r w:rsidR="007E6418" w:rsidRPr="007E6418">
              <w:rPr>
                <w:rFonts w:asciiTheme="minorEastAsia" w:hAnsiTheme="minorEastAsia" w:cs="宋体"/>
                <w:kern w:val="0"/>
                <w:szCs w:val="21"/>
              </w:rPr>
              <w:t>8</w:t>
            </w:r>
            <w:r w:rsidRPr="007E6418">
              <w:rPr>
                <w:rFonts w:asciiTheme="minorEastAsia" w:hAnsiTheme="minorEastAsia" w:cs="宋体"/>
                <w:kern w:val="0"/>
                <w:szCs w:val="21"/>
              </w:rPr>
              <w:t>-</w:t>
            </w:r>
            <w:r w:rsidR="007E6418" w:rsidRPr="007E6418">
              <w:rPr>
                <w:rFonts w:asciiTheme="minorEastAsia" w:hAnsiTheme="minorEastAsia" w:cs="宋体"/>
                <w:kern w:val="0"/>
                <w:szCs w:val="21"/>
              </w:rPr>
              <w:t>01</w:t>
            </w:r>
          </w:p>
        </w:tc>
      </w:tr>
      <w:tr w:rsidR="00327C1C" w14:paraId="67A80E99" w14:textId="77777777" w:rsidTr="00327C1C">
        <w:trPr>
          <w:trHeight w:val="562"/>
        </w:trPr>
        <w:tc>
          <w:tcPr>
            <w:tcW w:w="1707" w:type="dxa"/>
            <w:vAlign w:val="center"/>
          </w:tcPr>
          <w:p w14:paraId="2D87ED9F" w14:textId="77777777" w:rsidR="00327C1C" w:rsidRPr="00093B5A" w:rsidRDefault="00327C1C" w:rsidP="00AD67E3">
            <w:pPr>
              <w:jc w:val="center"/>
            </w:pPr>
            <w:r w:rsidRPr="00093B5A">
              <w:rPr>
                <w:rFonts w:hint="eastAsia"/>
              </w:rPr>
              <w:t>监督审核次数</w:t>
            </w:r>
          </w:p>
        </w:tc>
        <w:tc>
          <w:tcPr>
            <w:tcW w:w="2977" w:type="dxa"/>
            <w:vAlign w:val="center"/>
          </w:tcPr>
          <w:p w14:paraId="52B3BB83" w14:textId="77777777" w:rsidR="00327C1C" w:rsidRPr="00093B5A" w:rsidRDefault="00327C1C" w:rsidP="00AD67E3">
            <w:pPr>
              <w:jc w:val="center"/>
            </w:pPr>
            <w:r>
              <w:rPr>
                <w:rFonts w:hint="eastAsia"/>
              </w:rPr>
              <w:t>第二次</w:t>
            </w:r>
          </w:p>
        </w:tc>
        <w:tc>
          <w:tcPr>
            <w:tcW w:w="1843" w:type="dxa"/>
            <w:vAlign w:val="center"/>
          </w:tcPr>
          <w:p w14:paraId="542D66C2" w14:textId="77777777" w:rsidR="00327C1C" w:rsidRPr="00093B5A" w:rsidRDefault="00327C1C" w:rsidP="00AD67E3">
            <w:pPr>
              <w:jc w:val="center"/>
            </w:pPr>
            <w:r w:rsidRPr="00093B5A">
              <w:rPr>
                <w:rFonts w:hint="eastAsia"/>
              </w:rPr>
              <w:t>本次监督</w:t>
            </w:r>
            <w:r w:rsidRPr="00093B5A">
              <w:rPr>
                <w:color w:val="333333"/>
              </w:rPr>
              <w:t>时间</w:t>
            </w:r>
          </w:p>
        </w:tc>
        <w:tc>
          <w:tcPr>
            <w:tcW w:w="1984" w:type="dxa"/>
            <w:vAlign w:val="center"/>
          </w:tcPr>
          <w:p w14:paraId="6CCBF5F8" w14:textId="4D198CE5" w:rsidR="00327C1C" w:rsidRPr="007E6418" w:rsidRDefault="00327C1C" w:rsidP="00AD67E3">
            <w:pPr>
              <w:jc w:val="center"/>
            </w:pPr>
            <w:r w:rsidRPr="007E6418">
              <w:t>2021</w:t>
            </w:r>
            <w:r w:rsidRPr="007E6418">
              <w:t>年</w:t>
            </w:r>
            <w:r w:rsidRPr="007E6418">
              <w:t>07</w:t>
            </w:r>
            <w:r w:rsidRPr="007E6418">
              <w:t>月</w:t>
            </w:r>
            <w:r w:rsidRPr="007E6418">
              <w:rPr>
                <w:rFonts w:hint="eastAsia"/>
              </w:rPr>
              <w:t>（</w:t>
            </w:r>
            <w:r w:rsidRPr="007E6418">
              <w:t>2</w:t>
            </w:r>
            <w:r w:rsidR="007E6418" w:rsidRPr="007E6418">
              <w:t>6</w:t>
            </w:r>
            <w:r w:rsidRPr="007E6418">
              <w:t>-2</w:t>
            </w:r>
            <w:r w:rsidR="007E6418" w:rsidRPr="007E6418">
              <w:t>7</w:t>
            </w:r>
            <w:r w:rsidRPr="007E6418">
              <w:rPr>
                <w:rFonts w:hint="eastAsia"/>
              </w:rPr>
              <w:t>）</w:t>
            </w:r>
            <w:r w:rsidRPr="007E6418">
              <w:t>日</w:t>
            </w:r>
          </w:p>
        </w:tc>
      </w:tr>
      <w:tr w:rsidR="00327C1C" w14:paraId="51C652A7" w14:textId="77777777" w:rsidTr="00327C1C">
        <w:trPr>
          <w:trHeight w:val="856"/>
        </w:trPr>
        <w:tc>
          <w:tcPr>
            <w:tcW w:w="1707" w:type="dxa"/>
            <w:vAlign w:val="center"/>
          </w:tcPr>
          <w:p w14:paraId="3544E5D0" w14:textId="77777777" w:rsidR="00327C1C" w:rsidRPr="00093B5A" w:rsidRDefault="00327C1C" w:rsidP="00AD67E3">
            <w:pPr>
              <w:jc w:val="center"/>
            </w:pPr>
            <w:r w:rsidRPr="00093B5A">
              <w:rPr>
                <w:rFonts w:hint="eastAsia"/>
              </w:rPr>
              <w:t>监督审核员</w:t>
            </w:r>
          </w:p>
          <w:p w14:paraId="2F313B6C" w14:textId="77777777" w:rsidR="00327C1C" w:rsidRPr="00093B5A" w:rsidRDefault="00327C1C" w:rsidP="00AD67E3">
            <w:pPr>
              <w:jc w:val="center"/>
            </w:pPr>
            <w:r w:rsidRPr="00093B5A">
              <w:rPr>
                <w:rFonts w:hint="eastAsia"/>
              </w:rPr>
              <w:t>姓名及确认号</w:t>
            </w:r>
          </w:p>
        </w:tc>
        <w:tc>
          <w:tcPr>
            <w:tcW w:w="2977" w:type="dxa"/>
            <w:vAlign w:val="center"/>
          </w:tcPr>
          <w:p w14:paraId="0EC1766E" w14:textId="77777777" w:rsidR="00327C1C" w:rsidRPr="00093B5A" w:rsidRDefault="00327C1C" w:rsidP="00AD67E3">
            <w:pPr>
              <w:jc w:val="center"/>
            </w:pPr>
            <w:r>
              <w:rPr>
                <w:rFonts w:ascii="宋体" w:hAnsi="宋体" w:hint="eastAsia"/>
                <w:color w:val="000000"/>
              </w:rPr>
              <w:t>吴素平</w:t>
            </w:r>
            <w:r w:rsidRPr="00253DB1">
              <w:rPr>
                <w:rFonts w:ascii="宋体" w:hAnsi="宋体" w:hint="eastAsia"/>
                <w:color w:val="000000"/>
              </w:rPr>
              <w:t>ISC[S]0026</w:t>
            </w:r>
          </w:p>
        </w:tc>
        <w:tc>
          <w:tcPr>
            <w:tcW w:w="1843" w:type="dxa"/>
            <w:vAlign w:val="center"/>
          </w:tcPr>
          <w:p w14:paraId="2EE9056C" w14:textId="77777777" w:rsidR="00327C1C" w:rsidRPr="00093B5A" w:rsidRDefault="00327C1C" w:rsidP="00AD67E3">
            <w:pPr>
              <w:jc w:val="center"/>
            </w:pPr>
            <w:r w:rsidRPr="00093B5A">
              <w:rPr>
                <w:bCs/>
              </w:rPr>
              <w:t>监督审核涉及的区域或部门</w:t>
            </w:r>
          </w:p>
        </w:tc>
        <w:tc>
          <w:tcPr>
            <w:tcW w:w="1984" w:type="dxa"/>
            <w:vAlign w:val="center"/>
          </w:tcPr>
          <w:p w14:paraId="3C81C133" w14:textId="03861742" w:rsidR="00327C1C" w:rsidRDefault="00327C1C" w:rsidP="00AD67E3">
            <w:pPr>
              <w:jc w:val="center"/>
            </w:pPr>
            <w:r>
              <w:rPr>
                <w:rFonts w:hint="eastAsia"/>
              </w:rPr>
              <w:t>质检部、</w:t>
            </w:r>
            <w:r w:rsidR="007E6418">
              <w:rPr>
                <w:rFonts w:hint="eastAsia"/>
              </w:rPr>
              <w:t>行政</w:t>
            </w:r>
            <w:r>
              <w:rPr>
                <w:rFonts w:hint="eastAsia"/>
              </w:rPr>
              <w:t>部</w:t>
            </w:r>
          </w:p>
          <w:p w14:paraId="58DD8782" w14:textId="31501CAB" w:rsidR="00327C1C" w:rsidRDefault="00327C1C" w:rsidP="00AD67E3">
            <w:pPr>
              <w:jc w:val="center"/>
            </w:pPr>
            <w:r>
              <w:rPr>
                <w:rFonts w:hint="eastAsia"/>
              </w:rPr>
              <w:t>销</w:t>
            </w:r>
            <w:r w:rsidR="007E6418">
              <w:rPr>
                <w:rFonts w:hint="eastAsia"/>
              </w:rPr>
              <w:t>售</w:t>
            </w:r>
            <w:r>
              <w:rPr>
                <w:rFonts w:hint="eastAsia"/>
              </w:rPr>
              <w:t>部</w:t>
            </w:r>
            <w:r w:rsidR="00D5028C">
              <w:rPr>
                <w:rFonts w:hint="eastAsia"/>
              </w:rPr>
              <w:t>、综合办</w:t>
            </w:r>
          </w:p>
          <w:p w14:paraId="45A47917" w14:textId="69689E8A" w:rsidR="00327C1C" w:rsidRPr="00093B5A" w:rsidRDefault="00327C1C" w:rsidP="00AD67E3">
            <w:pPr>
              <w:jc w:val="center"/>
            </w:pPr>
            <w:r>
              <w:rPr>
                <w:rFonts w:hint="eastAsia"/>
              </w:rPr>
              <w:t>生产部</w:t>
            </w:r>
          </w:p>
        </w:tc>
      </w:tr>
    </w:tbl>
    <w:p w14:paraId="63DBB634" w14:textId="77777777" w:rsidR="00863661" w:rsidRPr="00093B5A" w:rsidRDefault="0077782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C663EB2" w14:textId="77777777" w:rsidR="00327C1C" w:rsidRDefault="00327C1C" w:rsidP="00327C1C">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2980356A" w14:textId="77777777" w:rsidR="00327C1C" w:rsidRDefault="00327C1C" w:rsidP="00327C1C">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368DFC00" w14:textId="77777777" w:rsidR="00327C1C" w:rsidRDefault="00327C1C" w:rsidP="00327C1C">
      <w:pPr>
        <w:widowControl/>
        <w:spacing w:line="240" w:lineRule="exact"/>
        <w:rPr>
          <w:rFonts w:asciiTheme="minorEastAsia" w:hAnsiTheme="minorEastAsia" w:cs="宋体"/>
          <w:bCs/>
          <w:kern w:val="0"/>
          <w:szCs w:val="21"/>
        </w:rPr>
      </w:pPr>
    </w:p>
    <w:p w14:paraId="00095356" w14:textId="77777777" w:rsidR="00327C1C" w:rsidRPr="00D5028C" w:rsidRDefault="00327C1C" w:rsidP="000A2BDB">
      <w:pPr>
        <w:widowControl/>
        <w:spacing w:line="380" w:lineRule="exact"/>
        <w:rPr>
          <w:rFonts w:asciiTheme="minorEastAsia" w:hAnsiTheme="minorEastAsia" w:cs="宋体"/>
          <w:bCs/>
          <w:kern w:val="0"/>
          <w:szCs w:val="21"/>
        </w:rPr>
      </w:pPr>
      <w:r w:rsidRPr="00D5028C">
        <w:rPr>
          <w:rFonts w:ascii="宋体" w:hAnsi="宋体" w:cs="宋体" w:hint="eastAsia"/>
          <w:bCs/>
          <w:kern w:val="0"/>
          <w:szCs w:val="21"/>
        </w:rPr>
        <w:t>2.</w:t>
      </w:r>
      <w:r w:rsidRPr="00D5028C">
        <w:rPr>
          <w:rFonts w:asciiTheme="minorEastAsia" w:hAnsiTheme="minorEastAsia" w:hint="eastAsia"/>
          <w:bCs/>
          <w:szCs w:val="21"/>
        </w:rPr>
        <w:t>内部审核和管理评审</w:t>
      </w:r>
      <w:r w:rsidRPr="00D5028C">
        <w:rPr>
          <w:rFonts w:asciiTheme="minorEastAsia" w:hAnsiTheme="minorEastAsia" w:cs="宋体" w:hint="eastAsia"/>
          <w:bCs/>
          <w:kern w:val="0"/>
          <w:szCs w:val="21"/>
        </w:rPr>
        <w:t>的情况：</w:t>
      </w:r>
    </w:p>
    <w:p w14:paraId="00CEBABA" w14:textId="0DD45316" w:rsidR="00327C1C" w:rsidRPr="00D5028C" w:rsidRDefault="00327C1C" w:rsidP="000A2BDB">
      <w:pPr>
        <w:snapToGrid w:val="0"/>
        <w:spacing w:line="380" w:lineRule="exact"/>
        <w:rPr>
          <w:rFonts w:ascii="宋体" w:hAnsi="宋体"/>
          <w:bCs/>
          <w:color w:val="FF0000"/>
          <w:szCs w:val="21"/>
        </w:rPr>
      </w:pPr>
      <w:r w:rsidRPr="00D5028C">
        <w:rPr>
          <w:rStyle w:val="FontStyle99"/>
          <w:rFonts w:ascii="宋体" w:eastAsia="宋体"/>
          <w:sz w:val="21"/>
          <w:szCs w:val="21"/>
        </w:rPr>
        <w:t>2.1</w:t>
      </w:r>
      <w:r w:rsidRPr="00D5028C">
        <w:rPr>
          <w:rFonts w:asciiTheme="minorEastAsia" w:hAnsiTheme="minorEastAsia" w:hint="eastAsia"/>
          <w:bCs/>
          <w:szCs w:val="21"/>
        </w:rPr>
        <w:t>内部审核</w:t>
      </w:r>
      <w:r w:rsidRPr="00D5028C">
        <w:rPr>
          <w:rFonts w:asciiTheme="minorEastAsia" w:hAnsiTheme="minorEastAsia" w:cs="宋体" w:hint="eastAsia"/>
          <w:bCs/>
          <w:kern w:val="0"/>
          <w:szCs w:val="21"/>
        </w:rPr>
        <w:t>的情况：</w:t>
      </w:r>
      <w:r w:rsidR="00D5028C" w:rsidRPr="00D5028C">
        <w:rPr>
          <w:rFonts w:ascii="宋体" w:hAnsi="宋体" w:hint="eastAsia"/>
          <w:bCs/>
          <w:szCs w:val="21"/>
        </w:rPr>
        <w:t>2021年06月25日组织了公司测量体系内审工作，对公司所有部门及生产车间进行了全要素的审核，内审中发现了</w:t>
      </w:r>
      <w:r w:rsidR="00D85491">
        <w:rPr>
          <w:rFonts w:ascii="宋体" w:hAnsi="宋体" w:hint="eastAsia"/>
          <w:bCs/>
          <w:szCs w:val="21"/>
        </w:rPr>
        <w:t>一</w:t>
      </w:r>
      <w:r w:rsidR="00D5028C" w:rsidRPr="00D5028C">
        <w:rPr>
          <w:rFonts w:ascii="宋体" w:hAnsi="宋体" w:hint="eastAsia"/>
          <w:bCs/>
          <w:szCs w:val="21"/>
        </w:rPr>
        <w:t>个</w:t>
      </w:r>
      <w:proofErr w:type="gramStart"/>
      <w:r w:rsidR="00D5028C" w:rsidRPr="00D5028C">
        <w:rPr>
          <w:rFonts w:ascii="宋体" w:hAnsi="宋体" w:hint="eastAsia"/>
          <w:bCs/>
          <w:szCs w:val="21"/>
        </w:rPr>
        <w:t>次要不</w:t>
      </w:r>
      <w:proofErr w:type="gramEnd"/>
      <w:r w:rsidR="00D5028C" w:rsidRPr="00D5028C">
        <w:rPr>
          <w:rFonts w:ascii="宋体" w:hAnsi="宋体" w:hint="eastAsia"/>
          <w:bCs/>
          <w:szCs w:val="21"/>
        </w:rPr>
        <w:t>符合项，并在规定的时间内完成了整改。</w:t>
      </w:r>
    </w:p>
    <w:p w14:paraId="15DE12B1" w14:textId="6E6B20FE" w:rsidR="00327C1C" w:rsidRPr="00327C1C" w:rsidRDefault="00327C1C" w:rsidP="000A2BDB">
      <w:pPr>
        <w:snapToGrid w:val="0"/>
        <w:spacing w:line="380" w:lineRule="exact"/>
        <w:rPr>
          <w:rFonts w:ascii="宋体" w:hAnsi="宋体"/>
          <w:bCs/>
          <w:color w:val="FF0000"/>
          <w:szCs w:val="21"/>
        </w:rPr>
      </w:pPr>
      <w:r w:rsidRPr="00D5028C">
        <w:rPr>
          <w:rStyle w:val="FontStyle99"/>
          <w:rFonts w:ascii="宋体" w:eastAsia="宋体"/>
          <w:sz w:val="21"/>
          <w:szCs w:val="21"/>
        </w:rPr>
        <w:t>2.2管理评审情况：</w:t>
      </w:r>
      <w:r w:rsidR="00D5028C" w:rsidRPr="00D5028C">
        <w:rPr>
          <w:rFonts w:ascii="宋体" w:hAnsi="宋体" w:hint="eastAsia"/>
          <w:bCs/>
          <w:szCs w:val="21"/>
        </w:rPr>
        <w:t>2021年07月05日进行了管理评审，会议由公司总经理李智主持，副总经理兼管代</w:t>
      </w:r>
      <w:proofErr w:type="gramStart"/>
      <w:r w:rsidR="00D5028C" w:rsidRPr="00D5028C">
        <w:rPr>
          <w:rFonts w:ascii="宋体" w:hAnsi="宋体" w:hint="eastAsia"/>
          <w:bCs/>
          <w:szCs w:val="21"/>
        </w:rPr>
        <w:t>周锐及</w:t>
      </w:r>
      <w:proofErr w:type="gramEnd"/>
      <w:r w:rsidR="00D5028C" w:rsidRPr="00D5028C">
        <w:rPr>
          <w:rFonts w:ascii="宋体" w:hAnsi="宋体" w:hint="eastAsia"/>
          <w:bCs/>
          <w:szCs w:val="21"/>
        </w:rPr>
        <w:t>各部门汇报了测量体系各方面工作的运行情况，会议肯定了公司测量管理体系的质量方针目标策划到位，整个测量管理体系实施运行的过程处于受控，有效和适宜，形成测量体系管理评审报告</w:t>
      </w:r>
      <w:r w:rsidR="00D5028C">
        <w:rPr>
          <w:rFonts w:ascii="宋体" w:hAnsi="宋体" w:hint="eastAsia"/>
          <w:bCs/>
          <w:szCs w:val="21"/>
        </w:rPr>
        <w:t>，</w:t>
      </w:r>
      <w:r w:rsidRPr="000A2BDB">
        <w:rPr>
          <w:rFonts w:ascii="宋体" w:hAnsi="宋体" w:hint="eastAsia"/>
          <w:bCs/>
          <w:szCs w:val="21"/>
        </w:rPr>
        <w:t>满足要求。</w:t>
      </w:r>
    </w:p>
    <w:p w14:paraId="037FDC60" w14:textId="77777777" w:rsidR="00327C1C" w:rsidRDefault="00327C1C" w:rsidP="00327C1C">
      <w:pPr>
        <w:snapToGrid w:val="0"/>
        <w:spacing w:line="240" w:lineRule="exact"/>
        <w:rPr>
          <w:rStyle w:val="FontStyle99"/>
          <w:rFonts w:ascii="宋体" w:eastAsia="宋体"/>
          <w:szCs w:val="21"/>
        </w:rPr>
      </w:pPr>
    </w:p>
    <w:p w14:paraId="5B3602C3" w14:textId="188CC0AC" w:rsidR="00327C1C" w:rsidRPr="000A2BDB" w:rsidRDefault="00327C1C" w:rsidP="00327C1C">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w:t>
      </w:r>
      <w:r w:rsidR="00C34F56">
        <w:rPr>
          <w:rFonts w:asciiTheme="minorEastAsia" w:hAnsiTheme="minorEastAsia" w:cs="宋体" w:hint="eastAsia"/>
          <w:bCs/>
          <w:kern w:val="0"/>
          <w:szCs w:val="21"/>
        </w:rPr>
        <w:t>关键测量过程</w:t>
      </w:r>
      <w:r>
        <w:rPr>
          <w:rFonts w:asciiTheme="minorEastAsia" w:hAnsiTheme="minorEastAsia" w:cs="宋体" w:hint="eastAsia"/>
          <w:bCs/>
          <w:kern w:val="0"/>
          <w:szCs w:val="21"/>
        </w:rPr>
        <w:t>进行了持续的控制，在去年年审以来的</w:t>
      </w:r>
      <w:r w:rsidRPr="000A2BDB">
        <w:rPr>
          <w:rFonts w:asciiTheme="minorEastAsia" w:hAnsiTheme="minorEastAsia" w:cs="宋体" w:hint="eastAsia"/>
          <w:bCs/>
          <w:kern w:val="0"/>
          <w:szCs w:val="21"/>
        </w:rPr>
        <w:t>一年内新增</w:t>
      </w:r>
      <w:r w:rsidR="007E6418">
        <w:rPr>
          <w:rFonts w:asciiTheme="minorEastAsia" w:hAnsiTheme="minorEastAsia" w:cs="宋体" w:hint="eastAsia"/>
          <w:bCs/>
          <w:kern w:val="0"/>
          <w:szCs w:val="21"/>
        </w:rPr>
        <w:t>一个</w:t>
      </w:r>
      <w:r w:rsidR="00D76C69">
        <w:rPr>
          <w:rFonts w:asciiTheme="minorEastAsia" w:hAnsiTheme="minorEastAsia" w:cs="宋体" w:hint="eastAsia"/>
          <w:bCs/>
          <w:kern w:val="0"/>
          <w:szCs w:val="21"/>
        </w:rPr>
        <w:t>关键</w:t>
      </w:r>
      <w:r w:rsidRPr="000A2BDB">
        <w:rPr>
          <w:rFonts w:asciiTheme="minorEastAsia" w:hAnsiTheme="minorEastAsia" w:cs="宋体" w:hint="eastAsia"/>
          <w:bCs/>
          <w:kern w:val="0"/>
          <w:szCs w:val="21"/>
        </w:rPr>
        <w:t>测量过程</w:t>
      </w:r>
      <w:r w:rsidR="00C34F56">
        <w:rPr>
          <w:rFonts w:asciiTheme="minorEastAsia" w:hAnsiTheme="minorEastAsia" w:cs="宋体" w:hint="eastAsia"/>
          <w:bCs/>
          <w:kern w:val="0"/>
          <w:szCs w:val="21"/>
        </w:rPr>
        <w:t>：</w:t>
      </w:r>
      <w:r w:rsidRPr="000A2BDB">
        <w:rPr>
          <w:rFonts w:asciiTheme="minorEastAsia" w:hAnsiTheme="minorEastAsia" w:cs="宋体" w:hint="eastAsia"/>
          <w:bCs/>
          <w:kern w:val="0"/>
          <w:szCs w:val="21"/>
        </w:rPr>
        <w:t>“</w:t>
      </w:r>
      <w:r w:rsidR="000A2BDB" w:rsidRPr="000A2BDB">
        <w:rPr>
          <w:rFonts w:ascii="宋体" w:hAnsi="宋体" w:hint="eastAsia"/>
          <w:szCs w:val="21"/>
        </w:rPr>
        <w:t>管材断裂伸长率测试过程</w:t>
      </w:r>
      <w:r w:rsidRPr="000A2BDB">
        <w:rPr>
          <w:rFonts w:asciiTheme="minorEastAsia" w:hAnsiTheme="minorEastAsia" w:cs="宋体" w:hint="eastAsia"/>
          <w:bCs/>
          <w:kern w:val="0"/>
          <w:szCs w:val="21"/>
        </w:rPr>
        <w:t xml:space="preserve">”： </w:t>
      </w:r>
    </w:p>
    <w:p w14:paraId="4214D7A8" w14:textId="0128BFE8" w:rsidR="00327C1C" w:rsidRPr="000A2BDB" w:rsidRDefault="00327C1C" w:rsidP="00327C1C">
      <w:pPr>
        <w:widowControl/>
        <w:spacing w:line="380" w:lineRule="exact"/>
        <w:jc w:val="left"/>
        <w:rPr>
          <w:rFonts w:asciiTheme="minorEastAsia" w:hAnsiTheme="minorEastAsia" w:cs="宋体"/>
          <w:bCs/>
          <w:kern w:val="0"/>
          <w:szCs w:val="21"/>
        </w:rPr>
      </w:pPr>
      <w:r w:rsidRPr="000A2BDB">
        <w:rPr>
          <w:rFonts w:asciiTheme="minorEastAsia" w:hAnsiTheme="minorEastAsia" w:cs="宋体" w:hint="eastAsia"/>
          <w:bCs/>
          <w:kern w:val="0"/>
          <w:szCs w:val="21"/>
        </w:rPr>
        <w:t>a)计量要求的导出和验证：查</w:t>
      </w:r>
      <w:r w:rsidR="000A2BDB" w:rsidRPr="000A2BDB">
        <w:rPr>
          <w:rFonts w:asciiTheme="minorEastAsia" w:hAnsiTheme="minorEastAsia" w:cs="宋体" w:hint="eastAsia"/>
          <w:bCs/>
          <w:kern w:val="0"/>
          <w:szCs w:val="21"/>
        </w:rPr>
        <w:t>管材断裂伸长率测试过程</w:t>
      </w:r>
      <w:r w:rsidRPr="000A2BDB">
        <w:rPr>
          <w:rFonts w:hint="eastAsia"/>
        </w:rPr>
        <w:t>，计量要求导出方法正确，验证满足测量过程要求。详见附件《计量要求导出及验证记录表》</w:t>
      </w:r>
    </w:p>
    <w:p w14:paraId="34A21DE6" w14:textId="04D124A3"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t>b)测量不确定评定：查</w:t>
      </w:r>
      <w:r w:rsidR="000A2BDB" w:rsidRPr="000A2BDB">
        <w:rPr>
          <w:rFonts w:asciiTheme="minorEastAsia" w:hAnsiTheme="minorEastAsia" w:cs="宋体" w:hint="eastAsia"/>
          <w:kern w:val="0"/>
          <w:szCs w:val="21"/>
        </w:rPr>
        <w:t>管材断裂伸长率测试过程</w:t>
      </w:r>
      <w:r w:rsidRPr="000A2BDB">
        <w:rPr>
          <w:rFonts w:hint="eastAsia"/>
        </w:rPr>
        <w:t>，测量不确定度评定正确。详见附件《测量不确定度评定记录》</w:t>
      </w:r>
    </w:p>
    <w:p w14:paraId="4A61E08A" w14:textId="080336D5"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t>c)有效性确认：查</w:t>
      </w:r>
      <w:r w:rsidR="000A2BDB" w:rsidRPr="000A2BDB">
        <w:rPr>
          <w:rFonts w:asciiTheme="minorEastAsia" w:hAnsiTheme="minorEastAsia" w:cs="宋体" w:hint="eastAsia"/>
          <w:kern w:val="0"/>
          <w:szCs w:val="21"/>
        </w:rPr>
        <w:t>管材断裂伸长率测试过程</w:t>
      </w:r>
      <w:r w:rsidRPr="000A2BDB">
        <w:rPr>
          <w:rFonts w:hint="eastAsia"/>
        </w:rPr>
        <w:t>，采用标准样片比对法进行有效性确认，满足要求。详见附件《测量过程有效性确认记录》</w:t>
      </w:r>
    </w:p>
    <w:p w14:paraId="27EFDBC3" w14:textId="0CCA5447"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t>d)测量过程的控制：查</w:t>
      </w:r>
      <w:r w:rsidR="000A2BDB" w:rsidRPr="000A2BDB">
        <w:rPr>
          <w:rFonts w:asciiTheme="minorEastAsia" w:hAnsiTheme="minorEastAsia" w:cs="宋体" w:hint="eastAsia"/>
          <w:bCs/>
          <w:kern w:val="0"/>
          <w:szCs w:val="21"/>
        </w:rPr>
        <w:t>管材断裂伸长率测试过程</w:t>
      </w:r>
      <w:r w:rsidRPr="000A2BDB">
        <w:rPr>
          <w:rFonts w:hint="eastAsia"/>
        </w:rPr>
        <w:t>，编制了控制规范，对测量人员、测量设备、测量环境进行控制，满足要求。详见附件《测量过程控制抽查表》</w:t>
      </w:r>
    </w:p>
    <w:p w14:paraId="37CE8236" w14:textId="01642BD8"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t>e)测量过程的监视：查</w:t>
      </w:r>
      <w:r w:rsidR="000A2BDB" w:rsidRPr="000A2BDB">
        <w:rPr>
          <w:rFonts w:asciiTheme="minorEastAsia" w:hAnsiTheme="minorEastAsia" w:cs="宋体" w:hint="eastAsia"/>
          <w:bCs/>
          <w:kern w:val="0"/>
          <w:szCs w:val="21"/>
        </w:rPr>
        <w:t>管材断裂伸长率测试过程</w:t>
      </w:r>
      <w:r w:rsidRPr="000A2BDB">
        <w:rPr>
          <w:rFonts w:hint="eastAsia"/>
        </w:rPr>
        <w:t>，</w:t>
      </w:r>
      <w:r w:rsidRPr="000A2BDB">
        <w:rPr>
          <w:rFonts w:asciiTheme="minorEastAsia" w:hAnsiTheme="minorEastAsia" w:cs="宋体" w:hint="eastAsia"/>
          <w:kern w:val="0"/>
          <w:szCs w:val="21"/>
        </w:rPr>
        <w:t>采用统计技术进行控制和监视测量过程。详见《测量过程监视记录及控制图》</w:t>
      </w:r>
    </w:p>
    <w:p w14:paraId="08661834" w14:textId="1D2D9D64" w:rsidR="00327C1C" w:rsidRPr="000A2BDB" w:rsidRDefault="00327C1C" w:rsidP="00327C1C">
      <w:pPr>
        <w:widowControl/>
        <w:spacing w:line="380" w:lineRule="exact"/>
        <w:rPr>
          <w:szCs w:val="21"/>
        </w:rPr>
      </w:pPr>
      <w:r w:rsidRPr="000A2BDB">
        <w:rPr>
          <w:rFonts w:asciiTheme="minorEastAsia" w:hAnsiTheme="minorEastAsia" w:cs="宋体" w:hint="eastAsia"/>
          <w:kern w:val="0"/>
          <w:szCs w:val="21"/>
        </w:rPr>
        <w:lastRenderedPageBreak/>
        <w:t>f)测量设备的溯源：</w:t>
      </w:r>
      <w:r w:rsidRPr="000A2BDB">
        <w:rPr>
          <w:rFonts w:ascii="宋体" w:eastAsia="宋体" w:hAnsi="宋体" w:hint="eastAsia"/>
          <w:bCs/>
          <w:szCs w:val="21"/>
        </w:rPr>
        <w:t>企业未建最高标准，在用的所有测量设备全部送</w:t>
      </w:r>
      <w:r w:rsidR="000A2BDB" w:rsidRPr="000A2BDB">
        <w:rPr>
          <w:rFonts w:ascii="宋体" w:eastAsia="宋体" w:hAnsi="宋体" w:hint="eastAsia"/>
          <w:bCs/>
          <w:szCs w:val="21"/>
        </w:rPr>
        <w:t>深圳华科计量检测技术有限公司</w:t>
      </w:r>
      <w:r w:rsidRPr="000A2BDB">
        <w:rPr>
          <w:rFonts w:hint="eastAsia"/>
          <w:szCs w:val="21"/>
        </w:rPr>
        <w:t>校准。抽查</w:t>
      </w:r>
      <w:r w:rsidR="00DD566C" w:rsidRPr="00DD566C">
        <w:rPr>
          <w:szCs w:val="21"/>
        </w:rPr>
        <w:t>7</w:t>
      </w:r>
      <w:r w:rsidRPr="00DD566C">
        <w:rPr>
          <w:rFonts w:hint="eastAsia"/>
          <w:szCs w:val="21"/>
        </w:rPr>
        <w:t>台测量设备检定</w:t>
      </w:r>
      <w:r w:rsidRPr="00DD566C">
        <w:rPr>
          <w:szCs w:val="21"/>
        </w:rPr>
        <w:t>/</w:t>
      </w:r>
      <w:r w:rsidRPr="00DD566C">
        <w:rPr>
          <w:rFonts w:hint="eastAsia"/>
          <w:szCs w:val="21"/>
        </w:rPr>
        <w:t>校准证书，</w:t>
      </w:r>
      <w:r w:rsidR="00DD566C">
        <w:rPr>
          <w:rFonts w:hint="eastAsia"/>
          <w:szCs w:val="21"/>
        </w:rPr>
        <w:t>测量设备的检定、校准</w:t>
      </w:r>
      <w:r w:rsidR="000A2BDB" w:rsidRPr="00DD566C">
        <w:rPr>
          <w:rFonts w:hint="eastAsia"/>
          <w:szCs w:val="21"/>
        </w:rPr>
        <w:t>情况符合溯源性要</w:t>
      </w:r>
      <w:r w:rsidRPr="00DD566C">
        <w:rPr>
          <w:rFonts w:hint="eastAsia"/>
          <w:szCs w:val="21"/>
        </w:rPr>
        <w:t>求。</w:t>
      </w:r>
      <w:r w:rsidRPr="000A2BDB">
        <w:rPr>
          <w:rFonts w:hint="eastAsia"/>
          <w:szCs w:val="21"/>
        </w:rPr>
        <w:t>详见《测量设备溯源检查表》</w:t>
      </w:r>
    </w:p>
    <w:p w14:paraId="4FBB3A69" w14:textId="77777777" w:rsidR="00327C1C" w:rsidRPr="00327C1C" w:rsidRDefault="00327C1C" w:rsidP="00327C1C">
      <w:pPr>
        <w:widowControl/>
        <w:spacing w:line="240" w:lineRule="exact"/>
        <w:rPr>
          <w:color w:val="FF0000"/>
          <w:szCs w:val="21"/>
        </w:rPr>
      </w:pPr>
    </w:p>
    <w:p w14:paraId="5CBCBED6" w14:textId="77777777" w:rsidR="00327C1C" w:rsidRPr="00341B24" w:rsidRDefault="00327C1C" w:rsidP="00AE4CE3">
      <w:pPr>
        <w:widowControl/>
        <w:spacing w:line="380" w:lineRule="exact"/>
        <w:rPr>
          <w:szCs w:val="21"/>
        </w:rPr>
      </w:pPr>
      <w:r w:rsidRPr="00341B24">
        <w:rPr>
          <w:szCs w:val="21"/>
        </w:rPr>
        <w:t>4.</w:t>
      </w:r>
      <w:r w:rsidRPr="00341B24">
        <w:rPr>
          <w:rFonts w:hint="eastAsia"/>
          <w:szCs w:val="21"/>
        </w:rPr>
        <w:t>能源管理情况：</w:t>
      </w:r>
    </w:p>
    <w:p w14:paraId="2877F336" w14:textId="1D2BFADD" w:rsidR="00341B24" w:rsidRPr="00AE4CE3" w:rsidRDefault="00AE4CE3" w:rsidP="00AE4CE3">
      <w:pPr>
        <w:widowControl/>
        <w:spacing w:line="380" w:lineRule="exact"/>
        <w:ind w:firstLineChars="200" w:firstLine="420"/>
        <w:rPr>
          <w:szCs w:val="21"/>
        </w:rPr>
      </w:pPr>
      <w:r w:rsidRPr="00AE4CE3">
        <w:rPr>
          <w:rFonts w:hint="eastAsia"/>
          <w:szCs w:val="21"/>
        </w:rPr>
        <w:t>企业主要耗能为电、水，</w:t>
      </w:r>
      <w:r w:rsidRPr="00AE4CE3">
        <w:rPr>
          <w:rFonts w:hint="eastAsia"/>
          <w:szCs w:val="21"/>
        </w:rPr>
        <w:t>2020</w:t>
      </w:r>
      <w:r w:rsidRPr="00AE4CE3">
        <w:rPr>
          <w:rFonts w:hint="eastAsia"/>
          <w:szCs w:val="21"/>
        </w:rPr>
        <w:t>年</w:t>
      </w:r>
      <w:r w:rsidRPr="00AE4CE3">
        <w:rPr>
          <w:rFonts w:hint="eastAsia"/>
          <w:szCs w:val="21"/>
        </w:rPr>
        <w:t>07</w:t>
      </w:r>
      <w:r w:rsidRPr="00AE4CE3">
        <w:rPr>
          <w:rFonts w:hint="eastAsia"/>
          <w:szCs w:val="21"/>
        </w:rPr>
        <w:t>月份至</w:t>
      </w:r>
      <w:r w:rsidRPr="00AE4CE3">
        <w:rPr>
          <w:rFonts w:hint="eastAsia"/>
          <w:szCs w:val="21"/>
        </w:rPr>
        <w:t>2021</w:t>
      </w:r>
      <w:r w:rsidRPr="00AE4CE3">
        <w:rPr>
          <w:rFonts w:hint="eastAsia"/>
          <w:szCs w:val="21"/>
        </w:rPr>
        <w:t>年</w:t>
      </w:r>
      <w:r w:rsidRPr="00AE4CE3">
        <w:rPr>
          <w:rFonts w:hint="eastAsia"/>
          <w:szCs w:val="21"/>
        </w:rPr>
        <w:t>06</w:t>
      </w:r>
      <w:r w:rsidRPr="00AE4CE3">
        <w:rPr>
          <w:rFonts w:hint="eastAsia"/>
          <w:szCs w:val="21"/>
        </w:rPr>
        <w:t>月份，耗电</w:t>
      </w:r>
      <w:r w:rsidRPr="00AE4CE3">
        <w:rPr>
          <w:rFonts w:hint="eastAsia"/>
          <w:szCs w:val="21"/>
        </w:rPr>
        <w:t>1515941kW.h</w:t>
      </w:r>
      <w:r>
        <w:rPr>
          <w:rFonts w:hint="eastAsia"/>
          <w:szCs w:val="21"/>
        </w:rPr>
        <w:t>，</w:t>
      </w:r>
      <w:r w:rsidRPr="00AE4CE3">
        <w:rPr>
          <w:rFonts w:hint="eastAsia"/>
          <w:szCs w:val="21"/>
        </w:rPr>
        <w:t xml:space="preserve"> </w:t>
      </w:r>
      <w:r w:rsidRPr="00AE4CE3">
        <w:rPr>
          <w:rFonts w:hint="eastAsia"/>
          <w:szCs w:val="21"/>
        </w:rPr>
        <w:t>耗水</w:t>
      </w:r>
      <w:r w:rsidRPr="00AE4CE3">
        <w:rPr>
          <w:rFonts w:hint="eastAsia"/>
          <w:szCs w:val="21"/>
        </w:rPr>
        <w:t>210t</w:t>
      </w:r>
      <w:r>
        <w:rPr>
          <w:rFonts w:hint="eastAsia"/>
          <w:szCs w:val="21"/>
        </w:rPr>
        <w:t>，</w:t>
      </w:r>
      <w:r w:rsidRPr="00AE4CE3">
        <w:rPr>
          <w:rFonts w:hint="eastAsia"/>
          <w:szCs w:val="21"/>
        </w:rPr>
        <w:t>合计耗能</w:t>
      </w:r>
      <w:r w:rsidRPr="00AE4CE3">
        <w:rPr>
          <w:rFonts w:hint="eastAsia"/>
          <w:szCs w:val="21"/>
        </w:rPr>
        <w:t>186.33tce</w:t>
      </w:r>
      <w:r w:rsidRPr="00AE4CE3">
        <w:rPr>
          <w:rFonts w:hint="eastAsia"/>
          <w:szCs w:val="21"/>
        </w:rPr>
        <w:t>，不是重点耗能企业。</w:t>
      </w:r>
    </w:p>
    <w:p w14:paraId="72428049" w14:textId="77777777" w:rsidR="00AE4CE3" w:rsidRDefault="00AE4CE3" w:rsidP="00AE4CE3">
      <w:pPr>
        <w:widowControl/>
        <w:spacing w:line="240" w:lineRule="exact"/>
        <w:ind w:firstLineChars="100" w:firstLine="210"/>
        <w:rPr>
          <w:rFonts w:ascii="宋体" w:eastAsia="宋体" w:hAnsi="宋体"/>
          <w:bCs/>
          <w:szCs w:val="21"/>
        </w:rPr>
      </w:pPr>
    </w:p>
    <w:p w14:paraId="3BB8F15E" w14:textId="77777777" w:rsidR="00327C1C" w:rsidRDefault="00327C1C" w:rsidP="00327C1C">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41106EFA" w14:textId="77777777" w:rsidR="00327C1C" w:rsidRPr="000A2BDB" w:rsidRDefault="00327C1C" w:rsidP="00327C1C">
      <w:pPr>
        <w:widowControl/>
        <w:spacing w:line="380" w:lineRule="exact"/>
        <w:ind w:firstLineChars="200" w:firstLine="420"/>
        <w:rPr>
          <w:rFonts w:ascii="宋体" w:hAnsi="宋体" w:cs="宋体"/>
          <w:bCs/>
          <w:kern w:val="0"/>
          <w:szCs w:val="21"/>
        </w:rPr>
      </w:pPr>
      <w:bookmarkStart w:id="3" w:name="_Hlk55553477"/>
      <w:bookmarkStart w:id="4" w:name="_Hlk74742769"/>
      <w:proofErr w:type="gramStart"/>
      <w:r w:rsidRPr="000A2BDB">
        <w:rPr>
          <w:rFonts w:hint="eastAsia"/>
        </w:rPr>
        <w:t>上年对</w:t>
      </w:r>
      <w:proofErr w:type="gramEnd"/>
      <w:r w:rsidRPr="000A2BDB">
        <w:rPr>
          <w:rFonts w:hint="eastAsia"/>
        </w:rPr>
        <w:t>企业审核中未开不符合项。</w:t>
      </w:r>
      <w:bookmarkEnd w:id="3"/>
      <w:bookmarkEnd w:id="4"/>
      <w:r w:rsidRPr="000A2BDB">
        <w:t xml:space="preserve"> </w:t>
      </w:r>
    </w:p>
    <w:p w14:paraId="2E7E3FC4" w14:textId="77777777" w:rsidR="00327C1C" w:rsidRDefault="00327C1C" w:rsidP="00327C1C">
      <w:pPr>
        <w:widowControl/>
        <w:spacing w:line="240" w:lineRule="exact"/>
        <w:rPr>
          <w:rFonts w:asciiTheme="minorEastAsia" w:hAnsiTheme="minorEastAsia" w:cs="宋体"/>
          <w:color w:val="FF0000"/>
          <w:kern w:val="0"/>
          <w:szCs w:val="21"/>
        </w:rPr>
      </w:pPr>
    </w:p>
    <w:p w14:paraId="3C611EF7" w14:textId="77777777" w:rsidR="00327C1C" w:rsidRDefault="00327C1C" w:rsidP="00327C1C">
      <w:pPr>
        <w:widowControl/>
        <w:numPr>
          <w:ilvl w:val="0"/>
          <w:numId w:val="5"/>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74EDBE9F" w14:textId="77777777" w:rsidR="00327C1C" w:rsidRDefault="00327C1C" w:rsidP="00327C1C">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14:paraId="5FB6D23F" w14:textId="77777777" w:rsidR="00327C1C" w:rsidRDefault="00327C1C" w:rsidP="00327C1C">
      <w:pPr>
        <w:widowControl/>
        <w:spacing w:line="240" w:lineRule="exact"/>
        <w:ind w:firstLineChars="200" w:firstLine="420"/>
        <w:rPr>
          <w:rFonts w:ascii="宋体" w:hAnsi="宋体" w:cs="宋体"/>
          <w:bCs/>
          <w:color w:val="FF0000"/>
          <w:kern w:val="0"/>
          <w:szCs w:val="21"/>
        </w:rPr>
      </w:pPr>
    </w:p>
    <w:p w14:paraId="03AC97BA" w14:textId="77777777" w:rsidR="00327C1C" w:rsidRDefault="00327C1C" w:rsidP="00327C1C">
      <w:pPr>
        <w:widowControl/>
        <w:numPr>
          <w:ilvl w:val="0"/>
          <w:numId w:val="5"/>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75E93089" w14:textId="1F77D7A8" w:rsidR="00327C1C" w:rsidRDefault="0009029D" w:rsidP="0009029D">
      <w:pPr>
        <w:widowControl/>
        <w:spacing w:line="380" w:lineRule="exact"/>
        <w:ind w:firstLineChars="200" w:firstLine="420"/>
        <w:rPr>
          <w:rFonts w:ascii="宋体" w:eastAsia="宋体" w:hAnsi="宋体"/>
          <w:bCs/>
          <w:szCs w:val="21"/>
        </w:rPr>
      </w:pPr>
      <w:r w:rsidRPr="0009029D">
        <w:rPr>
          <w:rFonts w:ascii="宋体" w:eastAsia="宋体" w:hAnsi="宋体" w:hint="eastAsia"/>
          <w:bCs/>
          <w:szCs w:val="21"/>
        </w:rPr>
        <w:t>查《测量管理体系手册》规定了公司的计量方针及六项质量目标 ，并已下发到体系覆盖的相关部门，分解到各部门，质检部负责组织各部门质量目标的实施，并对各部门落实质量目标进行督促检查，2021年质量目标按规定的内容和时间进行统计考核，查2021年（1-2）季度的计量工作质量目标统计情况，完成情况较好。</w:t>
      </w:r>
    </w:p>
    <w:p w14:paraId="539900D3" w14:textId="77777777" w:rsidR="0009029D" w:rsidRPr="0009029D" w:rsidRDefault="0009029D" w:rsidP="0009029D">
      <w:pPr>
        <w:widowControl/>
        <w:spacing w:line="240" w:lineRule="exact"/>
        <w:ind w:firstLineChars="200" w:firstLine="420"/>
        <w:rPr>
          <w:rFonts w:ascii="宋体" w:eastAsia="宋体" w:hAnsi="宋体"/>
          <w:bCs/>
          <w:szCs w:val="21"/>
        </w:rPr>
      </w:pPr>
    </w:p>
    <w:p w14:paraId="0DF7FB59" w14:textId="77777777" w:rsidR="00327C1C" w:rsidRDefault="00327C1C" w:rsidP="00327C1C">
      <w:pPr>
        <w:widowControl/>
        <w:numPr>
          <w:ilvl w:val="0"/>
          <w:numId w:val="5"/>
        </w:numPr>
        <w:spacing w:line="276" w:lineRule="auto"/>
        <w:rPr>
          <w:rFonts w:asciiTheme="minorEastAsia" w:hAnsiTheme="minorEastAsia"/>
          <w:bCs/>
          <w:szCs w:val="21"/>
        </w:rPr>
      </w:pPr>
      <w:r>
        <w:rPr>
          <w:rFonts w:asciiTheme="minorEastAsia" w:hAnsiTheme="minorEastAsia" w:hint="eastAsia"/>
          <w:bCs/>
          <w:szCs w:val="21"/>
        </w:rPr>
        <w:t>对企业组织任何变更的审核：</w:t>
      </w:r>
    </w:p>
    <w:p w14:paraId="7D72374E" w14:textId="77777777" w:rsidR="00327C1C" w:rsidRDefault="00327C1C" w:rsidP="00327C1C">
      <w:pPr>
        <w:widowControl/>
        <w:spacing w:line="380" w:lineRule="exact"/>
        <w:ind w:firstLineChars="200" w:firstLine="420"/>
        <w:rPr>
          <w:rFonts w:asciiTheme="minorEastAsia" w:hAnsiTheme="minorEastAsia"/>
          <w:bCs/>
          <w:szCs w:val="21"/>
        </w:rPr>
      </w:pPr>
      <w:r>
        <w:rPr>
          <w:rFonts w:asciiTheme="minorEastAsia" w:hAnsiTheme="minorEastAsia" w:hint="eastAsia"/>
          <w:bCs/>
          <w:szCs w:val="21"/>
        </w:rPr>
        <w:t>企业自去年年审以来，企业的组织机构及资质无任何变更。</w:t>
      </w:r>
    </w:p>
    <w:p w14:paraId="21C0B176" w14:textId="77777777" w:rsidR="00327C1C" w:rsidRDefault="00327C1C" w:rsidP="00327C1C">
      <w:pPr>
        <w:widowControl/>
        <w:spacing w:line="240" w:lineRule="exact"/>
        <w:ind w:firstLineChars="200" w:firstLine="420"/>
        <w:rPr>
          <w:rFonts w:asciiTheme="minorEastAsia" w:hAnsiTheme="minorEastAsia"/>
          <w:bCs/>
          <w:color w:val="FF0000"/>
          <w:szCs w:val="21"/>
        </w:rPr>
      </w:pPr>
    </w:p>
    <w:p w14:paraId="7864B4BC" w14:textId="77777777" w:rsidR="00327C1C" w:rsidRDefault="00327C1C" w:rsidP="00327C1C">
      <w:pPr>
        <w:widowControl/>
        <w:numPr>
          <w:ilvl w:val="0"/>
          <w:numId w:val="5"/>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4A768B54" w14:textId="3720F0C3" w:rsidR="00327C1C" w:rsidRDefault="00327C1C" w:rsidP="00327C1C">
      <w:pPr>
        <w:widowControl/>
        <w:spacing w:line="380" w:lineRule="exact"/>
        <w:ind w:firstLine="431"/>
        <w:rPr>
          <w:rFonts w:ascii="宋体" w:hAnsi="宋体" w:cs="宋体"/>
          <w:kern w:val="0"/>
          <w:szCs w:val="21"/>
        </w:rPr>
      </w:pPr>
      <w:r>
        <w:rPr>
          <w:rFonts w:ascii="宋体" w:hAnsi="宋体" w:cs="宋体" w:hint="eastAsia"/>
          <w:kern w:val="0"/>
          <w:szCs w:val="21"/>
        </w:rPr>
        <w:t>公司</w:t>
      </w:r>
      <w:proofErr w:type="gramStart"/>
      <w:r>
        <w:rPr>
          <w:rFonts w:ascii="宋体" w:hAnsi="宋体" w:cs="宋体" w:hint="eastAsia"/>
          <w:kern w:val="0"/>
          <w:szCs w:val="21"/>
        </w:rPr>
        <w:t>对标志</w:t>
      </w:r>
      <w:proofErr w:type="gramEnd"/>
      <w:r>
        <w:rPr>
          <w:rFonts w:ascii="宋体" w:hAnsi="宋体" w:cs="宋体" w:hint="eastAsia"/>
          <w:kern w:val="0"/>
          <w:szCs w:val="21"/>
        </w:rPr>
        <w:t>的使用，符合相关标准和规定。公司测量管理体系认证证书主要用于企业形象广告宣传以及产品招投标。</w:t>
      </w:r>
    </w:p>
    <w:p w14:paraId="40CBF93F" w14:textId="77777777" w:rsidR="00327C1C" w:rsidRDefault="00327C1C" w:rsidP="00327C1C">
      <w:pPr>
        <w:widowControl/>
        <w:spacing w:line="240" w:lineRule="exact"/>
        <w:ind w:firstLine="431"/>
        <w:rPr>
          <w:rFonts w:asciiTheme="minorEastAsia" w:hAnsiTheme="minorEastAsia" w:cs="宋体"/>
          <w:bCs/>
          <w:color w:val="FF0000"/>
          <w:kern w:val="0"/>
          <w:szCs w:val="21"/>
        </w:rPr>
      </w:pPr>
    </w:p>
    <w:p w14:paraId="6C25B6A8" w14:textId="731A537B" w:rsidR="00327C1C" w:rsidRDefault="00327C1C" w:rsidP="0009029D">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sidRPr="000A2BDB">
        <w:rPr>
          <w:rFonts w:asciiTheme="minorEastAsia" w:hAnsiTheme="minorEastAsia" w:cs="宋体" w:hint="eastAsia"/>
          <w:bCs/>
          <w:kern w:val="0"/>
          <w:szCs w:val="21"/>
        </w:rPr>
        <w:t>.</w:t>
      </w:r>
      <w:r w:rsidR="000A2BDB" w:rsidRPr="000A2BDB">
        <w:rPr>
          <w:rFonts w:hint="eastAsia"/>
        </w:rPr>
        <w:t xml:space="preserve"> </w:t>
      </w:r>
      <w:r w:rsidR="000A2BDB" w:rsidRPr="000A2BDB">
        <w:rPr>
          <w:rFonts w:asciiTheme="minorEastAsia" w:hAnsiTheme="minorEastAsia" w:cs="宋体" w:hint="eastAsia"/>
          <w:bCs/>
          <w:kern w:val="0"/>
          <w:szCs w:val="21"/>
        </w:rPr>
        <w:t>本次</w:t>
      </w:r>
      <w:proofErr w:type="gramStart"/>
      <w:r w:rsidR="000A2BDB" w:rsidRPr="000A2BDB">
        <w:rPr>
          <w:rFonts w:asciiTheme="minorEastAsia" w:hAnsiTheme="minorEastAsia" w:cs="宋体" w:hint="eastAsia"/>
          <w:bCs/>
          <w:kern w:val="0"/>
          <w:szCs w:val="21"/>
        </w:rPr>
        <w:t>审核共</w:t>
      </w:r>
      <w:proofErr w:type="gramEnd"/>
      <w:r w:rsidR="000A2BDB" w:rsidRPr="000A2BDB">
        <w:rPr>
          <w:rFonts w:asciiTheme="minorEastAsia" w:hAnsiTheme="minorEastAsia" w:cs="宋体" w:hint="eastAsia"/>
          <w:bCs/>
          <w:kern w:val="0"/>
          <w:szCs w:val="21"/>
        </w:rPr>
        <w:t>出具一般不符合项一项，未发现严重的或系统性的不符合情况。</w:t>
      </w:r>
    </w:p>
    <w:p w14:paraId="6DC5A5BA" w14:textId="4B0BBA0E" w:rsidR="0009029D" w:rsidRPr="00FC0A7E" w:rsidRDefault="00FC0A7E" w:rsidP="0009029D">
      <w:pPr>
        <w:widowControl/>
        <w:spacing w:line="380" w:lineRule="exact"/>
        <w:ind w:firstLineChars="200" w:firstLine="420"/>
        <w:jc w:val="left"/>
        <w:rPr>
          <w:rFonts w:ascii="宋体" w:hAnsi="宋体" w:cs="宋体"/>
          <w:kern w:val="0"/>
          <w:szCs w:val="21"/>
        </w:rPr>
      </w:pPr>
      <w:r w:rsidRPr="002B6023">
        <w:rPr>
          <w:rFonts w:ascii="宋体" w:cs="宋体" w:hint="eastAsia"/>
          <w:kern w:val="0"/>
          <w:szCs w:val="21"/>
        </w:rPr>
        <w:t>查质检部实验室的电子万能试验机对</w:t>
      </w:r>
      <w:r>
        <w:rPr>
          <w:rFonts w:ascii="宋体" w:cs="宋体" w:hint="eastAsia"/>
          <w:kern w:val="0"/>
          <w:szCs w:val="21"/>
        </w:rPr>
        <w:t>使用</w:t>
      </w:r>
      <w:r w:rsidRPr="002B6023">
        <w:rPr>
          <w:rFonts w:ascii="宋体" w:cs="宋体" w:hint="eastAsia"/>
          <w:kern w:val="0"/>
          <w:szCs w:val="21"/>
        </w:rPr>
        <w:t>环境有要求，</w:t>
      </w:r>
      <w:r>
        <w:rPr>
          <w:rFonts w:ascii="宋体" w:cs="宋体" w:hint="eastAsia"/>
          <w:kern w:val="0"/>
          <w:szCs w:val="21"/>
        </w:rPr>
        <w:t>企业</w:t>
      </w:r>
      <w:r w:rsidRPr="002B6023">
        <w:rPr>
          <w:rFonts w:ascii="宋体" w:cs="宋体" w:hint="eastAsia"/>
          <w:kern w:val="0"/>
          <w:szCs w:val="21"/>
        </w:rPr>
        <w:t>配备了空调</w:t>
      </w:r>
      <w:r>
        <w:rPr>
          <w:rFonts w:ascii="宋体" w:cs="宋体" w:hint="eastAsia"/>
          <w:kern w:val="0"/>
          <w:szCs w:val="21"/>
        </w:rPr>
        <w:t>、出厂编号9</w:t>
      </w:r>
      <w:r>
        <w:rPr>
          <w:rFonts w:ascii="宋体" w:cs="宋体"/>
          <w:kern w:val="0"/>
          <w:szCs w:val="21"/>
        </w:rPr>
        <w:t>013</w:t>
      </w:r>
      <w:r>
        <w:rPr>
          <w:rFonts w:ascii="宋体" w:cs="宋体" w:hint="eastAsia"/>
          <w:kern w:val="0"/>
          <w:szCs w:val="21"/>
        </w:rPr>
        <w:t>，规格型号（-</w:t>
      </w:r>
      <w:r>
        <w:rPr>
          <w:rFonts w:ascii="宋体" w:cs="宋体"/>
          <w:kern w:val="0"/>
          <w:szCs w:val="21"/>
        </w:rPr>
        <w:t>30</w:t>
      </w:r>
      <w:r>
        <w:rPr>
          <w:rFonts w:ascii="宋体" w:hAnsi="宋体" w:cs="宋体" w:hint="eastAsia"/>
          <w:kern w:val="0"/>
          <w:szCs w:val="21"/>
        </w:rPr>
        <w:t>～</w:t>
      </w:r>
      <w:r>
        <w:rPr>
          <w:rFonts w:ascii="宋体" w:cs="宋体"/>
          <w:kern w:val="0"/>
          <w:szCs w:val="21"/>
        </w:rPr>
        <w:t>50</w:t>
      </w:r>
      <w:r>
        <w:rPr>
          <w:rFonts w:ascii="宋体" w:cs="宋体" w:hint="eastAsia"/>
          <w:kern w:val="0"/>
          <w:szCs w:val="21"/>
        </w:rPr>
        <w:t>）</w:t>
      </w:r>
      <w:r>
        <w:rPr>
          <w:rFonts w:ascii="宋体" w:hAnsi="宋体" w:cs="宋体" w:hint="eastAsia"/>
          <w:kern w:val="0"/>
          <w:szCs w:val="21"/>
        </w:rPr>
        <w:t>℃</w:t>
      </w:r>
      <w:r w:rsidRPr="002B6023">
        <w:rPr>
          <w:rFonts w:ascii="宋体" w:cs="宋体" w:hint="eastAsia"/>
          <w:kern w:val="0"/>
          <w:szCs w:val="21"/>
        </w:rPr>
        <w:t>温度计，但温度计未送检溯源</w:t>
      </w:r>
      <w:r>
        <w:rPr>
          <w:rFonts w:ascii="宋体" w:cs="宋体" w:hint="eastAsia"/>
          <w:kern w:val="0"/>
          <w:szCs w:val="21"/>
        </w:rPr>
        <w:t>，</w:t>
      </w:r>
      <w:r w:rsidR="0009029D" w:rsidRPr="00FC0A7E">
        <w:rPr>
          <w:rFonts w:ascii="宋体" w:hAnsi="宋体" w:cs="宋体" w:hint="eastAsia"/>
          <w:kern w:val="0"/>
          <w:szCs w:val="21"/>
        </w:rPr>
        <w:t>不符合GB/T19022:2003标准7.3.2条款溯源性要求。</w:t>
      </w:r>
    </w:p>
    <w:p w14:paraId="7DDD43E3" w14:textId="77777777" w:rsidR="00327C1C" w:rsidRPr="0009029D" w:rsidRDefault="00327C1C" w:rsidP="0009029D">
      <w:pPr>
        <w:widowControl/>
        <w:spacing w:line="240" w:lineRule="exact"/>
        <w:ind w:firstLine="431"/>
        <w:rPr>
          <w:rFonts w:asciiTheme="minorEastAsia" w:hAnsiTheme="minorEastAsia" w:cs="宋体"/>
          <w:bCs/>
          <w:color w:val="FF0000"/>
          <w:kern w:val="0"/>
          <w:szCs w:val="21"/>
        </w:rPr>
      </w:pPr>
    </w:p>
    <w:p w14:paraId="2C825B38" w14:textId="77777777" w:rsidR="00327C1C" w:rsidRDefault="00327C1C" w:rsidP="00327C1C">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14:paraId="1FF241A5" w14:textId="672DACB1" w:rsidR="00327C1C" w:rsidRDefault="00327C1C" w:rsidP="00327C1C">
      <w:pPr>
        <w:snapToGrid w:val="0"/>
        <w:spacing w:line="400" w:lineRule="exact"/>
        <w:ind w:rightChars="-244" w:right="-512" w:firstLineChars="200" w:firstLine="400"/>
        <w:rPr>
          <w:rFonts w:ascii="宋体" w:hAnsi="宋体"/>
          <w:color w:val="FF0000"/>
          <w:szCs w:val="21"/>
        </w:rPr>
      </w:pPr>
      <w:r>
        <w:rPr>
          <w:rStyle w:val="FontStyle137"/>
          <w:rFonts w:ascii="宋体" w:eastAsia="宋体" w:hAnsi="宋体"/>
          <w:szCs w:val="21"/>
        </w:rPr>
        <w:t>通过2021年07月</w:t>
      </w:r>
      <w:r>
        <w:rPr>
          <w:rStyle w:val="FontStyle137"/>
          <w:rFonts w:ascii="宋体" w:eastAsia="宋体" w:hAnsi="宋体" w:hint="eastAsia"/>
          <w:szCs w:val="21"/>
        </w:rPr>
        <w:t>（</w:t>
      </w:r>
      <w:r>
        <w:rPr>
          <w:rStyle w:val="FontStyle137"/>
          <w:rFonts w:ascii="宋体" w:eastAsia="宋体" w:hAnsi="宋体"/>
          <w:szCs w:val="21"/>
        </w:rPr>
        <w:t>2</w:t>
      </w:r>
      <w:r w:rsidR="007E6418">
        <w:rPr>
          <w:rStyle w:val="FontStyle137"/>
          <w:rFonts w:ascii="宋体" w:eastAsia="宋体" w:hAnsi="宋体"/>
          <w:szCs w:val="21"/>
        </w:rPr>
        <w:t>6</w:t>
      </w:r>
      <w:r>
        <w:rPr>
          <w:rStyle w:val="FontStyle137"/>
          <w:rFonts w:ascii="宋体" w:eastAsia="宋体" w:hAnsi="宋体"/>
          <w:szCs w:val="21"/>
        </w:rPr>
        <w:t>-2</w:t>
      </w:r>
      <w:r w:rsidR="007E6418">
        <w:rPr>
          <w:rStyle w:val="FontStyle137"/>
          <w:rFonts w:ascii="宋体" w:eastAsia="宋体" w:hAnsi="宋体"/>
          <w:szCs w:val="21"/>
        </w:rPr>
        <w:t>7</w:t>
      </w:r>
      <w:r>
        <w:rPr>
          <w:rStyle w:val="FontStyle137"/>
          <w:rFonts w:ascii="宋体" w:eastAsia="宋体" w:hAnsi="宋体" w:hint="eastAsia"/>
          <w:szCs w:val="21"/>
        </w:rPr>
        <w:t>）</w:t>
      </w:r>
      <w:r>
        <w:rPr>
          <w:rStyle w:val="FontStyle137"/>
          <w:rFonts w:ascii="宋体" w:eastAsia="宋体" w:hAnsi="宋体"/>
          <w:szCs w:val="21"/>
        </w:rPr>
        <w:t>日，对</w:t>
      </w:r>
      <w:r w:rsidR="007E6418">
        <w:rPr>
          <w:rFonts w:hint="eastAsia"/>
        </w:rPr>
        <w:t>安徽海通塑胶科技有限公司</w:t>
      </w:r>
      <w:r>
        <w:rPr>
          <w:rStyle w:val="FontStyle137"/>
          <w:rFonts w:ascii="宋体" w:eastAsia="宋体" w:hAnsi="宋体"/>
          <w:szCs w:val="21"/>
        </w:rPr>
        <w:t>监督审核</w:t>
      </w:r>
      <w:r>
        <w:rPr>
          <w:rFonts w:asciiTheme="minorEastAsia" w:hAnsiTheme="minorEastAsia" w:hint="eastAsia"/>
          <w:bCs/>
          <w:szCs w:val="21"/>
        </w:rPr>
        <w:t>.验证了公司在去年年审以来的一年内，测量管理体系运作情况，</w:t>
      </w:r>
      <w:r>
        <w:rPr>
          <w:rFonts w:ascii="宋体" w:hAnsi="宋体" w:hint="eastAsia"/>
          <w:szCs w:val="21"/>
        </w:rPr>
        <w:t>公司领导重视体系运行和管理，体系文件得到有效实施，</w:t>
      </w:r>
      <w:r w:rsidRPr="0009029D">
        <w:rPr>
          <w:rFonts w:ascii="宋体" w:hAnsi="宋体" w:hint="eastAsia"/>
          <w:szCs w:val="21"/>
        </w:rPr>
        <w:t>企业管理规范，</w:t>
      </w:r>
      <w:r w:rsidR="007E6418" w:rsidRPr="0009029D">
        <w:rPr>
          <w:rFonts w:ascii="宋体" w:hAnsi="宋体" w:hint="eastAsia"/>
          <w:szCs w:val="21"/>
        </w:rPr>
        <w:t>检查了</w:t>
      </w:r>
      <w:r w:rsidRPr="0009029D">
        <w:rPr>
          <w:rFonts w:ascii="宋体" w:hAnsi="宋体" w:hint="eastAsia"/>
          <w:szCs w:val="21"/>
        </w:rPr>
        <w:t>新增</w:t>
      </w:r>
      <w:r w:rsidR="007E6418">
        <w:rPr>
          <w:rFonts w:ascii="宋体" w:hAnsi="宋体" w:hint="eastAsia"/>
          <w:szCs w:val="21"/>
        </w:rPr>
        <w:t>的关键</w:t>
      </w:r>
      <w:r w:rsidRPr="0009029D">
        <w:rPr>
          <w:rFonts w:ascii="宋体" w:hAnsi="宋体" w:hint="eastAsia"/>
          <w:szCs w:val="21"/>
        </w:rPr>
        <w:t>测量过程：</w:t>
      </w:r>
      <w:r w:rsidR="000A2BDB" w:rsidRPr="0009029D">
        <w:rPr>
          <w:rFonts w:ascii="宋体" w:hAnsi="宋体" w:hint="eastAsia"/>
          <w:szCs w:val="21"/>
        </w:rPr>
        <w:t>管材断裂伸长率测试过程</w:t>
      </w:r>
      <w:r w:rsidRPr="0009029D">
        <w:rPr>
          <w:rFonts w:ascii="宋体" w:hAnsi="宋体" w:hint="eastAsia"/>
          <w:szCs w:val="21"/>
        </w:rPr>
        <w:t>，测量过程受控、监视方法正确有效，重要测量人员能力受控，测量设备、测量环境、测量软件、</w:t>
      </w:r>
      <w:r>
        <w:rPr>
          <w:rFonts w:ascii="宋体" w:hAnsi="宋体" w:hint="eastAsia"/>
          <w:szCs w:val="21"/>
        </w:rPr>
        <w:t>测量记录及外部供方管理等各项工作。综上所述，审核组认为</w:t>
      </w:r>
      <w:r w:rsidR="007E6418">
        <w:rPr>
          <w:rFonts w:hint="eastAsia"/>
        </w:rPr>
        <w:t>安徽海通塑胶科技有限公司</w:t>
      </w:r>
      <w:r>
        <w:rPr>
          <w:rFonts w:ascii="宋体" w:hAnsi="宋体" w:hint="eastAsia"/>
          <w:szCs w:val="21"/>
        </w:rPr>
        <w:t xml:space="preserve">测量管理体系，符合GB/T </w:t>
      </w:r>
      <w:r>
        <w:rPr>
          <w:rFonts w:ascii="宋体" w:hAnsi="宋体" w:hint="eastAsia"/>
          <w:szCs w:val="21"/>
        </w:rPr>
        <w:lastRenderedPageBreak/>
        <w:t>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2BCD29AA" w14:textId="77777777" w:rsidR="00327C1C" w:rsidRDefault="00327C1C" w:rsidP="00327C1C">
      <w:pPr>
        <w:widowControl/>
        <w:spacing w:line="276" w:lineRule="auto"/>
        <w:rPr>
          <w:rFonts w:ascii="宋体" w:eastAsia="宋体" w:hAnsi="宋体" w:cs="宋体"/>
          <w:b/>
          <w:bCs/>
          <w:color w:val="FF0000"/>
          <w:kern w:val="0"/>
          <w:szCs w:val="28"/>
        </w:rPr>
      </w:pPr>
    </w:p>
    <w:p w14:paraId="78C4269C" w14:textId="27561E26" w:rsidR="00327C1C" w:rsidRDefault="00327C1C" w:rsidP="00327C1C">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58752" behindDoc="0" locked="0" layoutInCell="1" allowOverlap="1" wp14:anchorId="2469080A" wp14:editId="5D1EDAE3">
            <wp:simplePos x="0" y="0"/>
            <wp:positionH relativeFrom="column">
              <wp:posOffset>1608455</wp:posOffset>
            </wp:positionH>
            <wp:positionV relativeFrom="paragraph">
              <wp:posOffset>229870</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80A364B" w14:textId="1ECEBF42" w:rsidR="00327C1C" w:rsidRDefault="00327C1C" w:rsidP="00327C1C">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期：2021.07.</w:t>
      </w:r>
      <w:r>
        <w:rPr>
          <w:rFonts w:ascii="宋体" w:eastAsia="宋体" w:hAnsi="宋体" w:cs="宋体"/>
          <w:kern w:val="0"/>
          <w:szCs w:val="21"/>
        </w:rPr>
        <w:t>2</w:t>
      </w:r>
      <w:r w:rsidR="00C34F56">
        <w:rPr>
          <w:rFonts w:ascii="宋体" w:eastAsia="宋体" w:hAnsi="宋体" w:cs="宋体"/>
          <w:kern w:val="0"/>
          <w:szCs w:val="21"/>
        </w:rPr>
        <w:t>7</w:t>
      </w:r>
    </w:p>
    <w:p w14:paraId="4345780B" w14:textId="72A46100" w:rsidR="009E48AF" w:rsidRPr="00327C1C" w:rsidRDefault="0009029D" w:rsidP="009E48AF">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58240" behindDoc="0" locked="0" layoutInCell="1" allowOverlap="1" wp14:anchorId="28076FF2" wp14:editId="03C02BA8">
            <wp:simplePos x="0" y="0"/>
            <wp:positionH relativeFrom="column">
              <wp:posOffset>1621972</wp:posOffset>
            </wp:positionH>
            <wp:positionV relativeFrom="paragraph">
              <wp:posOffset>182245</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B1B18F5" w14:textId="212B04C8" w:rsidR="009E48AF" w:rsidRPr="00612817" w:rsidRDefault="00777822"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09029D">
        <w:rPr>
          <w:rFonts w:ascii="宋体" w:eastAsia="宋体" w:hAnsi="宋体" w:cs="宋体" w:hint="eastAsia"/>
          <w:kern w:val="0"/>
          <w:szCs w:val="21"/>
        </w:rPr>
        <w:t>2021.07.</w:t>
      </w:r>
      <w:r w:rsidR="0009029D">
        <w:rPr>
          <w:rFonts w:ascii="宋体" w:eastAsia="宋体" w:hAnsi="宋体" w:cs="宋体"/>
          <w:kern w:val="0"/>
          <w:szCs w:val="21"/>
        </w:rPr>
        <w:t>2</w:t>
      </w:r>
      <w:r w:rsidR="00C34F56">
        <w:rPr>
          <w:rFonts w:ascii="宋体" w:eastAsia="宋体" w:hAnsi="宋体" w:cs="宋体"/>
          <w:kern w:val="0"/>
          <w:szCs w:val="21"/>
        </w:rPr>
        <w:t>7</w:t>
      </w:r>
      <w:r w:rsidRPr="00612817">
        <w:rPr>
          <w:rFonts w:ascii="宋体" w:eastAsia="宋体" w:hAnsi="宋体" w:cs="宋体" w:hint="eastAsia"/>
          <w:color w:val="000000"/>
          <w:kern w:val="0"/>
          <w:szCs w:val="21"/>
        </w:rPr>
        <w:t xml:space="preserve"> </w:t>
      </w:r>
    </w:p>
    <w:p w14:paraId="39995C7A" w14:textId="77777777" w:rsidR="004B033F" w:rsidRPr="009E48AF" w:rsidRDefault="00A97514" w:rsidP="00456656">
      <w:pPr>
        <w:widowControl/>
        <w:spacing w:line="276" w:lineRule="auto"/>
        <w:ind w:right="945"/>
        <w:jc w:val="left"/>
        <w:rPr>
          <w:rFonts w:ascii="宋体" w:eastAsia="宋体" w:hAnsi="宋体" w:cs="宋体"/>
          <w:kern w:val="0"/>
          <w:szCs w:val="28"/>
        </w:rPr>
      </w:pPr>
    </w:p>
    <w:p w14:paraId="4B7D7642" w14:textId="77777777" w:rsidR="00863661" w:rsidRPr="004B033F" w:rsidRDefault="00A97514">
      <w:pPr>
        <w:widowControl/>
        <w:spacing w:line="276" w:lineRule="auto"/>
        <w:ind w:right="1050"/>
        <w:rPr>
          <w:rFonts w:ascii="宋体" w:eastAsia="宋体" w:hAnsi="宋体" w:cs="宋体"/>
          <w:b/>
          <w:bCs/>
          <w:kern w:val="0"/>
          <w:szCs w:val="21"/>
        </w:rPr>
      </w:pPr>
    </w:p>
    <w:p w14:paraId="272E95D3" w14:textId="25CF0B58" w:rsidR="004B033F" w:rsidRDefault="00777822"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r w:rsidR="00F86CF7">
        <w:rPr>
          <w:rFonts w:ascii="宋体" w:hAnsi="宋体" w:cs="宋体" w:hint="eastAsia"/>
          <w:kern w:val="0"/>
          <w:szCs w:val="21"/>
        </w:rPr>
        <w:t xml:space="preserve"> </w:t>
      </w:r>
      <w:r w:rsidR="00F86CF7">
        <w:rPr>
          <w:rFonts w:ascii="宋体" w:hAnsi="宋体" w:cs="宋体"/>
          <w:kern w:val="0"/>
          <w:szCs w:val="21"/>
        </w:rPr>
        <w:t xml:space="preserve">   </w:t>
      </w:r>
    </w:p>
    <w:p w14:paraId="41367CF2" w14:textId="77777777" w:rsidR="00863661" w:rsidRPr="004B033F" w:rsidRDefault="00A97514">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B1E4" w14:textId="77777777" w:rsidR="00A97514" w:rsidRDefault="00A97514">
      <w:r>
        <w:separator/>
      </w:r>
    </w:p>
  </w:endnote>
  <w:endnote w:type="continuationSeparator" w:id="0">
    <w:p w14:paraId="496773F2" w14:textId="77777777" w:rsidR="00A97514" w:rsidRDefault="00A9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E5A7" w14:textId="77777777" w:rsidR="00A97514" w:rsidRDefault="00A97514">
      <w:r>
        <w:separator/>
      </w:r>
    </w:p>
  </w:footnote>
  <w:footnote w:type="continuationSeparator" w:id="0">
    <w:p w14:paraId="7787C7B8" w14:textId="77777777" w:rsidR="00A97514" w:rsidRDefault="00A9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36AF" w14:textId="77777777" w:rsidR="00863661" w:rsidRDefault="00777822">
    <w:pPr>
      <w:pStyle w:val="a5"/>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14:anchorId="6904D812" wp14:editId="79E20C9E">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16CA55A" w14:textId="77777777" w:rsidR="00863661" w:rsidRDefault="00A9751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00B00A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DC08FDF" w14:textId="77777777" w:rsidR="00863661" w:rsidRDefault="0077782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77822">
      <w:rPr>
        <w:rStyle w:val="CharChar1"/>
        <w:rFonts w:ascii="Times New Roman" w:hAnsi="Times New Roman" w:cs="Times New Roman" w:hint="default"/>
        <w:szCs w:val="21"/>
      </w:rPr>
      <w:t>北京国标联合认证有限公司</w:t>
    </w:r>
  </w:p>
  <w:p w14:paraId="30103601" w14:textId="77777777" w:rsidR="00863661" w:rsidRDefault="00777822"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8F482B3" w14:textId="77777777" w:rsidR="00863661" w:rsidRDefault="00A97514">
    <w:pPr>
      <w:rPr>
        <w:sz w:val="18"/>
        <w:szCs w:val="18"/>
      </w:rPr>
    </w:pPr>
    <w:r>
      <w:rPr>
        <w:sz w:val="18"/>
      </w:rPr>
      <w:pict w14:anchorId="71261A01">
        <v:line id="直线 3" o:spid="_x0000_s3074" style="position:absolute;left:0;text-align:left;z-index:251658752" from="-23.7pt,2.35pt" to="436.9pt,3.05pt"/>
      </w:pic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47723103"/>
    <w:multiLevelType w:val="hybridMultilevel"/>
    <w:tmpl w:val="3C1C4E06"/>
    <w:lvl w:ilvl="0" w:tplc="28D2445E">
      <w:start w:val="1"/>
      <w:numFmt w:val="japaneseCounting"/>
      <w:lvlText w:val="%1、"/>
      <w:lvlJc w:val="left"/>
      <w:pPr>
        <w:ind w:left="446" w:hanging="44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2"/>
  </w:num>
  <w:num w:numId="3">
    <w:abstractNumId w:val="3"/>
  </w:num>
  <w:num w:numId="4">
    <w:abstractNumId w:val="1"/>
  </w:num>
  <w:num w:numId="5">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490B"/>
    <w:rsid w:val="0009029D"/>
    <w:rsid w:val="000A2BDB"/>
    <w:rsid w:val="000E490B"/>
    <w:rsid w:val="00216661"/>
    <w:rsid w:val="00327C1C"/>
    <w:rsid w:val="00341B24"/>
    <w:rsid w:val="004D1843"/>
    <w:rsid w:val="0060394D"/>
    <w:rsid w:val="00634C0B"/>
    <w:rsid w:val="00646706"/>
    <w:rsid w:val="006D4344"/>
    <w:rsid w:val="00777822"/>
    <w:rsid w:val="007E6418"/>
    <w:rsid w:val="007F5F98"/>
    <w:rsid w:val="008428CE"/>
    <w:rsid w:val="008C3C95"/>
    <w:rsid w:val="00A97514"/>
    <w:rsid w:val="00AE4CE3"/>
    <w:rsid w:val="00C34F56"/>
    <w:rsid w:val="00D5028C"/>
    <w:rsid w:val="00D76C69"/>
    <w:rsid w:val="00D85491"/>
    <w:rsid w:val="00D859CC"/>
    <w:rsid w:val="00DD566C"/>
    <w:rsid w:val="00F23ED2"/>
    <w:rsid w:val="00F86CF7"/>
    <w:rsid w:val="00FC0A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CFDED7A"/>
  <w15:docId w15:val="{22DFADDF-13D5-4663-A8DF-558AE1B1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5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63</cp:revision>
  <cp:lastPrinted>2017-09-01T06:24:00Z</cp:lastPrinted>
  <dcterms:created xsi:type="dcterms:W3CDTF">2015-10-10T03:59:00Z</dcterms:created>
  <dcterms:modified xsi:type="dcterms:W3CDTF">2021-07-27T07:49:00Z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