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0748-2021-Q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浙江庚火科技有限公司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iCs w:val="0"/>
          <w:caps w:val="0"/>
          <w:spacing w:val="0"/>
          <w:sz w:val="19"/>
          <w:szCs w:val="19"/>
          <w:shd w:val="clear" w:fill="FFFFFF"/>
        </w:rPr>
        <w:t>Zhejiang Genghuo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浙江省杭州市上城区环城东路土山一弄2号5282室</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spacing w:val="0"/>
          <w:sz w:val="19"/>
          <w:szCs w:val="19"/>
          <w:shd w:val="clear" w:fill="FFFFFF"/>
        </w:rPr>
        <w:t xml:space="preserve">5282, No.2, </w:t>
      </w:r>
      <w:r>
        <w:rPr>
          <w:rFonts w:hint="eastAsia" w:ascii="微软雅黑" w:hAnsi="微软雅黑" w:eastAsia="微软雅黑" w:cs="微软雅黑"/>
          <w:i w:val="0"/>
          <w:iCs w:val="0"/>
          <w:caps w:val="0"/>
          <w:spacing w:val="0"/>
          <w:sz w:val="19"/>
          <w:szCs w:val="19"/>
          <w:shd w:val="clear" w:fill="FFFFFF"/>
          <w:lang w:val="en-US" w:eastAsia="zh-CN"/>
        </w:rPr>
        <w:t>T</w:t>
      </w:r>
      <w:r>
        <w:rPr>
          <w:rFonts w:ascii="微软雅黑" w:hAnsi="微软雅黑" w:eastAsia="微软雅黑" w:cs="微软雅黑"/>
          <w:i w:val="0"/>
          <w:iCs w:val="0"/>
          <w:caps w:val="0"/>
          <w:spacing w:val="0"/>
          <w:sz w:val="19"/>
          <w:szCs w:val="19"/>
          <w:shd w:val="clear" w:fill="FFFFFF"/>
        </w:rPr>
        <w:t>ushan Lane, Huancheng East Road, Shangcheng District, Hangzhou, Zhejiang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浙江省杭州市滨江区南环路2930号泰林大厦1F</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spacing w:val="0"/>
          <w:sz w:val="19"/>
          <w:szCs w:val="19"/>
          <w:shd w:val="clear" w:fill="FFFFFF"/>
        </w:rPr>
        <w:t>1 F, Tai</w:t>
      </w:r>
      <w:r>
        <w:rPr>
          <w:rFonts w:hint="eastAsia" w:ascii="微软雅黑" w:hAnsi="微软雅黑" w:eastAsia="微软雅黑" w:cs="微软雅黑"/>
          <w:i w:val="0"/>
          <w:iCs w:val="0"/>
          <w:caps w:val="0"/>
          <w:spacing w:val="0"/>
          <w:sz w:val="19"/>
          <w:szCs w:val="19"/>
          <w:shd w:val="clear" w:fill="FFFFFF"/>
          <w:lang w:val="en-US" w:eastAsia="zh-CN"/>
        </w:rPr>
        <w:t>lin</w:t>
      </w:r>
      <w:r>
        <w:rPr>
          <w:rFonts w:ascii="微软雅黑" w:hAnsi="微软雅黑" w:eastAsia="微软雅黑" w:cs="微软雅黑"/>
          <w:i w:val="0"/>
          <w:iCs w:val="0"/>
          <w:caps w:val="0"/>
          <w:spacing w:val="0"/>
          <w:sz w:val="19"/>
          <w:szCs w:val="19"/>
          <w:shd w:val="clear" w:fill="FFFFFF"/>
        </w:rPr>
        <w:t xml:space="preserve"> Building, No.2930, South Ring Road, Binjiang District, Hangzhou City, Zhejiang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91330102MA28LM432W</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18605715161</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杨杰</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郎诚</w:t>
      </w:r>
      <w:bookmarkEnd w:id="11"/>
      <w:r>
        <w:rPr>
          <w:rFonts w:hint="eastAsia"/>
          <w:b/>
          <w:color w:val="000000" w:themeColor="text1"/>
          <w:sz w:val="22"/>
          <w:szCs w:val="22"/>
        </w:rPr>
        <w:t>组织人数：</w:t>
      </w:r>
      <w:bookmarkStart w:id="12" w:name="企业人数"/>
      <w:r>
        <w:rPr>
          <w:b/>
          <w:color w:val="000000" w:themeColor="text1"/>
          <w:sz w:val="22"/>
          <w:szCs w:val="22"/>
        </w:rPr>
        <w:t>10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应用软件（大数据分析）的研发，智能网关的研发</w:t>
      </w:r>
      <w:bookmarkEnd w:id="15"/>
    </w:p>
    <w:p>
      <w:pPr>
        <w:pStyle w:val="2"/>
        <w:spacing w:line="24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QMS（英文：）：</w:t>
      </w:r>
      <w:r>
        <w:rPr>
          <w:rFonts w:ascii="微软雅黑" w:hAnsi="微软雅黑" w:eastAsia="微软雅黑" w:cs="微软雅黑"/>
          <w:i w:val="0"/>
          <w:iCs w:val="0"/>
          <w:caps w:val="0"/>
          <w:spacing w:val="0"/>
          <w:sz w:val="19"/>
          <w:szCs w:val="19"/>
          <w:shd w:val="clear" w:fill="FFFFFF"/>
        </w:rPr>
        <w:t>Research and development of application software (big data analysis), research and development of intelligent gateway</w:t>
      </w:r>
      <w:bookmarkStart w:id="16" w:name="_GoBack"/>
      <w:bookmarkEnd w:id="16"/>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4B8839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138</TotalTime>
  <ScaleCrop>false</ScaleCrop>
  <LinksUpToDate>false</LinksUpToDate>
  <CharactersWithSpaces>987</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2021-07-19T07:39:30Z</cp:lastPrinted>
  <dcterms:modified xsi:type="dcterms:W3CDTF">2021-07-19T07:43:10Z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B9E21478B5F3469BB2B93BB209787348</vt:lpwstr>
  </property>
</Properties>
</file>