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0572-2019-Q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天津贵和鸿兴钢结构工程有限公司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17.06.01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天津贵和鸿兴钢结构工程有限公司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天津市北辰区小淀镇津围公路东(天津市金马阀门控制设备厂院内)</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300404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天津市武清区崔黄口电子产业园大地世贸西门</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301702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刘玉香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13802139616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程立江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张淑芬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钢结构加工(法规强制要求许可范围内除外)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